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D217" w14:textId="77777777" w:rsidR="00834740" w:rsidRPr="00B709B9" w:rsidRDefault="00834740" w:rsidP="008347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 pielikums</w:t>
      </w:r>
    </w:p>
    <w:p w14:paraId="57F68556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468650"/>
      <w:bookmarkEnd w:id="0"/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Ekonomikas ministrijas </w:t>
      </w:r>
    </w:p>
    <w:p w14:paraId="27660AF0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2017. 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marta iekšējiem noteikumiem Nr. 1-7-11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0BE52BC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“Ekonomikas ministrijas tiesību aktu projektu un </w:t>
      </w:r>
    </w:p>
    <w:p w14:paraId="7078BCF4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politikas plānošanas dokumentu izstrādes, </w:t>
      </w:r>
    </w:p>
    <w:p w14:paraId="62F5C17E" w14:textId="77777777" w:rsidR="00834740" w:rsidRPr="004403C1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saskaņošanas un virzības kārtība</w:t>
      </w:r>
      <w:r w:rsidRPr="004403C1">
        <w:rPr>
          <w:rFonts w:eastAsia="Times New Roman" w:cs="Times New Roman"/>
          <w:bCs/>
          <w:color w:val="000000"/>
          <w:sz w:val="24"/>
          <w:szCs w:val="24"/>
          <w:lang w:eastAsia="lv-LV"/>
        </w:rPr>
        <w:t>”</w:t>
      </w:r>
    </w:p>
    <w:p w14:paraId="090CEB80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B3301E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34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14:paraId="2849C598" w14:textId="77777777" w:rsidR="00834740" w:rsidRPr="00134DFC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834740" w:rsidRPr="00134DFC" w14:paraId="4C11E680" w14:textId="77777777" w:rsidTr="00A76DE6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11C4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C52DC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A6C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Tiesību akts (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projekts)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834740" w:rsidRPr="00134DFC" w14:paraId="3348C7C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9DE8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AAC3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D9924" w14:textId="728BF1D4" w:rsidR="00834740" w:rsidRPr="00834740" w:rsidRDefault="004569FC" w:rsidP="00456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projekta “Grozījumi Ministru kabineta 2017.gada 5.decembra noteikumos Nr.537 „Noteikumi par portfeļgarantijām sīko (mikro), mazo un vidējo komersantu kreditēšanas veicināšanai””</w:t>
            </w:r>
          </w:p>
        </w:tc>
      </w:tr>
      <w:tr w:rsidR="00834740" w:rsidRPr="00134DFC" w14:paraId="376C62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504FF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D6D19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F3657" w14:textId="77777777" w:rsidR="00B54CDD" w:rsidRPr="0029467B" w:rsidRDefault="00B54CDD" w:rsidP="00B5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  <w:p w14:paraId="152494C7" w14:textId="77777777" w:rsidR="00834740" w:rsidRPr="0029467B" w:rsidRDefault="00B54CDD" w:rsidP="00B5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Industrijas un pakalpojumu politika</w:t>
            </w:r>
          </w:p>
        </w:tc>
      </w:tr>
      <w:tr w:rsidR="00356BDC" w:rsidRPr="00134DFC" w14:paraId="23C2F16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4112C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3A725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FE7F8" w14:textId="270F45BF" w:rsidR="00356BDC" w:rsidRPr="0029467B" w:rsidRDefault="00356BDC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Tiesiskais regulējums ir adresēts maziem</w:t>
            </w:r>
            <w:r w:rsid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vidējiem uzņēmējiem, kas vēlas piesaistīt Altum </w:t>
            </w:r>
            <w:r w:rsid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garantiju komercbankas finansējuma saņemšanai.</w:t>
            </w:r>
          </w:p>
        </w:tc>
      </w:tr>
      <w:tr w:rsidR="00356BDC" w:rsidRPr="00134DFC" w14:paraId="60D497D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3F43B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D3FEA" w14:textId="77777777" w:rsidR="00356BDC" w:rsidRPr="0072257B" w:rsidRDefault="00356BDC" w:rsidP="00356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2257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5E29F" w14:textId="2A41420C" w:rsidR="004569FC" w:rsidRDefault="004569FC" w:rsidP="0053591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Tiesību akta projekts paredz atvieglot portfeļgarantijas saņemšanas nosacījumus, lai tās būtu pieejamas plašākam saņēmēju lokam, svītrojot </w:t>
            </w:r>
            <w:r w:rsidRPr="004569FC">
              <w:rPr>
                <w:rFonts w:ascii="Times New Roman" w:hAnsi="Times New Roman" w:cs="Times New Roman"/>
                <w:sz w:val="24"/>
                <w:szCs w:val="24"/>
              </w:rPr>
              <w:t>nepieciešamību pamatot aizdevuma saistību ar komersanta darbības uzsākšanu, komersanta attīstību vai darbības paplašināšanu aizdevumiem apgrozāmo līdzekļu finansēšanai</w:t>
            </w:r>
            <w:r w:rsidR="00FF24A7">
              <w:rPr>
                <w:rFonts w:ascii="Times New Roman" w:hAnsi="Times New Roman" w:cs="Times New Roman"/>
                <w:sz w:val="24"/>
                <w:szCs w:val="24"/>
              </w:rPr>
              <w:t xml:space="preserve"> kā arī precizējot atbalsta saņēmēja definīciju.</w:t>
            </w:r>
          </w:p>
          <w:p w14:paraId="160D4A4C" w14:textId="4D34C2CB" w:rsidR="004569FC" w:rsidRDefault="004569FC" w:rsidP="0053591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Tiesību akta projekts paredz pagarināt Covid-19 portfeļgarantiju īstenošanas termiņu līdz 2021.gada 31.decembrim, lai turpinātu atbalstīt saimnieciskās darbības veicējus</w:t>
            </w:r>
            <w:r w:rsidR="00E67B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ekonomiskās nenoteiktības apstākļos.</w:t>
            </w:r>
          </w:p>
          <w:p w14:paraId="3177ED3A" w14:textId="69C383B6" w:rsidR="00356BDC" w:rsidRPr="00CE2117" w:rsidRDefault="004569FC" w:rsidP="00CE211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Tiesību akta projekts paredz mainīt pr</w:t>
            </w:r>
            <w:r w:rsidR="00CE2117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mijas likmes noteikšanas kārtību, mainot to uz vienreizēju maksājumu ikgadēja maksājuma vietā, tād</w:t>
            </w:r>
            <w:r w:rsidR="00E67BE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veidā nodrošinot </w:t>
            </w:r>
            <w:r w:rsidR="00CE2117">
              <w:rPr>
                <w:rFonts w:ascii="Times New Roman" w:hAnsi="Times New Roman" w:cs="Times New Roman"/>
                <w:sz w:val="24"/>
                <w:szCs w:val="24"/>
              </w:rPr>
              <w:t>piemērotāku prēmijas noteikšanas kārtību</w:t>
            </w:r>
            <w:r w:rsidR="00E67BE0">
              <w:rPr>
                <w:rFonts w:ascii="Times New Roman" w:hAnsi="Times New Roman" w:cs="Times New Roman"/>
                <w:sz w:val="24"/>
                <w:szCs w:val="24"/>
              </w:rPr>
              <w:t xml:space="preserve">, ņemot vērā </w:t>
            </w:r>
            <w:r w:rsidR="00CE2117">
              <w:rPr>
                <w:rFonts w:ascii="Times New Roman" w:hAnsi="Times New Roman" w:cs="Times New Roman"/>
                <w:sz w:val="24"/>
                <w:szCs w:val="24"/>
              </w:rPr>
              <w:t>sadarbīb</w:t>
            </w:r>
            <w:r w:rsidR="00E67BE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E2117">
              <w:rPr>
                <w:rFonts w:ascii="Times New Roman" w:hAnsi="Times New Roman" w:cs="Times New Roman"/>
                <w:sz w:val="24"/>
                <w:szCs w:val="24"/>
              </w:rPr>
              <w:t xml:space="preserve"> ar komercbankām.</w:t>
            </w:r>
          </w:p>
        </w:tc>
      </w:tr>
      <w:tr w:rsidR="00356BDC" w:rsidRPr="00134DFC" w14:paraId="5A596C83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22823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AAB6B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F0681" w14:textId="77777777" w:rsidR="00356BDC" w:rsidRPr="00134DFC" w:rsidRDefault="00356BDC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iesniegto rakstveida viedokļu izvērtēšanas Ekonomikas ministrija Ministru kabineta noteikumu projektu iesniegs Valsts kancelejā izsludināšanai Valsts sekretāru sanāksmē.</w:t>
            </w:r>
          </w:p>
        </w:tc>
      </w:tr>
      <w:tr w:rsidR="00356BDC" w:rsidRPr="00134DFC" w14:paraId="25837628" w14:textId="77777777" w:rsidTr="003365A1">
        <w:trPr>
          <w:trHeight w:val="2492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4BBC7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48122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AC5E5" w14:textId="0758025A" w:rsidR="00356BDC" w:rsidRDefault="00CE2117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2017.gada 5.decembra noteikumos Nr.537 „Noteikumi par portfeļgarantijām sīko (mikro), mazo un vidējo komersantu kreditēšanas veicināšanai”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6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(datne: </w:t>
            </w:r>
            <w:r w:rsidR="00356BDC"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EMNot_Groz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537</w:t>
            </w:r>
            <w:r w:rsidR="00356BDC"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FF24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 w:rsidR="00356BDC"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20.docx</w:t>
            </w:r>
            <w:r w:rsidR="00356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04CC1D0F" w14:textId="0D254383" w:rsidR="00356BDC" w:rsidRPr="00834740" w:rsidRDefault="00356BDC" w:rsidP="00356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29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E2117" w:rsidRPr="00456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Ministru kabineta 2017.gada 5.decembra noteikumos Nr.537 „Noteikumi par portfeļgarantijām sīko (mikro), mazo un vidējo komersantu kreditēšanas veicināšanai”</w:t>
            </w:r>
            <w:r w:rsidR="00154B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F29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sākotnējās ietekmes novērtējuma ziņojums (anotācija)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(datne: </w:t>
            </w:r>
            <w:r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EMAnot_Groz</w:t>
            </w:r>
            <w:r w:rsidR="00CE21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537</w:t>
            </w:r>
            <w:r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FF24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="00CE21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  <w:r w:rsidRPr="005007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20.docx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356BDC" w:rsidRPr="00134DFC" w14:paraId="55480EC6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8AEBA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3F960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2AF9F" w14:textId="77777777" w:rsidR="00356BDC" w:rsidRPr="00134DFC" w:rsidRDefault="00356BDC" w:rsidP="00356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Ministru kabineta 2009.gada 25.augusta noteikumu Nr.970 “Sabiedrības līdzdalības kārtība attīstības plānošanas procesā” 5.punktu tiek nodrošināta atbilstoša sabiedrības līdzdalība publicējot Ministru kabineta noteikumu projektu Ekonomikas ministrijas tīmekļa vietnē. </w:t>
            </w:r>
          </w:p>
        </w:tc>
      </w:tr>
      <w:tr w:rsidR="00356BDC" w:rsidRPr="00134DFC" w14:paraId="6ABF8E0A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B9B9E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DE67F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77C4" w14:textId="220D6A3B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Ministru kabineta noteikumu projektu </w:t>
            </w:r>
            <w:r w:rsidRPr="008F28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līdz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20</w:t>
            </w:r>
            <w:r w:rsidRPr="008F28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.gada </w:t>
            </w:r>
            <w:r w:rsidR="001332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2</w:t>
            </w:r>
            <w:r w:rsidR="00D60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.</w:t>
            </w:r>
            <w:r w:rsidR="001332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novembrim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.</w:t>
            </w:r>
          </w:p>
        </w:tc>
      </w:tr>
      <w:tr w:rsidR="00356BDC" w:rsidRPr="00134DFC" w14:paraId="593665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90ECB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95092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4CE2D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356BDC" w:rsidRPr="00134DFC" w14:paraId="0D27AF05" w14:textId="77777777" w:rsidTr="00A76DE6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927BA" w14:textId="77777777" w:rsidR="00356BDC" w:rsidRPr="00134DFC" w:rsidRDefault="00356BDC" w:rsidP="0035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5C2EC" w14:textId="77777777" w:rsidR="00356BDC" w:rsidRPr="00134DFC" w:rsidRDefault="00356BDC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37BA0" w14:textId="5C81C717" w:rsidR="00356BDC" w:rsidRPr="00800FBF" w:rsidRDefault="0013326A" w:rsidP="0035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Dita Tetere</w:t>
            </w:r>
          </w:p>
          <w:p w14:paraId="4D1A8330" w14:textId="4330B7BA" w:rsidR="00356BDC" w:rsidRPr="00B54CDD" w:rsidRDefault="00D606AE" w:rsidP="0035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="0013326A" w:rsidRPr="000F75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Dita.Tetere@em.gov.v</w:t>
              </w:r>
            </w:hyperlink>
            <w:r w:rsidR="00356BDC" w:rsidRPr="00B54C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326A" w:rsidRPr="0013326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67013044</w:t>
            </w:r>
          </w:p>
        </w:tc>
      </w:tr>
    </w:tbl>
    <w:p w14:paraId="4671F97B" w14:textId="77777777" w:rsidR="00834740" w:rsidRDefault="00834740" w:rsidP="00834740">
      <w:pPr>
        <w:spacing w:after="0" w:line="240" w:lineRule="auto"/>
      </w:pPr>
    </w:p>
    <w:p w14:paraId="1D7CB309" w14:textId="77777777" w:rsidR="00834740" w:rsidRDefault="00834740" w:rsidP="00834740">
      <w:pPr>
        <w:spacing w:after="0" w:line="240" w:lineRule="auto"/>
      </w:pPr>
    </w:p>
    <w:sectPr w:rsidR="00834740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C8B12" w14:textId="77777777" w:rsidR="00854C03" w:rsidRDefault="00854C03" w:rsidP="00834740">
      <w:pPr>
        <w:spacing w:after="0" w:line="240" w:lineRule="auto"/>
      </w:pPr>
      <w:r>
        <w:separator/>
      </w:r>
    </w:p>
  </w:endnote>
  <w:endnote w:type="continuationSeparator" w:id="0">
    <w:p w14:paraId="2FF74990" w14:textId="77777777" w:rsidR="00854C03" w:rsidRDefault="00854C03" w:rsidP="0083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63DFC" w14:textId="77777777" w:rsidR="00854C03" w:rsidRDefault="00854C03" w:rsidP="00834740">
      <w:pPr>
        <w:spacing w:after="0" w:line="240" w:lineRule="auto"/>
      </w:pPr>
      <w:r>
        <w:separator/>
      </w:r>
    </w:p>
  </w:footnote>
  <w:footnote w:type="continuationSeparator" w:id="0">
    <w:p w14:paraId="1FBC1C6C" w14:textId="77777777" w:rsidR="00854C03" w:rsidRDefault="00854C03" w:rsidP="0083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2CA"/>
    <w:multiLevelType w:val="hybridMultilevel"/>
    <w:tmpl w:val="C2D85D62"/>
    <w:lvl w:ilvl="0" w:tplc="B95C9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EDE"/>
    <w:multiLevelType w:val="hybridMultilevel"/>
    <w:tmpl w:val="656A333C"/>
    <w:lvl w:ilvl="0" w:tplc="B874F0E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A3E86"/>
    <w:multiLevelType w:val="hybridMultilevel"/>
    <w:tmpl w:val="73608BC6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1738D3"/>
    <w:multiLevelType w:val="hybridMultilevel"/>
    <w:tmpl w:val="50C89B3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D00215"/>
    <w:multiLevelType w:val="hybridMultilevel"/>
    <w:tmpl w:val="F92A5014"/>
    <w:lvl w:ilvl="0" w:tplc="EB26C6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0"/>
    <w:rsid w:val="00065C9E"/>
    <w:rsid w:val="00072EE8"/>
    <w:rsid w:val="000A4FFB"/>
    <w:rsid w:val="00126CFC"/>
    <w:rsid w:val="0013326A"/>
    <w:rsid w:val="00154BF8"/>
    <w:rsid w:val="001B6839"/>
    <w:rsid w:val="00231873"/>
    <w:rsid w:val="0029467B"/>
    <w:rsid w:val="002E45A8"/>
    <w:rsid w:val="0030762B"/>
    <w:rsid w:val="003365A1"/>
    <w:rsid w:val="00356BDC"/>
    <w:rsid w:val="004569FC"/>
    <w:rsid w:val="00462AAC"/>
    <w:rsid w:val="00495F5A"/>
    <w:rsid w:val="004C0AB5"/>
    <w:rsid w:val="004C2EC5"/>
    <w:rsid w:val="0050073D"/>
    <w:rsid w:val="0053591A"/>
    <w:rsid w:val="005D2941"/>
    <w:rsid w:val="005F2948"/>
    <w:rsid w:val="0072257B"/>
    <w:rsid w:val="00736E63"/>
    <w:rsid w:val="007B00A3"/>
    <w:rsid w:val="00800FBF"/>
    <w:rsid w:val="00834740"/>
    <w:rsid w:val="00854C03"/>
    <w:rsid w:val="009060E0"/>
    <w:rsid w:val="009539FF"/>
    <w:rsid w:val="00B54CDD"/>
    <w:rsid w:val="00C51D11"/>
    <w:rsid w:val="00CE2117"/>
    <w:rsid w:val="00D14FE7"/>
    <w:rsid w:val="00D606AE"/>
    <w:rsid w:val="00E15716"/>
    <w:rsid w:val="00E67BE0"/>
    <w:rsid w:val="00E82CDD"/>
    <w:rsid w:val="00E8312F"/>
    <w:rsid w:val="00F77F1A"/>
    <w:rsid w:val="00FF23A3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BB32"/>
  <w15:chartTrackingRefBased/>
  <w15:docId w15:val="{D0D4E65A-51EF-4CAE-B3B0-0E33D4D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740"/>
    <w:rPr>
      <w:color w:val="0000FF"/>
      <w:u w:val="single"/>
    </w:rPr>
  </w:style>
  <w:style w:type="paragraph" w:styleId="ListParagraph">
    <w:name w:val="List Paragraph"/>
    <w:aliases w:val="2,Strip,H&amp;P List Paragraph,Saraksta rindkopa,Saraksta rindkopa1,Normal bullet 2,Bullet list,Saistīto dokumentu saraksts,Syle 1,Numurets,List Paragraph11,OBC Bullet,Bullet Style,L,List Paragraph1"/>
    <w:basedOn w:val="Normal"/>
    <w:link w:val="ListParagraphChar"/>
    <w:uiPriority w:val="34"/>
    <w:qFormat/>
    <w:rsid w:val="0083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FootnoteText">
    <w:name w:val="footnote text"/>
    <w:basedOn w:val="Normal"/>
    <w:link w:val="FootnoteTextChar"/>
    <w:uiPriority w:val="99"/>
    <w:rsid w:val="00834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4740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uiPriority w:val="99"/>
    <w:rsid w:val="00834740"/>
    <w:rPr>
      <w:vertAlign w:val="superscript"/>
    </w:rPr>
  </w:style>
  <w:style w:type="character" w:customStyle="1" w:styleId="ListParagraphChar">
    <w:name w:val="List Paragraph Char"/>
    <w:aliases w:val="2 Char,Strip Char,H&amp;P List Paragraph Char,Saraksta rindkopa Char,Saraksta rindkopa1 Char,Normal bullet 2 Char,Bullet list Char,Saistīto dokumentu saraksts Char,Syle 1 Char,Numurets Char,List Paragraph11 Char,OBC Bullet Char,L Char"/>
    <w:link w:val="ListParagraph"/>
    <w:uiPriority w:val="34"/>
    <w:qFormat/>
    <w:rsid w:val="00834740"/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54C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8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6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6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5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4F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4F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4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ta.Tetere@em.gov.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Valgača</dc:creator>
  <cp:keywords/>
  <dc:description/>
  <cp:lastModifiedBy>Dita Tetere</cp:lastModifiedBy>
  <cp:revision>11</cp:revision>
  <dcterms:created xsi:type="dcterms:W3CDTF">2020-10-19T07:33:00Z</dcterms:created>
  <dcterms:modified xsi:type="dcterms:W3CDTF">2020-11-10T07:04:00Z</dcterms:modified>
</cp:coreProperties>
</file>