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44193" w14:textId="31347F0C" w:rsidR="00134DFC" w:rsidRDefault="00134DFC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34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tiesību akta izstrādes procesā</w:t>
      </w:r>
    </w:p>
    <w:p w14:paraId="5E147536" w14:textId="77777777" w:rsidR="00A562D2" w:rsidRPr="00134DFC" w:rsidRDefault="00A562D2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134DFC" w:rsidRPr="00134DFC" w14:paraId="0EC1BC69" w14:textId="77777777" w:rsidTr="00A562D2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181C7" w14:textId="77777777" w:rsidR="00134DFC" w:rsidRPr="00134DFC" w:rsidRDefault="00134DFC" w:rsidP="00134DF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C99B1" w14:textId="77777777" w:rsidR="00134DFC" w:rsidRPr="00134DFC" w:rsidRDefault="00134DFC" w:rsidP="00134DF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0F271" w14:textId="2BDEFF69" w:rsidR="00134DFC" w:rsidRPr="00134DFC" w:rsidRDefault="00F3741F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projekts</w:t>
            </w:r>
          </w:p>
        </w:tc>
      </w:tr>
      <w:tr w:rsidR="00134DFC" w:rsidRPr="00134DFC" w14:paraId="13BBEEB4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5B614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6DE02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FA3CE" w14:textId="53332E57" w:rsidR="00134DFC" w:rsidRPr="00134DFC" w:rsidRDefault="00FA19F8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5074A1" w:rsidRPr="005074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 par transporta enerģijas kvalitātes prasībām, atbilstības novērtēšanu un tirgus uzraudzību un patērētājiem sniedzamo informāciju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</w:tr>
      <w:tr w:rsidR="00134DFC" w:rsidRPr="00134DFC" w14:paraId="0826A625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13334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61421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87B39" w14:textId="77777777" w:rsidR="00FA19F8" w:rsidRDefault="00FA19F8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42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Eiropas Savienības tiesību politika</w:t>
            </w:r>
          </w:p>
          <w:p w14:paraId="709C1F16" w14:textId="77777777" w:rsidR="00FA19F8" w:rsidRDefault="00FA19F8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42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Transporta politika</w:t>
            </w:r>
          </w:p>
          <w:p w14:paraId="3061769F" w14:textId="77777777" w:rsidR="00FA19F8" w:rsidRDefault="00FA19F8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D42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Atjaunojamie energoresursi</w:t>
            </w:r>
          </w:p>
          <w:p w14:paraId="08CEFF59" w14:textId="26106D55" w:rsidR="00FA19F8" w:rsidRPr="00134DFC" w:rsidRDefault="00FA19F8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Klimata pārmaiņas</w:t>
            </w:r>
          </w:p>
        </w:tc>
      </w:tr>
      <w:tr w:rsidR="00134DFC" w:rsidRPr="00134DFC" w14:paraId="72E3CCED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07E61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D3E21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3DA5A" w14:textId="77777777" w:rsidR="00821D93" w:rsidRDefault="00FA19F8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Tiesiskais regulējums skar</w:t>
            </w:r>
            <w:r w:rsidR="00821D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73F974CF" w14:textId="07C13096" w:rsidR="00821D93" w:rsidRDefault="00F3741F" w:rsidP="00821D93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84" w:hanging="28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Transporta enerģijas likumā </w:t>
            </w:r>
            <w:r w:rsidR="00FA19F8" w:rsidRPr="00821D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definētos degvielas piegādātājus,</w:t>
            </w:r>
          </w:p>
          <w:p w14:paraId="767802C8" w14:textId="77777777" w:rsidR="005074A1" w:rsidRDefault="00F3741F" w:rsidP="00821D93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84" w:hanging="28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Akreditētas </w:t>
            </w:r>
            <w:r w:rsidR="005074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laboratorijas</w:t>
            </w:r>
          </w:p>
          <w:p w14:paraId="49845C0F" w14:textId="0079AC01" w:rsidR="00F3741F" w:rsidRDefault="005074A1" w:rsidP="00821D93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84" w:hanging="28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5074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tbilstības novērtēšanas institūcija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F374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</w:t>
            </w:r>
          </w:p>
          <w:p w14:paraId="33057199" w14:textId="19A8243E" w:rsidR="00B65A4D" w:rsidRPr="00134DFC" w:rsidRDefault="00F3741F" w:rsidP="00406B33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84" w:hanging="284"/>
              <w:contextualSpacing w:val="0"/>
              <w:rPr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Būvniecības valsts kontroles biroju.</w:t>
            </w:r>
          </w:p>
        </w:tc>
      </w:tr>
      <w:tr w:rsidR="00134DFC" w:rsidRPr="00134DFC" w14:paraId="4004E1C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991D7" w14:textId="77777777" w:rsidR="00134DFC" w:rsidRPr="00134DFC" w:rsidRDefault="00134DFC" w:rsidP="000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DBCFA" w14:textId="77777777" w:rsidR="00134DFC" w:rsidRDefault="00134DFC" w:rsidP="0007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  <w:p w14:paraId="439CB4C1" w14:textId="666B9847" w:rsidR="00030097" w:rsidRPr="00134DFC" w:rsidRDefault="00030097" w:rsidP="0007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5C787" w14:textId="5C061D39" w:rsidR="00DF1B21" w:rsidRDefault="00DF1B21" w:rsidP="00612DDC">
            <w:pPr>
              <w:pStyle w:val="naisnod"/>
              <w:spacing w:before="60" w:beforeAutospacing="0" w:after="60" w:afterAutospacing="0"/>
              <w:ind w:right="79"/>
              <w:jc w:val="both"/>
            </w:pPr>
            <w:r>
              <w:t xml:space="preserve">Ministru kabineta noteikumu projekts ir </w:t>
            </w:r>
            <w:r w:rsidR="00030097" w:rsidRPr="00070F1E">
              <w:t>izstrādāts</w:t>
            </w:r>
            <w:r>
              <w:t xml:space="preserve"> pēc Transporta enerģijas likumā</w:t>
            </w:r>
            <w:r w:rsidR="005074A1">
              <w:t>”</w:t>
            </w:r>
            <w:r w:rsidRPr="00DF1B21">
              <w:t xml:space="preserve"> </w:t>
            </w:r>
            <w:r>
              <w:t>noteiktā deleģējuma.</w:t>
            </w:r>
          </w:p>
          <w:p w14:paraId="10003240" w14:textId="77777777" w:rsidR="00612DDC" w:rsidRDefault="00612DDC" w:rsidP="00612DD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F53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Likum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ā </w:t>
            </w:r>
            <w:r w:rsidRPr="009F53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ir iekļauts deleģējums Ministru kabinetam izstrādāt noteikumu projektu par transportā izmantojamās enerģijas kvalitātes prasībām, atbilstības kvalitātes prasībām novērtēšanu un transporta enerģijas tirgus uzraudzību, kurā ietvertas arī </w:t>
            </w:r>
            <w:r w:rsidRPr="009F530A">
              <w:rPr>
                <w:rFonts w:ascii="Times New Roman" w:hAnsi="Times New Roman" w:cs="Times New Roman"/>
                <w:sz w:val="24"/>
                <w:szCs w:val="24"/>
              </w:rPr>
              <w:t>Ministru kabineta 2000.gada 26.septembra noteikumu Nr.332 “Noteikumi par benzīna un dīzeļdegvielas atbilstības novērtēšanu” (turpmāk – Noteikumi Nr.332) un Ministru kabineta 2005.gada 18.oktobra Nr.772 “Noteikumi par biodegvielas kvalitātes prasībām, atbilstības novērtēšanu, tirgus uzraudzību un patērētāju informēšanas kārtību” (turpmāk – Noteikumi Nr.772) prasības</w:t>
            </w:r>
            <w:r w:rsidRPr="009F53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394EE8D6" w14:textId="77777777" w:rsidR="00612DDC" w:rsidRDefault="00612DDC" w:rsidP="00612D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30A">
              <w:rPr>
                <w:rFonts w:ascii="Times New Roman" w:hAnsi="Times New Roman" w:cs="Times New Roman"/>
                <w:sz w:val="24"/>
                <w:szCs w:val="24"/>
              </w:rPr>
              <w:t xml:space="preserve">Gan Noteikumos Nr.332, gan Noteikumos Nr.772 esošo regulējumu par savstarpēji saistītajiem jautājumiem ir nepieciešams apvienot,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 padarītu </w:t>
            </w:r>
            <w:r w:rsidRPr="009F530A">
              <w:rPr>
                <w:rFonts w:ascii="Times New Roman" w:hAnsi="Times New Roman" w:cs="Times New Roman"/>
                <w:sz w:val="24"/>
                <w:szCs w:val="24"/>
              </w:rPr>
              <w:t>vienkāršāku orientēšanos tiesiskajā regulējumā un mazinā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Pr="009F530A">
              <w:rPr>
                <w:rFonts w:ascii="Times New Roman" w:hAnsi="Times New Roman" w:cs="Times New Roman"/>
                <w:sz w:val="24"/>
                <w:szCs w:val="24"/>
              </w:rPr>
              <w:t xml:space="preserve"> tiesiskā regulējuma pretrunu risku. </w:t>
            </w:r>
          </w:p>
          <w:p w14:paraId="27F5AB9A" w14:textId="6AD229C8" w:rsidR="00612DDC" w:rsidRPr="009F530A" w:rsidRDefault="00612DDC" w:rsidP="00612DD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</w:t>
            </w:r>
            <w:r w:rsidRPr="009F53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projekts nosaka arī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novērtēšanas un detalizētas degvielas tirgus uzraudzības nosacījumus un darbības ar kvalitātes prasībām neatbilstošu transporta enerģiju</w:t>
            </w:r>
            <w:r w:rsidRPr="009F53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. </w:t>
            </w:r>
          </w:p>
          <w:p w14:paraId="16C4E872" w14:textId="68F1DF33" w:rsidR="00612DDC" w:rsidRPr="009F530A" w:rsidRDefault="00612DDC" w:rsidP="00612D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Noteikumu projekts nosaka:</w:t>
            </w:r>
          </w:p>
          <w:p w14:paraId="3C8C5EB8" w14:textId="220C948D" w:rsidR="00612DDC" w:rsidRDefault="00612DDC" w:rsidP="00612D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30A">
              <w:rPr>
                <w:rFonts w:ascii="Times New Roman" w:hAnsi="Times New Roman" w:cs="Times New Roman"/>
                <w:sz w:val="24"/>
                <w:szCs w:val="24"/>
              </w:rPr>
              <w:t>1) kvalitātes prasības Latvijas tirgū piedāvātajiem transporta enerģijas veidiem, ko izmanto likumprojektā noteiktajos transportlīdzekļos un autoceļiem neparedzētajā mobilajā tehnikā;</w:t>
            </w:r>
          </w:p>
          <w:p w14:paraId="701A912E" w14:textId="57ABA3B6" w:rsidR="00612DDC" w:rsidRPr="009F530A" w:rsidRDefault="00612DDC" w:rsidP="00612D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4073A8">
              <w:rPr>
                <w:rFonts w:ascii="Times New Roman" w:hAnsi="Times New Roman" w:cs="Times New Roman"/>
                <w:sz w:val="24"/>
                <w:szCs w:val="24"/>
              </w:rPr>
              <w:t>gadījumus, kuros benzīnam vai dīzeļdegvielai nav piemērojamas obligātā piejaukuma prasības;</w:t>
            </w:r>
          </w:p>
          <w:p w14:paraId="464097D5" w14:textId="6EB469B0" w:rsidR="00612DDC" w:rsidRPr="009F530A" w:rsidRDefault="00612DDC" w:rsidP="00612D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530A">
              <w:rPr>
                <w:rFonts w:ascii="Times New Roman" w:hAnsi="Times New Roman" w:cs="Times New Roman"/>
                <w:sz w:val="24"/>
                <w:szCs w:val="24"/>
              </w:rPr>
              <w:t xml:space="preserve">) kārtību, kādā veicama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 enerģijas </w:t>
            </w:r>
            <w:r w:rsidRPr="009F530A">
              <w:rPr>
                <w:rFonts w:ascii="Times New Roman" w:hAnsi="Times New Roman" w:cs="Times New Roman"/>
                <w:sz w:val="24"/>
                <w:szCs w:val="24"/>
              </w:rPr>
              <w:t>atbilstības novērtēšana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0DA59D" w14:textId="1A476659" w:rsidR="00612DDC" w:rsidRPr="009F530A" w:rsidRDefault="00612DDC" w:rsidP="00612D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9F530A">
              <w:rPr>
                <w:rFonts w:ascii="Times New Roman" w:hAnsi="Times New Roman" w:cs="Times New Roman"/>
                <w:sz w:val="24"/>
                <w:szCs w:val="24"/>
              </w:rPr>
              <w:t>) kārtību, kādā kontrolējama biodegvielas ražošana un jaukšana ar degvielu;</w:t>
            </w:r>
          </w:p>
          <w:p w14:paraId="21974CB5" w14:textId="402E1CE7" w:rsidR="00612DDC" w:rsidRPr="009F530A" w:rsidRDefault="00612DDC" w:rsidP="00612D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530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darbības ar kvalitātes prasībām neatbilstošu degvielu</w:t>
            </w:r>
            <w:r w:rsidRPr="009F5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CF2D2C" w14:textId="69C02588" w:rsidR="00134DFC" w:rsidRPr="00070F1E" w:rsidRDefault="00134DFC" w:rsidP="00612DDC">
            <w:pPr>
              <w:pStyle w:val="naisnod"/>
              <w:spacing w:before="60" w:beforeAutospacing="0" w:after="60" w:afterAutospacing="0"/>
              <w:ind w:right="79"/>
              <w:jc w:val="both"/>
            </w:pPr>
          </w:p>
        </w:tc>
      </w:tr>
      <w:tr w:rsidR="00134DFC" w:rsidRPr="00134DFC" w14:paraId="4D468913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56AD4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005F4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151A9" w14:textId="52D3F166" w:rsidR="00134DFC" w:rsidRPr="00134DFC" w:rsidRDefault="008A6DD7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Dokuments ir sākotnējās apspriešanas stadijā. </w:t>
            </w:r>
            <w:r w:rsidR="00B65A4D"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iesniegto viedokļu izvērtēšanas Ekonomikas ministrija </w:t>
            </w:r>
            <w:r w:rsidR="00405C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precizēto </w:t>
            </w:r>
            <w:r w:rsidR="00406B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="00B65A4D"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iesniegs Valsts kancelejā izsludināšanai Valsts sekretāru sanāksmē.</w:t>
            </w:r>
          </w:p>
        </w:tc>
      </w:tr>
      <w:tr w:rsidR="00134DFC" w:rsidRPr="00134DFC" w14:paraId="36A5B62F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57F16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93906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B5342" w14:textId="1828865D" w:rsidR="00070F1E" w:rsidRDefault="00406B33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 (datne: “</w:t>
            </w:r>
            <w:r w:rsidR="00612DDC" w:rsidRPr="00612D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EMNot_09072021_TranspEnergKvalit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.docx”)</w:t>
            </w:r>
          </w:p>
          <w:p w14:paraId="65FDF545" w14:textId="03E26356" w:rsidR="00406B33" w:rsidRDefault="00406B33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projekta anotācija (datne: “</w:t>
            </w:r>
            <w:r w:rsidR="00612DDC" w:rsidRPr="00612D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</w:t>
            </w:r>
            <w:r w:rsidR="00612D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</w:t>
            </w:r>
            <w:r w:rsidR="00612DDC" w:rsidRPr="00612D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ot_09072021_TranspEnergKvalit</w:t>
            </w:r>
            <w:r w:rsidRPr="00406B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”)</w:t>
            </w:r>
          </w:p>
          <w:p w14:paraId="6685FBDB" w14:textId="6CBEFD76" w:rsidR="00406B33" w:rsidRDefault="00406B33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projekta pielikums (datne: “</w:t>
            </w:r>
            <w:r w:rsidR="00612DDC" w:rsidRPr="00612D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</w:t>
            </w:r>
            <w:r w:rsidR="00612D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612DDC" w:rsidRPr="00612D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_09072021_TranspEnergKvalit</w:t>
            </w:r>
            <w:r w:rsidRPr="00406B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”)</w:t>
            </w:r>
          </w:p>
          <w:p w14:paraId="7D3D6056" w14:textId="6DB2B63F" w:rsidR="00406B33" w:rsidRPr="00134DFC" w:rsidRDefault="00612DDC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sēdes protokollēmuma projekts (</w:t>
            </w:r>
            <w:r w:rsidRPr="00612D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EMprot_09072021_TranspEnergKvalit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.docx”).</w:t>
            </w:r>
          </w:p>
        </w:tc>
      </w:tr>
      <w:tr w:rsidR="00134DFC" w:rsidRPr="00134DFC" w14:paraId="37EF74F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AF521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AB479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625F1" w14:textId="4EE17B91" w:rsidR="00B65A4D" w:rsidRDefault="00B65A4D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Ministru kabineta 2009.gada 25.augusta noteikumu Nr.970 “Sabiedrības līdzdalības kārtība attīstības plānošanas procesā” 5.punktu tiek nodrošināta atbilstoša sabiedrības līdzdalība publicējot </w:t>
            </w:r>
            <w:r w:rsidR="00406B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rojektu Ekonomikas ministrijas tīmekļa vietnē.</w:t>
            </w:r>
          </w:p>
          <w:p w14:paraId="6BDA7CB7" w14:textId="29F1AD1B" w:rsidR="00134DFC" w:rsidRPr="00134DFC" w:rsidRDefault="00B65A4D" w:rsidP="00406B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Vienlaikus par</w:t>
            </w:r>
            <w:r w:rsidR="00DF1B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noteikumu p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rojekta</w:t>
            </w:r>
            <w:r w:rsidR="00DF1B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publicēšanu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tiks informēt</w:t>
            </w:r>
            <w:r w:rsidR="00DF1B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BVKB, LATAK, kā arī 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nozares pārstāvji.</w:t>
            </w:r>
          </w:p>
        </w:tc>
      </w:tr>
      <w:tr w:rsidR="00B65A4D" w:rsidRPr="00134DFC" w14:paraId="31A67E6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5E9C9" w14:textId="77777777" w:rsidR="00B65A4D" w:rsidRPr="00134DFC" w:rsidRDefault="00B65A4D" w:rsidP="00B65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6B29C" w14:textId="77777777" w:rsidR="00B65A4D" w:rsidRPr="00134DFC" w:rsidRDefault="00B65A4D" w:rsidP="00B6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F0EC4" w14:textId="3E2CEDEF" w:rsidR="00B65A4D" w:rsidRPr="00134DFC" w:rsidRDefault="00B65A4D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aicina iesniegt rakstveida viedokļus par </w:t>
            </w:r>
            <w:r w:rsidR="00406B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līdz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DF1B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gada </w:t>
            </w:r>
            <w:r w:rsidR="00DF1B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1.septembrim</w:t>
            </w:r>
            <w:r w:rsidR="00A65D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</w:t>
            </w:r>
          </w:p>
        </w:tc>
      </w:tr>
      <w:tr w:rsidR="00B65A4D" w:rsidRPr="00134DFC" w14:paraId="6228451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BD902" w14:textId="77777777" w:rsidR="00B65A4D" w:rsidRPr="00134DFC" w:rsidRDefault="00B65A4D" w:rsidP="00B65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10649" w14:textId="77777777" w:rsidR="00B65A4D" w:rsidRPr="00134DFC" w:rsidRDefault="00B65A4D" w:rsidP="00B6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AC8DA" w14:textId="6BAA87F1" w:rsidR="00B65A4D" w:rsidRPr="00134DFC" w:rsidRDefault="00406B33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  <w:r w:rsidR="00DF1B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65A4D"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</w:tr>
      <w:tr w:rsidR="00B65A4D" w:rsidRPr="00134DFC" w14:paraId="3A8DBF7E" w14:textId="77777777" w:rsidTr="00A562D2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F3A6E" w14:textId="77777777" w:rsidR="00B65A4D" w:rsidRPr="00134DFC" w:rsidRDefault="00B65A4D" w:rsidP="00B65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154D8" w14:textId="77777777" w:rsidR="00B65A4D" w:rsidRPr="00134DFC" w:rsidRDefault="00B65A4D" w:rsidP="00B6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7209C" w14:textId="77777777" w:rsidR="00B65A4D" w:rsidRPr="00C0404B" w:rsidRDefault="00B65A4D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Helēna Rimša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Ilgtspējīgas enerģētikas politikas departamenta </w:t>
            </w:r>
          </w:p>
          <w:p w14:paraId="5140B5DD" w14:textId="6DD7FF74" w:rsidR="00030097" w:rsidRPr="00134DFC" w:rsidRDefault="00B65A4D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ekspert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e, </w:t>
            </w:r>
            <w:hyperlink r:id="rId7" w:history="1">
              <w:r w:rsidRPr="00E1403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Helena.Rimsa@em.gov.lv</w:t>
              </w:r>
            </w:hyperlink>
            <w:r w:rsidR="00406B33">
              <w:t>.</w:t>
            </w:r>
            <w:r w:rsidR="000300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6AF8274D" w14:textId="77777777" w:rsidR="009B63C8" w:rsidRDefault="009B63C8" w:rsidP="00B709B9"/>
    <w:sectPr w:rsidR="009B63C8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18779" w14:textId="77777777" w:rsidR="00283AC6" w:rsidRDefault="00283AC6" w:rsidP="000F6ABE">
      <w:pPr>
        <w:spacing w:after="0" w:line="240" w:lineRule="auto"/>
      </w:pPr>
      <w:r>
        <w:separator/>
      </w:r>
    </w:p>
  </w:endnote>
  <w:endnote w:type="continuationSeparator" w:id="0">
    <w:p w14:paraId="7DBD144F" w14:textId="77777777" w:rsidR="00283AC6" w:rsidRDefault="00283AC6" w:rsidP="000F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31A06" w14:textId="77777777" w:rsidR="00283AC6" w:rsidRDefault="00283AC6" w:rsidP="000F6ABE">
      <w:pPr>
        <w:spacing w:after="0" w:line="240" w:lineRule="auto"/>
      </w:pPr>
      <w:r>
        <w:separator/>
      </w:r>
    </w:p>
  </w:footnote>
  <w:footnote w:type="continuationSeparator" w:id="0">
    <w:p w14:paraId="3D739A96" w14:textId="77777777" w:rsidR="00283AC6" w:rsidRDefault="00283AC6" w:rsidP="000F6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A62F6"/>
    <w:multiLevelType w:val="hybridMultilevel"/>
    <w:tmpl w:val="868AEF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4B66"/>
    <w:multiLevelType w:val="hybridMultilevel"/>
    <w:tmpl w:val="92D2ED1A"/>
    <w:lvl w:ilvl="0" w:tplc="042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03E7F80"/>
    <w:multiLevelType w:val="hybridMultilevel"/>
    <w:tmpl w:val="096CD9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267DC"/>
    <w:multiLevelType w:val="hybridMultilevel"/>
    <w:tmpl w:val="6AC2FDB6"/>
    <w:lvl w:ilvl="0" w:tplc="042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D"/>
    <w:rsid w:val="00024955"/>
    <w:rsid w:val="00030097"/>
    <w:rsid w:val="000702DC"/>
    <w:rsid w:val="00070F1E"/>
    <w:rsid w:val="000F6ABE"/>
    <w:rsid w:val="00134DFC"/>
    <w:rsid w:val="00283AC6"/>
    <w:rsid w:val="003936FD"/>
    <w:rsid w:val="003965C8"/>
    <w:rsid w:val="003B714A"/>
    <w:rsid w:val="00405C39"/>
    <w:rsid w:val="00406B33"/>
    <w:rsid w:val="00446F5D"/>
    <w:rsid w:val="005074A1"/>
    <w:rsid w:val="0055280C"/>
    <w:rsid w:val="00612DDC"/>
    <w:rsid w:val="006410E1"/>
    <w:rsid w:val="006949E8"/>
    <w:rsid w:val="006B454E"/>
    <w:rsid w:val="00715EA4"/>
    <w:rsid w:val="007E2340"/>
    <w:rsid w:val="00821D93"/>
    <w:rsid w:val="008A6DD7"/>
    <w:rsid w:val="009A1C04"/>
    <w:rsid w:val="009B63C8"/>
    <w:rsid w:val="00A562D2"/>
    <w:rsid w:val="00A65D49"/>
    <w:rsid w:val="00AA55B9"/>
    <w:rsid w:val="00AD3F05"/>
    <w:rsid w:val="00AF6257"/>
    <w:rsid w:val="00B65A4D"/>
    <w:rsid w:val="00B709B9"/>
    <w:rsid w:val="00C13633"/>
    <w:rsid w:val="00D662D9"/>
    <w:rsid w:val="00DE42F2"/>
    <w:rsid w:val="00DF1B21"/>
    <w:rsid w:val="00E1343A"/>
    <w:rsid w:val="00F3741F"/>
    <w:rsid w:val="00FA19F8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8EE0F5"/>
  <w15:docId w15:val="{4A814CB7-87B2-4802-A35D-CDF17B8F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DFC"/>
    <w:rPr>
      <w:color w:val="0000FF"/>
      <w:u w:val="single"/>
    </w:rPr>
  </w:style>
  <w:style w:type="paragraph" w:customStyle="1" w:styleId="tvhtml">
    <w:name w:val="tv_html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ABE"/>
  </w:style>
  <w:style w:type="paragraph" w:styleId="Footer">
    <w:name w:val="footer"/>
    <w:basedOn w:val="Normal"/>
    <w:link w:val="Foot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ABE"/>
  </w:style>
  <w:style w:type="paragraph" w:styleId="ListParagraph">
    <w:name w:val="List Paragraph"/>
    <w:basedOn w:val="Normal"/>
    <w:uiPriority w:val="34"/>
    <w:qFormat/>
    <w:rsid w:val="00A562D2"/>
    <w:pPr>
      <w:ind w:left="720"/>
      <w:contextualSpacing/>
    </w:pPr>
  </w:style>
  <w:style w:type="paragraph" w:customStyle="1" w:styleId="naisnod">
    <w:name w:val="naisnod"/>
    <w:basedOn w:val="Normal"/>
    <w:rsid w:val="00B6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0300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3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F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F1B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4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ena.Rimsa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Zemļanskis</dc:creator>
  <cp:keywords/>
  <dc:description/>
  <cp:lastModifiedBy>Helēna Rimša</cp:lastModifiedBy>
  <cp:revision>5</cp:revision>
  <cp:lastPrinted>2017-02-10T06:05:00Z</cp:lastPrinted>
  <dcterms:created xsi:type="dcterms:W3CDTF">2021-07-07T13:03:00Z</dcterms:created>
  <dcterms:modified xsi:type="dcterms:W3CDTF">2021-07-08T07:38:00Z</dcterms:modified>
</cp:coreProperties>
</file>