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89190" w14:textId="77777777" w:rsidR="001652C3" w:rsidRDefault="001652C3" w:rsidP="00606FEC">
      <w:pPr>
        <w:pStyle w:val="NoSpacing"/>
        <w:jc w:val="center"/>
        <w:rPr>
          <w:rFonts w:ascii="Times New Roman" w:hAnsi="Times New Roman"/>
          <w:b/>
          <w:bCs/>
          <w:sz w:val="28"/>
          <w:szCs w:val="28"/>
          <w:lang w:eastAsia="lv-LV"/>
        </w:rPr>
      </w:pPr>
      <w:bookmarkStart w:id="0" w:name="OLE_LINK1"/>
      <w:bookmarkStart w:id="1" w:name="OLE_LINK2"/>
      <w:bookmarkStart w:id="2" w:name="OLE_LINK4"/>
      <w:bookmarkStart w:id="3" w:name="OLE_LINK5"/>
    </w:p>
    <w:p w14:paraId="759CAE06" w14:textId="527FDB2F" w:rsidR="007C5781" w:rsidRPr="007D6ED7" w:rsidRDefault="00363BB6" w:rsidP="00606FEC">
      <w:pPr>
        <w:pStyle w:val="NoSpacing"/>
        <w:jc w:val="center"/>
        <w:rPr>
          <w:rFonts w:ascii="Times New Roman" w:hAnsi="Times New Roman"/>
          <w:b/>
          <w:bCs/>
          <w:sz w:val="28"/>
          <w:szCs w:val="28"/>
          <w:lang w:eastAsia="lv-LV"/>
        </w:rPr>
      </w:pPr>
      <w:r w:rsidRPr="007D6ED7">
        <w:rPr>
          <w:rFonts w:ascii="Times New Roman" w:hAnsi="Times New Roman"/>
          <w:b/>
          <w:bCs/>
          <w:sz w:val="28"/>
          <w:szCs w:val="28"/>
          <w:lang w:eastAsia="lv-LV"/>
        </w:rPr>
        <w:t>Mini</w:t>
      </w:r>
      <w:r w:rsidR="00144F4C" w:rsidRPr="007D6ED7">
        <w:rPr>
          <w:rFonts w:ascii="Times New Roman" w:hAnsi="Times New Roman"/>
          <w:b/>
          <w:bCs/>
          <w:sz w:val="28"/>
          <w:szCs w:val="28"/>
          <w:lang w:eastAsia="lv-LV"/>
        </w:rPr>
        <w:t>stru kabineta noteikumu projekt</w:t>
      </w:r>
      <w:bookmarkEnd w:id="0"/>
      <w:bookmarkEnd w:id="1"/>
      <w:r w:rsidR="00F37362" w:rsidRPr="007D6ED7">
        <w:rPr>
          <w:rFonts w:ascii="Times New Roman" w:hAnsi="Times New Roman"/>
          <w:b/>
          <w:bCs/>
          <w:sz w:val="28"/>
          <w:szCs w:val="28"/>
          <w:lang w:eastAsia="lv-LV"/>
        </w:rPr>
        <w:t>a</w:t>
      </w:r>
      <w:r w:rsidR="0044261E" w:rsidRPr="007D6ED7">
        <w:rPr>
          <w:rFonts w:ascii="Times New Roman" w:hAnsi="Times New Roman"/>
          <w:b/>
          <w:bCs/>
          <w:sz w:val="28"/>
          <w:szCs w:val="28"/>
          <w:lang w:eastAsia="lv-LV"/>
        </w:rPr>
        <w:t xml:space="preserve"> </w:t>
      </w:r>
      <w:r w:rsidR="00F37362" w:rsidRPr="007D6ED7">
        <w:rPr>
          <w:rFonts w:ascii="Times New Roman" w:hAnsi="Times New Roman"/>
          <w:b/>
          <w:bCs/>
          <w:sz w:val="28"/>
          <w:szCs w:val="28"/>
          <w:lang w:eastAsia="lv-LV"/>
        </w:rPr>
        <w:t>“</w:t>
      </w:r>
      <w:r w:rsidR="001B208F" w:rsidRPr="007D6ED7">
        <w:rPr>
          <w:rFonts w:ascii="Times New Roman" w:hAnsi="Times New Roman"/>
          <w:b/>
          <w:bCs/>
          <w:sz w:val="28"/>
          <w:szCs w:val="28"/>
          <w:lang w:eastAsia="lv-LV"/>
        </w:rPr>
        <w:t>Eiropas Savienības Atveseļošanas un noturības mehānisma plāna 1.2. reformu un investīciju virziena “Energoefektivitātes uzlabošana” 1.2.1.1.i. investīcijas “Daudzdzīvokļu māju energoefektivitātes uzlabošana un pāreja uz atjaunojamo energoresursu tehnoloģiju izmantošanu” īstenošanas noteikumi</w:t>
      </w:r>
      <w:r w:rsidR="00F37362" w:rsidRPr="007D6ED7">
        <w:rPr>
          <w:rFonts w:ascii="Times New Roman" w:hAnsi="Times New Roman"/>
          <w:b/>
          <w:bCs/>
          <w:sz w:val="28"/>
          <w:szCs w:val="28"/>
          <w:lang w:eastAsia="lv-LV"/>
        </w:rPr>
        <w:t>”</w:t>
      </w:r>
      <w:r w:rsidR="0044261E" w:rsidRPr="007D6ED7">
        <w:rPr>
          <w:rFonts w:ascii="Times New Roman" w:hAnsi="Times New Roman"/>
          <w:b/>
          <w:bCs/>
          <w:sz w:val="28"/>
          <w:szCs w:val="28"/>
          <w:lang w:eastAsia="lv-LV"/>
        </w:rPr>
        <w:t xml:space="preserve"> </w:t>
      </w:r>
      <w:r w:rsidRPr="007D6ED7">
        <w:rPr>
          <w:rFonts w:ascii="Times New Roman" w:hAnsi="Times New Roman"/>
          <w:b/>
          <w:bCs/>
          <w:sz w:val="28"/>
          <w:szCs w:val="28"/>
        </w:rPr>
        <w:t>sākotnējās ietekmes novērtējuma ziņojums (anotācija)</w:t>
      </w:r>
      <w:bookmarkEnd w:id="2"/>
      <w:bookmarkEnd w:id="3"/>
    </w:p>
    <w:p w14:paraId="53E0DC87" w14:textId="2C900D81" w:rsidR="000937E4" w:rsidRPr="007D6ED7" w:rsidRDefault="000937E4" w:rsidP="003D4081">
      <w:pPr>
        <w:spacing w:after="0" w:line="240" w:lineRule="auto"/>
        <w:jc w:val="center"/>
        <w:rPr>
          <w:rFonts w:ascii="Times New Roman" w:hAnsi="Times New Roman"/>
          <w:b/>
          <w:bCs/>
          <w:sz w:val="28"/>
          <w:szCs w:val="28"/>
        </w:rPr>
      </w:pPr>
    </w:p>
    <w:p w14:paraId="2D62E8D4" w14:textId="77777777" w:rsidR="001652C3" w:rsidRPr="007D6ED7" w:rsidRDefault="001652C3" w:rsidP="003D4081">
      <w:pPr>
        <w:spacing w:after="0" w:line="240" w:lineRule="auto"/>
        <w:jc w:val="center"/>
        <w:rPr>
          <w:rFonts w:ascii="Times New Roman" w:hAnsi="Times New Roman"/>
          <w:b/>
          <w:bCs/>
          <w:sz w:val="28"/>
          <w:szCs w:val="28"/>
        </w:rPr>
      </w:pPr>
    </w:p>
    <w:tbl>
      <w:tblPr>
        <w:tblW w:w="5540" w:type="pct"/>
        <w:tblCellSpacing w:w="15" w:type="dxa"/>
        <w:tblInd w:w="-57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252"/>
        <w:gridCol w:w="7097"/>
      </w:tblGrid>
      <w:tr w:rsidR="000937E4" w:rsidRPr="007D6ED7" w14:paraId="7B0FA8A8" w14:textId="77777777" w:rsidTr="00671A68">
        <w:trPr>
          <w:tblCellSpacing w:w="15" w:type="dxa"/>
        </w:trPr>
        <w:tc>
          <w:tcPr>
            <w:tcW w:w="4971" w:type="pct"/>
            <w:gridSpan w:val="2"/>
            <w:tcBorders>
              <w:top w:val="outset" w:sz="6" w:space="0" w:color="auto"/>
              <w:left w:val="outset" w:sz="6" w:space="0" w:color="auto"/>
              <w:bottom w:val="outset" w:sz="6" w:space="0" w:color="auto"/>
              <w:right w:val="outset" w:sz="6" w:space="0" w:color="auto"/>
            </w:tcBorders>
            <w:vAlign w:val="center"/>
            <w:hideMark/>
          </w:tcPr>
          <w:p w14:paraId="2221859D" w14:textId="77777777" w:rsidR="000937E4" w:rsidRPr="007D6ED7" w:rsidRDefault="000937E4" w:rsidP="00605078">
            <w:pPr>
              <w:spacing w:after="0" w:line="240" w:lineRule="auto"/>
              <w:jc w:val="center"/>
              <w:rPr>
                <w:rFonts w:ascii="Times New Roman" w:eastAsia="Times New Roman" w:hAnsi="Times New Roman"/>
                <w:b/>
                <w:bCs/>
                <w:iCs/>
                <w:sz w:val="24"/>
                <w:szCs w:val="24"/>
                <w:lang w:eastAsia="lv-LV"/>
              </w:rPr>
            </w:pPr>
            <w:r w:rsidRPr="007D6ED7">
              <w:rPr>
                <w:rFonts w:ascii="Times New Roman" w:eastAsia="Times New Roman" w:hAnsi="Times New Roman"/>
                <w:b/>
                <w:bCs/>
                <w:iCs/>
                <w:sz w:val="24"/>
                <w:szCs w:val="24"/>
                <w:lang w:eastAsia="lv-LV"/>
              </w:rPr>
              <w:t>Tiesību akta projekta anotācijas kopsavilkums</w:t>
            </w:r>
          </w:p>
        </w:tc>
      </w:tr>
      <w:tr w:rsidR="000937E4" w:rsidRPr="007D6ED7" w14:paraId="066B0BE9" w14:textId="77777777" w:rsidTr="003550D8">
        <w:trPr>
          <w:tblCellSpacing w:w="15" w:type="dxa"/>
        </w:trPr>
        <w:tc>
          <w:tcPr>
            <w:tcW w:w="1554" w:type="pct"/>
            <w:tcBorders>
              <w:top w:val="outset" w:sz="6" w:space="0" w:color="auto"/>
              <w:left w:val="outset" w:sz="6" w:space="0" w:color="auto"/>
              <w:bottom w:val="outset" w:sz="6" w:space="0" w:color="auto"/>
              <w:right w:val="outset" w:sz="6" w:space="0" w:color="auto"/>
            </w:tcBorders>
            <w:hideMark/>
          </w:tcPr>
          <w:p w14:paraId="22C61FF5" w14:textId="77777777" w:rsidR="000937E4" w:rsidRPr="007D6ED7" w:rsidRDefault="000937E4" w:rsidP="00605078">
            <w:pPr>
              <w:spacing w:after="0" w:line="240" w:lineRule="auto"/>
              <w:rPr>
                <w:rFonts w:ascii="Times New Roman" w:eastAsia="Times New Roman" w:hAnsi="Times New Roman"/>
                <w:iCs/>
                <w:sz w:val="24"/>
                <w:szCs w:val="24"/>
                <w:lang w:eastAsia="lv-LV"/>
              </w:rPr>
            </w:pPr>
            <w:r w:rsidRPr="007D6ED7">
              <w:rPr>
                <w:rFonts w:ascii="Times New Roman" w:eastAsia="Times New Roman" w:hAnsi="Times New Roman"/>
                <w:iCs/>
                <w:sz w:val="24"/>
                <w:szCs w:val="24"/>
                <w:lang w:eastAsia="lv-LV"/>
              </w:rPr>
              <w:t>Mērķis, risinājums un projekta spēkā stāšanās laiks (500 zīmes bez atstarpēm)</w:t>
            </w:r>
          </w:p>
        </w:tc>
        <w:tc>
          <w:tcPr>
            <w:tcW w:w="3403" w:type="pct"/>
            <w:tcBorders>
              <w:top w:val="outset" w:sz="6" w:space="0" w:color="auto"/>
              <w:left w:val="outset" w:sz="6" w:space="0" w:color="auto"/>
              <w:bottom w:val="outset" w:sz="6" w:space="0" w:color="auto"/>
              <w:right w:val="outset" w:sz="6" w:space="0" w:color="auto"/>
            </w:tcBorders>
            <w:hideMark/>
          </w:tcPr>
          <w:p w14:paraId="0679C00B" w14:textId="07A686F9" w:rsidR="00BB12A3" w:rsidRPr="007D6ED7" w:rsidRDefault="00BB12A3" w:rsidP="001B208F">
            <w:pPr>
              <w:spacing w:after="0" w:line="240" w:lineRule="auto"/>
              <w:ind w:firstLine="516"/>
              <w:jc w:val="both"/>
              <w:rPr>
                <w:rFonts w:ascii="Times New Roman" w:eastAsia="Times New Roman" w:hAnsi="Times New Roman"/>
                <w:iCs/>
                <w:sz w:val="24"/>
                <w:szCs w:val="24"/>
                <w:lang w:eastAsia="lv-LV"/>
              </w:rPr>
            </w:pPr>
            <w:r w:rsidRPr="007D6ED7">
              <w:rPr>
                <w:rFonts w:ascii="Times New Roman" w:eastAsia="Times New Roman" w:hAnsi="Times New Roman"/>
                <w:iCs/>
                <w:sz w:val="24"/>
                <w:szCs w:val="24"/>
                <w:lang w:eastAsia="lv-LV"/>
              </w:rPr>
              <w:t>Ministru kabineta noteikumu projekta “</w:t>
            </w:r>
            <w:r w:rsidR="001B208F" w:rsidRPr="007D6ED7">
              <w:rPr>
                <w:rFonts w:ascii="Times New Roman" w:eastAsia="Times New Roman" w:hAnsi="Times New Roman"/>
                <w:iCs/>
                <w:sz w:val="24"/>
                <w:szCs w:val="24"/>
                <w:lang w:eastAsia="lv-LV"/>
              </w:rPr>
              <w:t>Eiropas Savienības Atveseļošanas un noturības mehānisma plāna 1.2. reformu un investīciju virziena “Energoefektivitātes uzlabošana” 1.2.1.1.i. investīcijas “Daudzdzīvokļu māju energoefektivitātes uzlabošana un pāreja uz atjaunojamo energoresursu tehnoloģiju izmantošanu” īstenošanas noteikumi</w:t>
            </w:r>
            <w:r w:rsidR="009666A7" w:rsidRPr="007D6ED7">
              <w:rPr>
                <w:rFonts w:ascii="Times New Roman" w:eastAsia="Times New Roman" w:hAnsi="Times New Roman"/>
                <w:iCs/>
                <w:sz w:val="24"/>
                <w:szCs w:val="24"/>
                <w:lang w:eastAsia="lv-LV"/>
              </w:rPr>
              <w:t>” īstenošanas noteikumi</w:t>
            </w:r>
            <w:r w:rsidRPr="007D6ED7">
              <w:rPr>
                <w:rFonts w:ascii="Times New Roman" w:eastAsia="Times New Roman" w:hAnsi="Times New Roman"/>
                <w:iCs/>
                <w:sz w:val="24"/>
                <w:szCs w:val="24"/>
                <w:lang w:eastAsia="lv-LV"/>
              </w:rPr>
              <w:t xml:space="preserve">” (turpmāk </w:t>
            </w:r>
            <w:r w:rsidR="00066D1F" w:rsidRPr="007D6ED7">
              <w:rPr>
                <w:rFonts w:ascii="Times New Roman" w:eastAsia="Times New Roman" w:hAnsi="Times New Roman"/>
                <w:iCs/>
                <w:sz w:val="24"/>
                <w:szCs w:val="24"/>
                <w:lang w:eastAsia="lv-LV"/>
              </w:rPr>
              <w:t>–</w:t>
            </w:r>
            <w:r w:rsidRPr="007D6ED7">
              <w:rPr>
                <w:rFonts w:ascii="Times New Roman" w:eastAsia="Times New Roman" w:hAnsi="Times New Roman"/>
                <w:iCs/>
                <w:sz w:val="24"/>
                <w:szCs w:val="24"/>
                <w:lang w:eastAsia="lv-LV"/>
              </w:rPr>
              <w:t xml:space="preserve"> </w:t>
            </w:r>
            <w:r w:rsidR="00066D1F" w:rsidRPr="007D6ED7">
              <w:rPr>
                <w:rFonts w:ascii="Times New Roman" w:eastAsia="Times New Roman" w:hAnsi="Times New Roman"/>
                <w:iCs/>
                <w:sz w:val="24"/>
                <w:szCs w:val="24"/>
                <w:lang w:eastAsia="lv-LV"/>
              </w:rPr>
              <w:t xml:space="preserve">Noteikumu </w:t>
            </w:r>
            <w:r w:rsidRPr="007D6ED7">
              <w:rPr>
                <w:rFonts w:ascii="Times New Roman" w:eastAsia="Times New Roman" w:hAnsi="Times New Roman"/>
                <w:iCs/>
                <w:sz w:val="24"/>
                <w:szCs w:val="24"/>
                <w:lang w:eastAsia="lv-LV"/>
              </w:rPr>
              <w:t>projekts) mērķis</w:t>
            </w:r>
            <w:r w:rsidR="00041895" w:rsidRPr="007D6ED7">
              <w:rPr>
                <w:rFonts w:ascii="Times New Roman" w:eastAsia="Times New Roman" w:hAnsi="Times New Roman"/>
                <w:iCs/>
                <w:sz w:val="24"/>
                <w:szCs w:val="24"/>
                <w:lang w:eastAsia="lv-LV"/>
              </w:rPr>
              <w:t xml:space="preserve"> ir</w:t>
            </w:r>
            <w:r w:rsidR="009666A7" w:rsidRPr="007D6ED7">
              <w:rPr>
                <w:rFonts w:ascii="Times New Roman" w:eastAsia="Times New Roman" w:hAnsi="Times New Roman"/>
                <w:iCs/>
                <w:sz w:val="24"/>
                <w:szCs w:val="24"/>
                <w:lang w:eastAsia="lv-LV"/>
              </w:rPr>
              <w:t xml:space="preserve"> </w:t>
            </w:r>
            <w:r w:rsidR="001B208F" w:rsidRPr="007D6ED7">
              <w:rPr>
                <w:rFonts w:ascii="Times New Roman" w:eastAsia="Times New Roman" w:hAnsi="Times New Roman"/>
                <w:iCs/>
                <w:sz w:val="24"/>
                <w:szCs w:val="24"/>
                <w:lang w:eastAsia="lv-LV"/>
              </w:rPr>
              <w:t xml:space="preserve">veikt ieguldījumus daudzdzīvokļu dzīvojamo ēku sektorā, kas veicinās mājokļu jautājuma sakārtošanu Latvijā, palīdzēs samazināt enerģētiskās nabadzības līmeni, kā arī veicinās Latvijas tautsaimniecības attīstību, jo ar energoefektivitātes pasākumu īstenošanu, tiek nodrošinātas darba vietas, un tiek nodrošināts vietējo būvmateriālu pieprasījums. </w:t>
            </w:r>
          </w:p>
          <w:p w14:paraId="25C4B546" w14:textId="54C9C505" w:rsidR="001806BF" w:rsidRPr="007D6ED7" w:rsidRDefault="00BB12A3" w:rsidP="007F59E0">
            <w:pPr>
              <w:spacing w:after="0" w:line="240" w:lineRule="auto"/>
              <w:ind w:firstLine="516"/>
              <w:jc w:val="both"/>
              <w:rPr>
                <w:rFonts w:ascii="Times New Roman" w:eastAsia="Times New Roman" w:hAnsi="Times New Roman"/>
                <w:iCs/>
                <w:sz w:val="24"/>
                <w:szCs w:val="24"/>
                <w:lang w:eastAsia="lv-LV"/>
              </w:rPr>
            </w:pPr>
            <w:r w:rsidRPr="007D6ED7">
              <w:rPr>
                <w:rFonts w:ascii="Times New Roman" w:eastAsia="Times New Roman" w:hAnsi="Times New Roman"/>
                <w:iCs/>
                <w:sz w:val="24"/>
                <w:szCs w:val="24"/>
                <w:lang w:eastAsia="lv-LV"/>
              </w:rPr>
              <w:t>Noteikumu projekts stāsies spēkā pēc tā publicēšanas Latvijas Vēstnesī.</w:t>
            </w:r>
          </w:p>
        </w:tc>
      </w:tr>
    </w:tbl>
    <w:p w14:paraId="4D039481" w14:textId="4A424DE0" w:rsidR="00247BA4" w:rsidRPr="007D6ED7" w:rsidRDefault="00247BA4" w:rsidP="004B33BE">
      <w:pPr>
        <w:spacing w:after="0" w:line="240" w:lineRule="auto"/>
        <w:outlineLvl w:val="3"/>
        <w:rPr>
          <w:rFonts w:ascii="Times New Roman" w:eastAsia="Times New Roman" w:hAnsi="Times New Roman"/>
          <w:b/>
          <w:bCs/>
          <w:sz w:val="24"/>
          <w:szCs w:val="24"/>
          <w:lang w:eastAsia="lv-LV"/>
        </w:rPr>
      </w:pPr>
    </w:p>
    <w:p w14:paraId="6CB265EF" w14:textId="77777777" w:rsidR="009666A7" w:rsidRPr="007D6ED7" w:rsidRDefault="009666A7" w:rsidP="004B33BE">
      <w:pPr>
        <w:spacing w:after="0" w:line="240" w:lineRule="auto"/>
        <w:outlineLvl w:val="3"/>
        <w:rPr>
          <w:rFonts w:ascii="Times New Roman" w:eastAsia="Times New Roman" w:hAnsi="Times New Roman"/>
          <w:b/>
          <w:bCs/>
          <w:sz w:val="24"/>
          <w:szCs w:val="24"/>
          <w:lang w:eastAsia="lv-LV"/>
        </w:rPr>
      </w:pPr>
    </w:p>
    <w:tbl>
      <w:tblPr>
        <w:tblStyle w:val="TableGrid"/>
        <w:tblpPr w:leftFromText="180" w:rightFromText="180" w:vertAnchor="text" w:tblpX="-572" w:tblpY="1"/>
        <w:tblOverlap w:val="never"/>
        <w:tblW w:w="5533" w:type="pct"/>
        <w:tblLook w:val="04A0" w:firstRow="1" w:lastRow="0" w:firstColumn="1" w:lastColumn="0" w:noHBand="0" w:noVBand="1"/>
      </w:tblPr>
      <w:tblGrid>
        <w:gridCol w:w="396"/>
        <w:gridCol w:w="3143"/>
        <w:gridCol w:w="6803"/>
      </w:tblGrid>
      <w:tr w:rsidR="00925F9E" w:rsidRPr="007D6ED7" w14:paraId="2E5C4833" w14:textId="77777777" w:rsidTr="09E35D4E">
        <w:tc>
          <w:tcPr>
            <w:tcW w:w="5000" w:type="pct"/>
            <w:gridSpan w:val="3"/>
            <w:hideMark/>
          </w:tcPr>
          <w:p w14:paraId="79A4479D" w14:textId="77777777" w:rsidR="00392D00" w:rsidRPr="007D6ED7" w:rsidRDefault="00363BB6" w:rsidP="005B2BF1">
            <w:pPr>
              <w:spacing w:after="0" w:line="240" w:lineRule="auto"/>
              <w:jc w:val="center"/>
              <w:rPr>
                <w:rFonts w:ascii="Times New Roman" w:eastAsia="Times New Roman" w:hAnsi="Times New Roman"/>
                <w:b/>
                <w:bCs/>
                <w:sz w:val="24"/>
                <w:szCs w:val="24"/>
                <w:lang w:eastAsia="lv-LV"/>
              </w:rPr>
            </w:pPr>
            <w:r w:rsidRPr="007D6ED7">
              <w:rPr>
                <w:rFonts w:ascii="Times New Roman" w:eastAsia="Times New Roman" w:hAnsi="Times New Roman"/>
                <w:b/>
                <w:bCs/>
                <w:sz w:val="24"/>
                <w:szCs w:val="24"/>
                <w:lang w:eastAsia="lv-LV"/>
              </w:rPr>
              <w:t>I. Tiesību akta projekta izstrādes nepieciešamība</w:t>
            </w:r>
          </w:p>
        </w:tc>
      </w:tr>
      <w:tr w:rsidR="00925F9E" w:rsidRPr="007D6ED7" w14:paraId="48059241" w14:textId="77777777" w:rsidTr="09E35D4E">
        <w:trPr>
          <w:trHeight w:val="843"/>
        </w:trPr>
        <w:tc>
          <w:tcPr>
            <w:tcW w:w="191" w:type="pct"/>
            <w:hideMark/>
          </w:tcPr>
          <w:p w14:paraId="254A913D" w14:textId="77777777" w:rsidR="00392D00" w:rsidRPr="007D6ED7" w:rsidRDefault="00363BB6" w:rsidP="005B2BF1">
            <w:pPr>
              <w:spacing w:after="0" w:line="240" w:lineRule="auto"/>
              <w:rPr>
                <w:rFonts w:ascii="Times New Roman" w:eastAsia="Times New Roman" w:hAnsi="Times New Roman"/>
                <w:sz w:val="24"/>
                <w:szCs w:val="24"/>
                <w:lang w:eastAsia="lv-LV"/>
              </w:rPr>
            </w:pPr>
            <w:r w:rsidRPr="007D6ED7">
              <w:rPr>
                <w:rFonts w:ascii="Times New Roman" w:eastAsia="Times New Roman" w:hAnsi="Times New Roman"/>
                <w:sz w:val="24"/>
                <w:szCs w:val="24"/>
                <w:lang w:eastAsia="lv-LV"/>
              </w:rPr>
              <w:t>1.</w:t>
            </w:r>
          </w:p>
        </w:tc>
        <w:tc>
          <w:tcPr>
            <w:tcW w:w="1520" w:type="pct"/>
            <w:hideMark/>
          </w:tcPr>
          <w:p w14:paraId="38B29A4A" w14:textId="77777777" w:rsidR="00392D00" w:rsidRPr="007D6ED7" w:rsidRDefault="00363BB6" w:rsidP="005B2BF1">
            <w:pPr>
              <w:spacing w:after="0" w:line="240" w:lineRule="auto"/>
              <w:rPr>
                <w:rFonts w:ascii="Times New Roman" w:eastAsia="Times New Roman" w:hAnsi="Times New Roman"/>
                <w:sz w:val="24"/>
                <w:szCs w:val="24"/>
                <w:lang w:eastAsia="lv-LV"/>
              </w:rPr>
            </w:pPr>
            <w:r w:rsidRPr="007D6ED7">
              <w:rPr>
                <w:rFonts w:ascii="Times New Roman" w:eastAsia="Times New Roman" w:hAnsi="Times New Roman"/>
                <w:sz w:val="24"/>
                <w:szCs w:val="24"/>
                <w:lang w:eastAsia="lv-LV"/>
              </w:rPr>
              <w:t>Pamatojums</w:t>
            </w:r>
          </w:p>
        </w:tc>
        <w:tc>
          <w:tcPr>
            <w:tcW w:w="3289" w:type="pct"/>
            <w:hideMark/>
          </w:tcPr>
          <w:p w14:paraId="44791637" w14:textId="77777777" w:rsidR="00A849F9" w:rsidRPr="007D6ED7" w:rsidRDefault="001B5032" w:rsidP="00C96FC1">
            <w:pPr>
              <w:spacing w:after="0" w:line="240" w:lineRule="auto"/>
              <w:ind w:firstLine="364"/>
              <w:jc w:val="both"/>
              <w:rPr>
                <w:rFonts w:ascii="Times New Roman" w:eastAsia="Times New Roman" w:hAnsi="Times New Roman"/>
                <w:sz w:val="24"/>
                <w:szCs w:val="24"/>
                <w:lang w:eastAsia="lv-LV"/>
              </w:rPr>
            </w:pPr>
            <w:r w:rsidRPr="007D6ED7">
              <w:rPr>
                <w:rFonts w:ascii="Times New Roman" w:eastAsia="Times New Roman" w:hAnsi="Times New Roman"/>
                <w:sz w:val="24"/>
                <w:szCs w:val="24"/>
                <w:lang w:eastAsia="lv-LV"/>
              </w:rPr>
              <w:t>Noteikumu p</w:t>
            </w:r>
            <w:r w:rsidR="00F37362" w:rsidRPr="007D6ED7">
              <w:rPr>
                <w:rFonts w:ascii="Times New Roman" w:eastAsia="Times New Roman" w:hAnsi="Times New Roman"/>
                <w:sz w:val="24"/>
                <w:szCs w:val="24"/>
                <w:lang w:eastAsia="lv-LV"/>
              </w:rPr>
              <w:t>rojekts</w:t>
            </w:r>
            <w:r w:rsidR="00363BB6" w:rsidRPr="007D6ED7">
              <w:rPr>
                <w:rFonts w:ascii="Times New Roman" w:eastAsia="Times New Roman" w:hAnsi="Times New Roman"/>
                <w:sz w:val="24"/>
                <w:szCs w:val="24"/>
                <w:lang w:eastAsia="lv-LV"/>
              </w:rPr>
              <w:t xml:space="preserve"> </w:t>
            </w:r>
            <w:r w:rsidR="00B720F6" w:rsidRPr="007D6ED7">
              <w:rPr>
                <w:rFonts w:ascii="Times New Roman" w:eastAsia="Times New Roman" w:hAnsi="Times New Roman"/>
                <w:sz w:val="24"/>
                <w:szCs w:val="24"/>
                <w:lang w:eastAsia="lv-LV"/>
              </w:rPr>
              <w:t>ir izstrādāt</w:t>
            </w:r>
            <w:r w:rsidR="0033013A" w:rsidRPr="007D6ED7">
              <w:rPr>
                <w:rFonts w:ascii="Times New Roman" w:eastAsia="Times New Roman" w:hAnsi="Times New Roman"/>
                <w:sz w:val="24"/>
                <w:szCs w:val="24"/>
                <w:lang w:eastAsia="lv-LV"/>
              </w:rPr>
              <w:t>s</w:t>
            </w:r>
            <w:r w:rsidR="00AE54F1" w:rsidRPr="007D6ED7">
              <w:rPr>
                <w:rFonts w:ascii="Times New Roman" w:eastAsia="Times New Roman" w:hAnsi="Times New Roman"/>
                <w:sz w:val="24"/>
                <w:szCs w:val="24"/>
                <w:lang w:eastAsia="lv-LV"/>
              </w:rPr>
              <w:t xml:space="preserve"> pamatojoties uz</w:t>
            </w:r>
            <w:r w:rsidR="007232D7" w:rsidRPr="007D6ED7">
              <w:rPr>
                <w:rFonts w:ascii="Times New Roman" w:eastAsia="Times New Roman" w:hAnsi="Times New Roman"/>
                <w:sz w:val="24"/>
                <w:szCs w:val="24"/>
                <w:lang w:eastAsia="lv-LV"/>
              </w:rPr>
              <w:t>:</w:t>
            </w:r>
          </w:p>
          <w:p w14:paraId="21D70A94" w14:textId="14E4E774" w:rsidR="001652C3" w:rsidRPr="007D6ED7" w:rsidRDefault="00A849F9" w:rsidP="00636070">
            <w:pPr>
              <w:pStyle w:val="ListParagraph"/>
              <w:numPr>
                <w:ilvl w:val="0"/>
                <w:numId w:val="45"/>
              </w:numPr>
              <w:spacing w:after="0" w:line="240" w:lineRule="auto"/>
              <w:jc w:val="both"/>
              <w:rPr>
                <w:rFonts w:ascii="Times New Roman" w:eastAsia="Times New Roman" w:hAnsi="Times New Roman"/>
                <w:sz w:val="24"/>
                <w:szCs w:val="24"/>
                <w:lang w:eastAsia="lv-LV"/>
              </w:rPr>
            </w:pPr>
            <w:r w:rsidRPr="007D6ED7">
              <w:rPr>
                <w:rFonts w:ascii="Times New Roman" w:eastAsia="Times New Roman" w:hAnsi="Times New Roman"/>
                <w:sz w:val="24"/>
                <w:szCs w:val="24"/>
                <w:lang w:eastAsia="lv-LV"/>
              </w:rPr>
              <w:t>Likuma par budžetu un finanšu vadību 19.</w:t>
            </w:r>
            <w:r w:rsidRPr="007D6ED7">
              <w:rPr>
                <w:rFonts w:ascii="Times New Roman" w:eastAsia="Times New Roman" w:hAnsi="Times New Roman"/>
                <w:sz w:val="24"/>
                <w:szCs w:val="24"/>
                <w:vertAlign w:val="superscript"/>
                <w:lang w:eastAsia="lv-LV"/>
              </w:rPr>
              <w:t>3</w:t>
            </w:r>
            <w:r w:rsidRPr="007D6ED7">
              <w:rPr>
                <w:rFonts w:ascii="Times New Roman" w:eastAsia="Times New Roman" w:hAnsi="Times New Roman"/>
                <w:sz w:val="24"/>
                <w:szCs w:val="24"/>
                <w:lang w:eastAsia="lv-LV"/>
              </w:rPr>
              <w:t xml:space="preserve"> panta otro daļu</w:t>
            </w:r>
            <w:r w:rsidR="001652C3" w:rsidRPr="007D6ED7">
              <w:rPr>
                <w:rFonts w:ascii="Times New Roman" w:eastAsia="Times New Roman" w:hAnsi="Times New Roman"/>
                <w:sz w:val="24"/>
                <w:szCs w:val="24"/>
                <w:lang w:eastAsia="lv-LV"/>
              </w:rPr>
              <w:t>, kas paredz, ka Ministru kabinets nosaka Eiropas Atveseļošanas un noturības mehānisma ieviešanas un nacionālā ekonomikas atveseļošanas un noturības plāna īstenošanas un uzraudzības kārtību un nepieciešamās informācijas sistēmas izveides un izmantošanas kārtību, kā arī šā mehānisma ieviešanā iesaistīto institūciju tiesības pieprasīt un saņemt tiešu pieeju datiem valsts informācijas sistēmās tādā apjomā, kāds nepieciešams un kādā to paredz Ministru kabinets attiecīgo pienākumu izpildei;</w:t>
            </w:r>
          </w:p>
          <w:p w14:paraId="74C57B9E" w14:textId="570B38F7" w:rsidR="00934DB7" w:rsidRPr="007D6ED7" w:rsidRDefault="00934DB7" w:rsidP="00A849F9">
            <w:pPr>
              <w:pStyle w:val="ListParagraph"/>
              <w:numPr>
                <w:ilvl w:val="0"/>
                <w:numId w:val="45"/>
              </w:numPr>
              <w:spacing w:after="0" w:line="240" w:lineRule="auto"/>
              <w:jc w:val="both"/>
              <w:rPr>
                <w:rFonts w:ascii="Times New Roman" w:eastAsia="Times New Roman" w:hAnsi="Times New Roman"/>
                <w:sz w:val="24"/>
                <w:szCs w:val="24"/>
                <w:lang w:eastAsia="lv-LV"/>
              </w:rPr>
            </w:pPr>
            <w:r w:rsidRPr="007D6ED7">
              <w:rPr>
                <w:rFonts w:ascii="Times New Roman" w:eastAsia="Times New Roman" w:hAnsi="Times New Roman"/>
                <w:sz w:val="24"/>
                <w:szCs w:val="24"/>
                <w:lang w:eastAsia="lv-LV"/>
              </w:rPr>
              <w:t>Attīstības finanšu institūcijas likuma 12. panta ceturt</w:t>
            </w:r>
            <w:r w:rsidR="00624DC0" w:rsidRPr="007D6ED7">
              <w:rPr>
                <w:rFonts w:ascii="Times New Roman" w:eastAsia="Times New Roman" w:hAnsi="Times New Roman"/>
                <w:sz w:val="24"/>
                <w:szCs w:val="24"/>
                <w:lang w:eastAsia="lv-LV"/>
              </w:rPr>
              <w:t>o</w:t>
            </w:r>
            <w:r w:rsidRPr="007D6ED7">
              <w:rPr>
                <w:rFonts w:ascii="Times New Roman" w:eastAsia="Times New Roman" w:hAnsi="Times New Roman"/>
                <w:sz w:val="24"/>
                <w:szCs w:val="24"/>
                <w:lang w:eastAsia="lv-LV"/>
              </w:rPr>
              <w:t xml:space="preserve"> daļ</w:t>
            </w:r>
            <w:r w:rsidR="00243355" w:rsidRPr="007D6ED7">
              <w:rPr>
                <w:rFonts w:ascii="Times New Roman" w:eastAsia="Times New Roman" w:hAnsi="Times New Roman"/>
                <w:sz w:val="24"/>
                <w:szCs w:val="24"/>
                <w:lang w:eastAsia="lv-LV"/>
              </w:rPr>
              <w:t xml:space="preserve">u, kas </w:t>
            </w:r>
            <w:r w:rsidR="00293724" w:rsidRPr="007D6ED7">
              <w:t xml:space="preserve"> </w:t>
            </w:r>
            <w:r w:rsidR="00293724" w:rsidRPr="007D6ED7">
              <w:rPr>
                <w:rFonts w:ascii="Times New Roman" w:hAnsi="Times New Roman"/>
                <w:sz w:val="24"/>
                <w:szCs w:val="24"/>
              </w:rPr>
              <w:t>paredz, ka</w:t>
            </w:r>
            <w:r w:rsidR="00293724" w:rsidRPr="007D6ED7">
              <w:t xml:space="preserve"> </w:t>
            </w:r>
            <w:r w:rsidR="00293724" w:rsidRPr="007D6ED7">
              <w:rPr>
                <w:rFonts w:ascii="Times New Roman" w:eastAsia="Times New Roman" w:hAnsi="Times New Roman"/>
                <w:sz w:val="24"/>
                <w:szCs w:val="24"/>
                <w:lang w:eastAsia="lv-LV"/>
              </w:rPr>
              <w:t>Ministru kabinets apstiprina programmas un nosaka to īstenošanas kārtību, finansējumu</w:t>
            </w:r>
            <w:r w:rsidR="008C50CA" w:rsidRPr="007D6ED7">
              <w:rPr>
                <w:rFonts w:ascii="Times New Roman" w:eastAsia="Times New Roman" w:hAnsi="Times New Roman"/>
                <w:sz w:val="24"/>
                <w:szCs w:val="24"/>
                <w:lang w:eastAsia="lv-LV"/>
              </w:rPr>
              <w:t xml:space="preserve"> un</w:t>
            </w:r>
            <w:r w:rsidR="00293724" w:rsidRPr="007D6ED7">
              <w:rPr>
                <w:rFonts w:ascii="Times New Roman" w:eastAsia="Times New Roman" w:hAnsi="Times New Roman"/>
                <w:sz w:val="24"/>
                <w:szCs w:val="24"/>
                <w:lang w:eastAsia="lv-LV"/>
              </w:rPr>
              <w:t xml:space="preserve"> atbalstām</w:t>
            </w:r>
            <w:r w:rsidR="008C50CA" w:rsidRPr="007D6ED7">
              <w:rPr>
                <w:rFonts w:ascii="Times New Roman" w:eastAsia="Times New Roman" w:hAnsi="Times New Roman"/>
                <w:sz w:val="24"/>
                <w:szCs w:val="24"/>
                <w:lang w:eastAsia="lv-LV"/>
              </w:rPr>
              <w:t>ās</w:t>
            </w:r>
            <w:r w:rsidR="00293724" w:rsidRPr="007D6ED7">
              <w:rPr>
                <w:rFonts w:ascii="Times New Roman" w:eastAsia="Times New Roman" w:hAnsi="Times New Roman"/>
                <w:sz w:val="24"/>
                <w:szCs w:val="24"/>
                <w:lang w:eastAsia="lv-LV"/>
              </w:rPr>
              <w:t xml:space="preserve"> darbīb</w:t>
            </w:r>
            <w:r w:rsidR="008C50CA" w:rsidRPr="007D6ED7">
              <w:rPr>
                <w:rFonts w:ascii="Times New Roman" w:eastAsia="Times New Roman" w:hAnsi="Times New Roman"/>
                <w:sz w:val="24"/>
                <w:szCs w:val="24"/>
                <w:lang w:eastAsia="lv-LV"/>
              </w:rPr>
              <w:t>as</w:t>
            </w:r>
            <w:r w:rsidR="00293724" w:rsidRPr="007D6ED7">
              <w:rPr>
                <w:rFonts w:ascii="Times New Roman" w:eastAsia="Times New Roman" w:hAnsi="Times New Roman"/>
                <w:sz w:val="24"/>
                <w:szCs w:val="24"/>
                <w:lang w:eastAsia="lv-LV"/>
              </w:rPr>
              <w:t>, tai skaitā finansējumu Finanšu institūcijas izdevumu segšanai</w:t>
            </w:r>
            <w:r w:rsidR="002C1EC2" w:rsidRPr="007D6ED7">
              <w:rPr>
                <w:rFonts w:ascii="Times New Roman" w:eastAsia="Times New Roman" w:hAnsi="Times New Roman"/>
                <w:sz w:val="24"/>
                <w:szCs w:val="24"/>
                <w:lang w:eastAsia="lv-LV"/>
              </w:rPr>
              <w:t>;</w:t>
            </w:r>
          </w:p>
          <w:p w14:paraId="36D5ED83" w14:textId="6F55FBE4" w:rsidR="002C1EC2" w:rsidRPr="007D6ED7" w:rsidRDefault="002C1EC2" w:rsidP="00B84F74">
            <w:pPr>
              <w:spacing w:after="0" w:line="240" w:lineRule="auto"/>
              <w:jc w:val="both"/>
              <w:rPr>
                <w:rFonts w:ascii="Times New Roman" w:eastAsia="Times New Roman" w:hAnsi="Times New Roman"/>
                <w:sz w:val="24"/>
                <w:szCs w:val="24"/>
                <w:lang w:eastAsia="lv-LV"/>
              </w:rPr>
            </w:pPr>
          </w:p>
        </w:tc>
      </w:tr>
      <w:tr w:rsidR="00925F9E" w:rsidRPr="007D6ED7" w14:paraId="47891B61" w14:textId="77777777" w:rsidTr="09E35D4E">
        <w:tc>
          <w:tcPr>
            <w:tcW w:w="191" w:type="pct"/>
            <w:hideMark/>
          </w:tcPr>
          <w:p w14:paraId="18C8B563" w14:textId="4ADC08F4" w:rsidR="00392D00" w:rsidRPr="007D6ED7" w:rsidRDefault="00363BB6" w:rsidP="005B2BF1">
            <w:pPr>
              <w:spacing w:after="0" w:line="240" w:lineRule="auto"/>
              <w:rPr>
                <w:rFonts w:ascii="Times New Roman" w:eastAsia="Times New Roman" w:hAnsi="Times New Roman"/>
                <w:sz w:val="24"/>
                <w:szCs w:val="24"/>
                <w:lang w:eastAsia="lv-LV"/>
              </w:rPr>
            </w:pPr>
            <w:r w:rsidRPr="007D6ED7">
              <w:rPr>
                <w:rFonts w:ascii="Times New Roman" w:eastAsia="Times New Roman" w:hAnsi="Times New Roman"/>
                <w:sz w:val="24"/>
                <w:szCs w:val="24"/>
                <w:lang w:eastAsia="lv-LV"/>
              </w:rPr>
              <w:t>2.</w:t>
            </w:r>
          </w:p>
        </w:tc>
        <w:tc>
          <w:tcPr>
            <w:tcW w:w="1520" w:type="pct"/>
            <w:hideMark/>
          </w:tcPr>
          <w:p w14:paraId="7F1C5F9B" w14:textId="51DEFA86" w:rsidR="00392D00" w:rsidRPr="007D6ED7" w:rsidRDefault="00363BB6" w:rsidP="005B2BF1">
            <w:pPr>
              <w:spacing w:after="0" w:line="240" w:lineRule="auto"/>
              <w:jc w:val="both"/>
              <w:rPr>
                <w:rFonts w:ascii="Times New Roman" w:eastAsia="Times New Roman" w:hAnsi="Times New Roman"/>
                <w:sz w:val="24"/>
                <w:szCs w:val="24"/>
                <w:lang w:eastAsia="lv-LV"/>
              </w:rPr>
            </w:pPr>
            <w:r w:rsidRPr="007D6ED7">
              <w:rPr>
                <w:rFonts w:ascii="Times New Roman" w:hAnsi="Times New Roman"/>
                <w:sz w:val="24"/>
                <w:szCs w:val="24"/>
              </w:rPr>
              <w:t xml:space="preserve">Pašreizējā situācija un problēmas, kuru risināšanai tiesību akta projekts izstrādāts, </w:t>
            </w:r>
            <w:r w:rsidRPr="007D6ED7">
              <w:rPr>
                <w:rFonts w:ascii="Times New Roman" w:hAnsi="Times New Roman"/>
                <w:sz w:val="24"/>
                <w:szCs w:val="24"/>
              </w:rPr>
              <w:lastRenderedPageBreak/>
              <w:t>tiesiskā regulējuma mērķis un būtība</w:t>
            </w:r>
          </w:p>
        </w:tc>
        <w:tc>
          <w:tcPr>
            <w:tcW w:w="3289" w:type="pct"/>
            <w:hideMark/>
          </w:tcPr>
          <w:p w14:paraId="5CBB86EA" w14:textId="60BCBD3F" w:rsidR="00E737A4" w:rsidRPr="007D6ED7" w:rsidRDefault="00E737A4" w:rsidP="00E737A4">
            <w:pPr>
              <w:spacing w:after="0" w:line="240" w:lineRule="auto"/>
              <w:jc w:val="both"/>
              <w:rPr>
                <w:rFonts w:ascii="Times New Roman" w:hAnsi="Times New Roman"/>
                <w:sz w:val="24"/>
                <w:szCs w:val="24"/>
              </w:rPr>
            </w:pPr>
            <w:r w:rsidRPr="007D6ED7">
              <w:rPr>
                <w:rFonts w:ascii="Times New Roman" w:hAnsi="Times New Roman"/>
                <w:sz w:val="24"/>
                <w:szCs w:val="24"/>
              </w:rPr>
              <w:lastRenderedPageBreak/>
              <w:t xml:space="preserve">Atbalsts paredzēts daudzdzīvokļu dzīvojamām mājām (ēkas, kurās ir vismaz 3 dzīvokļi), kas ir vai nav sadalītas dzīvokļu īpašumos un neatkarīgi no dzīvokļu īpašnieku skaita, tādējādi nodrošinot plašu potenciālo atbalsta saņēmēju loku. Lielākā daļa atbalsta saņēmēju </w:t>
            </w:r>
            <w:r w:rsidRPr="007D6ED7">
              <w:rPr>
                <w:rFonts w:ascii="Times New Roman" w:hAnsi="Times New Roman"/>
                <w:sz w:val="24"/>
                <w:szCs w:val="24"/>
              </w:rPr>
              <w:lastRenderedPageBreak/>
              <w:t xml:space="preserve">šajā programmā ir plānoti dzīvokļu īpašnieki, kas neveic saimniecisko darbību un uz kuriem neattiecas valsts atbalsta nosacījumi. Gadījumos, ja atbalstam tiks pieteikta daudzdzīvokļu dzīvojamā ēka, kas pieder vienam īpašniekam, dzīvokļi šajā ēkā tiek izīrēti un tādējādi ēkas īpašnieks ir saimnieciskās darbības veicējs, uz </w:t>
            </w:r>
            <w:r w:rsidR="001B208F" w:rsidRPr="007D6ED7">
              <w:rPr>
                <w:rFonts w:ascii="Times New Roman" w:hAnsi="Times New Roman"/>
                <w:sz w:val="24"/>
                <w:szCs w:val="24"/>
              </w:rPr>
              <w:t>to būs</w:t>
            </w:r>
            <w:r w:rsidRPr="007D6ED7">
              <w:rPr>
                <w:rFonts w:ascii="Times New Roman" w:hAnsi="Times New Roman"/>
                <w:sz w:val="24"/>
                <w:szCs w:val="24"/>
              </w:rPr>
              <w:t xml:space="preserve"> attiecināmi valsts atbalsta ierobežojumi, proti, saņemamais atbalsta apjoms ir ierobežots ar de minimis regulā noteikto apjomu (200 tūkst. EUR triju gadu periodā).</w:t>
            </w:r>
          </w:p>
          <w:p w14:paraId="2133A3DD" w14:textId="77777777" w:rsidR="00E737A4" w:rsidRPr="007D6ED7" w:rsidRDefault="00E737A4" w:rsidP="00E737A4">
            <w:pPr>
              <w:spacing w:after="0" w:line="240" w:lineRule="auto"/>
              <w:jc w:val="both"/>
              <w:rPr>
                <w:rFonts w:ascii="Times New Roman" w:hAnsi="Times New Roman"/>
                <w:sz w:val="24"/>
                <w:szCs w:val="24"/>
              </w:rPr>
            </w:pPr>
          </w:p>
          <w:p w14:paraId="55221B7E" w14:textId="108C7185" w:rsidR="00E737A4" w:rsidRPr="007D6ED7" w:rsidRDefault="00E737A4" w:rsidP="00E737A4">
            <w:pPr>
              <w:spacing w:after="0" w:line="240" w:lineRule="auto"/>
              <w:jc w:val="both"/>
              <w:rPr>
                <w:rFonts w:ascii="Times New Roman" w:hAnsi="Times New Roman"/>
                <w:sz w:val="24"/>
                <w:szCs w:val="24"/>
              </w:rPr>
            </w:pPr>
            <w:r w:rsidRPr="007D6ED7">
              <w:rPr>
                <w:rFonts w:ascii="Times New Roman" w:hAnsi="Times New Roman"/>
                <w:sz w:val="24"/>
                <w:szCs w:val="24"/>
              </w:rPr>
              <w:t>Īstenojot 2021.-2027.gada plānošanas perioda EIROPAS PARLAMENTA UN PADOMES REGUL</w:t>
            </w:r>
            <w:r w:rsidR="001B208F" w:rsidRPr="007D6ED7">
              <w:rPr>
                <w:rFonts w:ascii="Times New Roman" w:hAnsi="Times New Roman"/>
                <w:sz w:val="24"/>
                <w:szCs w:val="24"/>
              </w:rPr>
              <w:t>Ā</w:t>
            </w:r>
            <w:r w:rsidRPr="007D6ED7">
              <w:rPr>
                <w:rFonts w:ascii="Times New Roman" w:hAnsi="Times New Roman"/>
                <w:sz w:val="24"/>
                <w:szCs w:val="24"/>
              </w:rPr>
              <w:t xml:space="preserve">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noteiktos nosacījumus par finanšu instrumentu ieviešanu, tiek plānots atbalstu dzīvojamo ēku energoefektivitātes paaugstināšanai sniegt kā kombinēto finanšu instrumentu, tas ir, sniedzot sabiedrības "Altum" garantiju vai aizdevumu ēkas energoefektivitātes uzlabošanas pasākumu īstenošanai, un paredzot, ka, izpildot noteiktus nosacījumus (sasniedzot vismaz 30% enerģijas ietaupījumu projekta rezultātā), projektiem tiek piešķirta kapitāla atlaide līdz 49% apmērā no projekta īstenošanai piešķirtā aizdevuma attiecināmo izmaksu apjoma. Par šo kapitāla atlaides apjomu tiek samazināta aizdevuma pamatsumma, tādējādi motivējot projektu iesniedzējus īstenot kvalitatīvus projektus un sasniegt vismaz 30% enerģijas ietaupījumu. </w:t>
            </w:r>
          </w:p>
          <w:p w14:paraId="1885922F" w14:textId="4CED98C7" w:rsidR="00E737A4" w:rsidRPr="007D6ED7" w:rsidRDefault="00E737A4" w:rsidP="00E737A4">
            <w:pPr>
              <w:spacing w:after="0" w:line="240" w:lineRule="auto"/>
              <w:jc w:val="both"/>
              <w:rPr>
                <w:rFonts w:ascii="Times New Roman" w:hAnsi="Times New Roman"/>
                <w:sz w:val="24"/>
                <w:szCs w:val="24"/>
              </w:rPr>
            </w:pPr>
            <w:r w:rsidRPr="007D6ED7">
              <w:rPr>
                <w:rFonts w:ascii="Times New Roman" w:hAnsi="Times New Roman"/>
                <w:sz w:val="24"/>
                <w:szCs w:val="24"/>
              </w:rPr>
              <w:t>2014.-2020.gada ES fondu plānošanas periodā īstenotajā daudzīvokļu dzīvojamo māju energoefektivitātes uzlabošanas programmā apmēram vienai ceturta</w:t>
            </w:r>
            <w:r w:rsidR="001B208F" w:rsidRPr="007D6ED7">
              <w:rPr>
                <w:rFonts w:ascii="Times New Roman" w:hAnsi="Times New Roman"/>
                <w:sz w:val="24"/>
                <w:szCs w:val="24"/>
              </w:rPr>
              <w:t>ja</w:t>
            </w:r>
            <w:r w:rsidRPr="007D6ED7">
              <w:rPr>
                <w:rFonts w:ascii="Times New Roman" w:hAnsi="Times New Roman"/>
                <w:sz w:val="24"/>
                <w:szCs w:val="24"/>
              </w:rPr>
              <w:t xml:space="preserve">i daļai no īstenotajiem projektiem nav piešķirta sabiedrības "Altum" garantija vai aizdevums, taču lielākoties šo projektu īstenošanai komercbankas ir piesaistījušas garantijas no citiem avotiem, piemēram, Cosme garantijas. Tiek paredzēts, ka, līdzīgi kā esošajā DME programmā, arī no ANM finansētajā programmā vairums projektu tiks finansēti ar komercbanku aizdevumiem, kam piesaistīta sabiedrības "Altum" garantija.  </w:t>
            </w:r>
          </w:p>
          <w:p w14:paraId="5745CDA5" w14:textId="77777777" w:rsidR="00E737A4" w:rsidRPr="007D6ED7" w:rsidRDefault="00E737A4" w:rsidP="00E737A4">
            <w:pPr>
              <w:spacing w:after="0" w:line="240" w:lineRule="auto"/>
              <w:jc w:val="both"/>
              <w:rPr>
                <w:rFonts w:ascii="Times New Roman" w:hAnsi="Times New Roman"/>
                <w:sz w:val="24"/>
                <w:szCs w:val="24"/>
              </w:rPr>
            </w:pPr>
          </w:p>
          <w:p w14:paraId="2BEF121A" w14:textId="15661A58" w:rsidR="00E737A4" w:rsidRPr="007D6ED7" w:rsidRDefault="00E737A4" w:rsidP="00E737A4">
            <w:pPr>
              <w:spacing w:after="0" w:line="240" w:lineRule="auto"/>
              <w:jc w:val="both"/>
              <w:rPr>
                <w:rFonts w:ascii="Times New Roman" w:hAnsi="Times New Roman"/>
                <w:sz w:val="24"/>
                <w:szCs w:val="24"/>
              </w:rPr>
            </w:pPr>
            <w:r w:rsidRPr="007D6ED7">
              <w:rPr>
                <w:rFonts w:ascii="Times New Roman" w:hAnsi="Times New Roman"/>
                <w:sz w:val="24"/>
                <w:szCs w:val="24"/>
              </w:rPr>
              <w:t>2014.-2020.gada ES fondu plānošanas periodā īstenotajā daudzīvokļu dzīvojamo māju energoefektivitātes uzlabošanas programmā sabiedrība "Altum" ar aizdevumu finansēja tādas mājas, kuras dažādu iemeslu dēļ nevarēja saņemt aizdevumu komercbankā, tas ir, apmēram 20% no īstenotajiem projektiem, tādējādi nodrošinot, ka sabiedrība "Altum" nekonkurē par projektu finansēšanu ar komercbankām. Esošā prakse</w:t>
            </w:r>
            <w:r w:rsidR="001B208F" w:rsidRPr="007D6ED7">
              <w:rPr>
                <w:rFonts w:ascii="Times New Roman" w:hAnsi="Times New Roman"/>
                <w:sz w:val="24"/>
                <w:szCs w:val="24"/>
              </w:rPr>
              <w:t xml:space="preserve"> ir</w:t>
            </w:r>
            <w:r w:rsidRPr="007D6ED7">
              <w:rPr>
                <w:rFonts w:ascii="Times New Roman" w:hAnsi="Times New Roman"/>
                <w:sz w:val="24"/>
                <w:szCs w:val="24"/>
              </w:rPr>
              <w:t xml:space="preserve">, ka kredītiestādes var izsniegt apliecinājumu, ka māja var pieteikties aizdevuma saņemšanai sabiedrībā "Altum", vai arī, ja 20 darbdienu laikā šāds apliecinājums netiek izsniegts, tiek uzskatīts, ka dzīvokļu īpašnieki var pieteikties aizdevuma saņemšanai sabiedrībā "Altum". Tādējādi komercbankām </w:t>
            </w:r>
            <w:r w:rsidRPr="007D6ED7">
              <w:rPr>
                <w:rFonts w:ascii="Times New Roman" w:hAnsi="Times New Roman"/>
                <w:sz w:val="24"/>
                <w:szCs w:val="24"/>
              </w:rPr>
              <w:lastRenderedPageBreak/>
              <w:t xml:space="preserve">ir pietiekams laiks izvērtēt mājas pieteikumu aizdevuma sniegšanai, kā arī netiek lieki kavēta alternatīvu finansēšanas avotu meklēšana projekta finansēšanai, ja konkrēto māju komercbankas dažādu iemesli dēļ nefinansē. Līdzšinējā programmas īstenošanas pieredze liecina, ka šāds mehānisms ir pieņemams visām iesaistītajām pusēm un palīdz nodrošināt programmas mērķu sasniegšanu. </w:t>
            </w:r>
          </w:p>
          <w:p w14:paraId="520C6C73" w14:textId="634475DF" w:rsidR="005B6C49" w:rsidRPr="007D6ED7" w:rsidRDefault="00E737A4" w:rsidP="00E737A4">
            <w:pPr>
              <w:spacing w:after="0" w:line="240" w:lineRule="auto"/>
              <w:jc w:val="both"/>
              <w:rPr>
                <w:rFonts w:ascii="Times New Roman" w:hAnsi="Times New Roman"/>
                <w:sz w:val="24"/>
                <w:szCs w:val="24"/>
              </w:rPr>
            </w:pPr>
            <w:r w:rsidRPr="007D6ED7">
              <w:rPr>
                <w:rFonts w:ascii="Times New Roman" w:hAnsi="Times New Roman"/>
                <w:sz w:val="24"/>
                <w:szCs w:val="24"/>
              </w:rPr>
              <w:t xml:space="preserve">Ņemot vērā, ka no ANM finansējuma nav attiecināmas PVN izmaksas, taču projektu īstenotājiem nepieciešams finansējums, lai segtu PVN, šīs izmaksas projektos tiks iekļautas kā neattiecināmās izmaksas un neattiecināmās izmaksas netiek iekļautas kapitāla atlaides aprēķinā. Neattiecināmo izmaksu finansēšanai dzīvokļu īpašnieki </w:t>
            </w:r>
            <w:r w:rsidR="001B208F" w:rsidRPr="007D6ED7">
              <w:rPr>
                <w:rFonts w:ascii="Times New Roman" w:hAnsi="Times New Roman"/>
                <w:sz w:val="24"/>
                <w:szCs w:val="24"/>
              </w:rPr>
              <w:t xml:space="preserve">arī </w:t>
            </w:r>
            <w:r w:rsidRPr="007D6ED7">
              <w:rPr>
                <w:rFonts w:ascii="Times New Roman" w:hAnsi="Times New Roman"/>
                <w:sz w:val="24"/>
                <w:szCs w:val="24"/>
              </w:rPr>
              <w:t>varēs pieteikties aizdevumam sabiedrībā "Altum"</w:t>
            </w:r>
            <w:r w:rsidR="001B208F" w:rsidRPr="007D6ED7">
              <w:rPr>
                <w:rFonts w:ascii="Times New Roman" w:hAnsi="Times New Roman"/>
                <w:sz w:val="24"/>
                <w:szCs w:val="24"/>
              </w:rPr>
              <w:t>. Ši</w:t>
            </w:r>
            <w:r w:rsidRPr="007D6ED7">
              <w:rPr>
                <w:rFonts w:ascii="Times New Roman" w:hAnsi="Times New Roman"/>
                <w:sz w:val="24"/>
                <w:szCs w:val="24"/>
              </w:rPr>
              <w:t>e aizdevumi tiks izsniegti no sabiedrības "Altum" ārpus šīs programmas piesaistītā finansējuma, kas nav saistīts ar ANM un ERAF finansējumu.</w:t>
            </w:r>
          </w:p>
          <w:p w14:paraId="137D433C" w14:textId="447EDDB6" w:rsidR="005B6C49" w:rsidRPr="007D6ED7" w:rsidRDefault="005B6C49" w:rsidP="005B6C49">
            <w:pPr>
              <w:spacing w:after="0" w:line="240" w:lineRule="auto"/>
              <w:jc w:val="both"/>
              <w:rPr>
                <w:rFonts w:ascii="Times New Roman" w:hAnsi="Times New Roman"/>
                <w:sz w:val="24"/>
                <w:szCs w:val="24"/>
              </w:rPr>
            </w:pPr>
          </w:p>
        </w:tc>
      </w:tr>
      <w:tr w:rsidR="00925F9E" w:rsidRPr="007D6ED7" w14:paraId="7F7EC0F0" w14:textId="77777777" w:rsidTr="09E35D4E">
        <w:tc>
          <w:tcPr>
            <w:tcW w:w="191" w:type="pct"/>
          </w:tcPr>
          <w:p w14:paraId="71EC361F" w14:textId="00BE42D0" w:rsidR="00392D00" w:rsidRPr="007D6ED7" w:rsidRDefault="00363BB6" w:rsidP="005B2BF1">
            <w:pPr>
              <w:spacing w:after="0" w:line="240" w:lineRule="auto"/>
              <w:rPr>
                <w:rFonts w:ascii="Times New Roman" w:eastAsia="Times New Roman" w:hAnsi="Times New Roman"/>
                <w:sz w:val="24"/>
                <w:szCs w:val="24"/>
                <w:lang w:eastAsia="lv-LV"/>
              </w:rPr>
            </w:pPr>
            <w:r w:rsidRPr="007D6ED7">
              <w:rPr>
                <w:rFonts w:ascii="Times New Roman" w:eastAsia="Times New Roman" w:hAnsi="Times New Roman"/>
                <w:sz w:val="24"/>
                <w:szCs w:val="24"/>
                <w:lang w:eastAsia="lv-LV"/>
              </w:rPr>
              <w:lastRenderedPageBreak/>
              <w:t>3.</w:t>
            </w:r>
          </w:p>
        </w:tc>
        <w:tc>
          <w:tcPr>
            <w:tcW w:w="1520" w:type="pct"/>
          </w:tcPr>
          <w:p w14:paraId="0DE533F5" w14:textId="31E4F016" w:rsidR="004B33BE" w:rsidRPr="007D6ED7" w:rsidRDefault="00363BB6" w:rsidP="005B2BF1">
            <w:pPr>
              <w:spacing w:after="0" w:line="240" w:lineRule="auto"/>
              <w:rPr>
                <w:rFonts w:ascii="Times New Roman" w:eastAsia="Times New Roman" w:hAnsi="Times New Roman"/>
                <w:sz w:val="24"/>
                <w:szCs w:val="24"/>
                <w:lang w:eastAsia="lv-LV"/>
              </w:rPr>
            </w:pPr>
            <w:r w:rsidRPr="007D6ED7">
              <w:rPr>
                <w:rFonts w:ascii="Times New Roman" w:eastAsia="Times New Roman" w:hAnsi="Times New Roman"/>
                <w:sz w:val="24"/>
                <w:szCs w:val="24"/>
                <w:lang w:eastAsia="lv-LV"/>
              </w:rPr>
              <w:t>Projekta izstrādē iesaistītās institūcijas un publiskas personas kapitālsabiedrības</w:t>
            </w:r>
          </w:p>
        </w:tc>
        <w:tc>
          <w:tcPr>
            <w:tcW w:w="3289" w:type="pct"/>
          </w:tcPr>
          <w:p w14:paraId="2D06F8AD" w14:textId="6A495ED4" w:rsidR="00392D00" w:rsidRPr="007D6ED7" w:rsidRDefault="00480B38" w:rsidP="005B2BF1">
            <w:pPr>
              <w:spacing w:after="0" w:line="240" w:lineRule="auto"/>
              <w:jc w:val="both"/>
              <w:rPr>
                <w:rFonts w:ascii="Times New Roman" w:eastAsia="Times New Roman" w:hAnsi="Times New Roman"/>
                <w:sz w:val="24"/>
                <w:szCs w:val="24"/>
                <w:lang w:eastAsia="lv-LV"/>
              </w:rPr>
            </w:pPr>
            <w:r w:rsidRPr="007D6ED7">
              <w:rPr>
                <w:rFonts w:ascii="Times New Roman" w:eastAsia="Times New Roman" w:hAnsi="Times New Roman"/>
                <w:bCs/>
                <w:sz w:val="24"/>
                <w:szCs w:val="24"/>
                <w:lang w:eastAsia="lv-LV"/>
              </w:rPr>
              <w:t xml:space="preserve">Ekonomikas ministrija, </w:t>
            </w:r>
            <w:r w:rsidR="004158AA" w:rsidRPr="007D6ED7">
              <w:rPr>
                <w:rFonts w:ascii="Times New Roman" w:eastAsia="Times New Roman" w:hAnsi="Times New Roman"/>
                <w:bCs/>
                <w:sz w:val="24"/>
                <w:szCs w:val="24"/>
                <w:lang w:eastAsia="lv-LV"/>
              </w:rPr>
              <w:t>sabiedrība “</w:t>
            </w:r>
            <w:r w:rsidR="00820B25" w:rsidRPr="007D6ED7">
              <w:rPr>
                <w:rFonts w:ascii="Times New Roman" w:eastAsia="Times New Roman" w:hAnsi="Times New Roman"/>
                <w:bCs/>
                <w:sz w:val="24"/>
                <w:szCs w:val="24"/>
                <w:lang w:eastAsia="lv-LV"/>
              </w:rPr>
              <w:t>Altum</w:t>
            </w:r>
            <w:r w:rsidR="004158AA" w:rsidRPr="007D6ED7">
              <w:rPr>
                <w:rFonts w:ascii="Times New Roman" w:eastAsia="Times New Roman" w:hAnsi="Times New Roman"/>
                <w:bCs/>
                <w:sz w:val="24"/>
                <w:szCs w:val="24"/>
                <w:lang w:eastAsia="lv-LV"/>
              </w:rPr>
              <w:t>”</w:t>
            </w:r>
            <w:r w:rsidR="00A7768E" w:rsidRPr="007D6ED7">
              <w:rPr>
                <w:rFonts w:ascii="Times New Roman" w:eastAsia="Times New Roman" w:hAnsi="Times New Roman"/>
                <w:bCs/>
                <w:sz w:val="24"/>
                <w:szCs w:val="24"/>
                <w:lang w:eastAsia="lv-LV"/>
              </w:rPr>
              <w:t>.</w:t>
            </w:r>
          </w:p>
        </w:tc>
      </w:tr>
      <w:tr w:rsidR="00925F9E" w:rsidRPr="007D6ED7" w14:paraId="175958CA" w14:textId="77777777" w:rsidTr="09E35D4E">
        <w:tc>
          <w:tcPr>
            <w:tcW w:w="191" w:type="pct"/>
          </w:tcPr>
          <w:p w14:paraId="3CBCAAF4" w14:textId="7FD7A2D5" w:rsidR="00392D00" w:rsidRPr="007D6ED7" w:rsidRDefault="00363BB6" w:rsidP="005B2BF1">
            <w:pPr>
              <w:spacing w:after="0" w:line="240" w:lineRule="auto"/>
              <w:rPr>
                <w:rFonts w:ascii="Times New Roman" w:eastAsia="Times New Roman" w:hAnsi="Times New Roman"/>
                <w:sz w:val="24"/>
                <w:szCs w:val="24"/>
                <w:lang w:eastAsia="lv-LV"/>
              </w:rPr>
            </w:pPr>
            <w:r w:rsidRPr="007D6ED7">
              <w:rPr>
                <w:rFonts w:ascii="Times New Roman" w:eastAsia="Times New Roman" w:hAnsi="Times New Roman"/>
                <w:sz w:val="24"/>
                <w:szCs w:val="24"/>
                <w:lang w:eastAsia="lv-LV"/>
              </w:rPr>
              <w:t>4.</w:t>
            </w:r>
          </w:p>
        </w:tc>
        <w:tc>
          <w:tcPr>
            <w:tcW w:w="1520" w:type="pct"/>
          </w:tcPr>
          <w:p w14:paraId="2CF71E8B" w14:textId="77777777" w:rsidR="00392D00" w:rsidRPr="007D6ED7" w:rsidRDefault="00363BB6" w:rsidP="005B2BF1">
            <w:pPr>
              <w:spacing w:after="0" w:line="240" w:lineRule="auto"/>
              <w:rPr>
                <w:rFonts w:ascii="Times New Roman" w:eastAsia="Times New Roman" w:hAnsi="Times New Roman"/>
                <w:sz w:val="24"/>
                <w:szCs w:val="24"/>
                <w:lang w:eastAsia="lv-LV"/>
              </w:rPr>
            </w:pPr>
            <w:r w:rsidRPr="007D6ED7">
              <w:rPr>
                <w:rFonts w:ascii="Times New Roman" w:eastAsia="Times New Roman" w:hAnsi="Times New Roman"/>
                <w:sz w:val="24"/>
                <w:szCs w:val="24"/>
                <w:lang w:eastAsia="lv-LV"/>
              </w:rPr>
              <w:t>Cita informācija</w:t>
            </w:r>
          </w:p>
        </w:tc>
        <w:tc>
          <w:tcPr>
            <w:tcW w:w="3289" w:type="pct"/>
          </w:tcPr>
          <w:p w14:paraId="1F5B946A" w14:textId="032430F6" w:rsidR="00577216" w:rsidRPr="007D6ED7" w:rsidRDefault="00363BB6" w:rsidP="005B2BF1">
            <w:pPr>
              <w:spacing w:after="0" w:line="240" w:lineRule="auto"/>
              <w:jc w:val="both"/>
              <w:rPr>
                <w:rFonts w:ascii="Times New Roman" w:eastAsia="Times New Roman" w:hAnsi="Times New Roman"/>
                <w:sz w:val="24"/>
                <w:szCs w:val="24"/>
                <w:lang w:eastAsia="lv-LV"/>
              </w:rPr>
            </w:pPr>
            <w:r w:rsidRPr="007D6ED7">
              <w:rPr>
                <w:rFonts w:ascii="Times New Roman" w:eastAsia="Times New Roman" w:hAnsi="Times New Roman"/>
                <w:sz w:val="24"/>
                <w:szCs w:val="24"/>
                <w:lang w:eastAsia="lv-LV"/>
              </w:rPr>
              <w:t>Nav.</w:t>
            </w:r>
          </w:p>
        </w:tc>
      </w:tr>
    </w:tbl>
    <w:p w14:paraId="0D0D29A7" w14:textId="0C87B762" w:rsidR="00247BA4" w:rsidRPr="007D6ED7" w:rsidRDefault="00247BA4" w:rsidP="001652C3">
      <w:pPr>
        <w:spacing w:after="0" w:line="240" w:lineRule="auto"/>
        <w:rPr>
          <w:rFonts w:ascii="Times New Roman" w:hAnsi="Times New Roman"/>
          <w:i/>
          <w:sz w:val="24"/>
          <w:szCs w:val="24"/>
        </w:rPr>
      </w:pPr>
    </w:p>
    <w:p w14:paraId="4D92EF93" w14:textId="77777777" w:rsidR="004C3B26" w:rsidRPr="007D6ED7" w:rsidRDefault="004C3B26" w:rsidP="001652C3">
      <w:pPr>
        <w:spacing w:after="0" w:line="240" w:lineRule="auto"/>
        <w:rPr>
          <w:rFonts w:ascii="Times New Roman" w:hAnsi="Times New Roman"/>
          <w:i/>
          <w:sz w:val="24"/>
          <w:szCs w:val="24"/>
        </w:rPr>
      </w:pPr>
    </w:p>
    <w:tbl>
      <w:tblPr>
        <w:tblW w:w="5646" w:type="pct"/>
        <w:tblInd w:w="-725"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8"/>
        <w:gridCol w:w="451"/>
        <w:gridCol w:w="3234"/>
        <w:gridCol w:w="6805"/>
        <w:gridCol w:w="11"/>
        <w:gridCol w:w="38"/>
      </w:tblGrid>
      <w:tr w:rsidR="00925F9E" w:rsidRPr="007D6ED7" w14:paraId="74EC6D5A" w14:textId="77777777" w:rsidTr="00495097">
        <w:trPr>
          <w:gridBefore w:val="1"/>
          <w:gridAfter w:val="2"/>
          <w:wBefore w:w="4" w:type="pct"/>
          <w:wAfter w:w="23" w:type="pct"/>
          <w:trHeight w:val="555"/>
        </w:trPr>
        <w:tc>
          <w:tcPr>
            <w:tcW w:w="4973" w:type="pct"/>
            <w:gridSpan w:val="3"/>
            <w:tcBorders>
              <w:top w:val="outset" w:sz="6" w:space="0" w:color="414142"/>
              <w:left w:val="outset" w:sz="6" w:space="0" w:color="414142"/>
              <w:bottom w:val="outset" w:sz="6" w:space="0" w:color="414142"/>
              <w:right w:val="outset" w:sz="6" w:space="0" w:color="414142"/>
            </w:tcBorders>
            <w:vAlign w:val="center"/>
            <w:hideMark/>
          </w:tcPr>
          <w:p w14:paraId="1BADC85E" w14:textId="77777777" w:rsidR="001B53A6" w:rsidRPr="007D6ED7" w:rsidRDefault="00363BB6" w:rsidP="005B26B7">
            <w:pPr>
              <w:spacing w:before="100" w:beforeAutospacing="1" w:after="100" w:afterAutospacing="1" w:line="293" w:lineRule="atLeast"/>
              <w:jc w:val="center"/>
              <w:rPr>
                <w:rFonts w:ascii="Times New Roman" w:hAnsi="Times New Roman"/>
                <w:b/>
                <w:bCs/>
                <w:sz w:val="24"/>
                <w:szCs w:val="24"/>
              </w:rPr>
            </w:pPr>
            <w:r w:rsidRPr="007D6ED7">
              <w:rPr>
                <w:rFonts w:ascii="Times New Roman" w:hAnsi="Times New Roman"/>
                <w:sz w:val="24"/>
                <w:szCs w:val="24"/>
              </w:rPr>
              <w:t> </w:t>
            </w:r>
            <w:r w:rsidRPr="007D6ED7">
              <w:rPr>
                <w:rFonts w:ascii="Times New Roman" w:hAnsi="Times New Roman"/>
                <w:b/>
                <w:bCs/>
                <w:sz w:val="24"/>
                <w:szCs w:val="24"/>
              </w:rPr>
              <w:t>II. Tiesību akta projekta ietekme uz sabiedrību, tautsaimniecības attīstību un administratīvo slogu</w:t>
            </w:r>
          </w:p>
        </w:tc>
      </w:tr>
      <w:tr w:rsidR="00925F9E" w:rsidRPr="007D6ED7" w14:paraId="2F8AE82F" w14:textId="77777777" w:rsidTr="00495097">
        <w:trPr>
          <w:gridBefore w:val="1"/>
          <w:gridAfter w:val="2"/>
          <w:wBefore w:w="4" w:type="pct"/>
          <w:wAfter w:w="23" w:type="pct"/>
          <w:trHeight w:val="465"/>
        </w:trPr>
        <w:tc>
          <w:tcPr>
            <w:tcW w:w="214" w:type="pct"/>
            <w:tcBorders>
              <w:top w:val="outset" w:sz="6" w:space="0" w:color="414142"/>
              <w:left w:val="outset" w:sz="6" w:space="0" w:color="414142"/>
              <w:bottom w:val="outset" w:sz="6" w:space="0" w:color="414142"/>
              <w:right w:val="outset" w:sz="6" w:space="0" w:color="414142"/>
            </w:tcBorders>
            <w:hideMark/>
          </w:tcPr>
          <w:p w14:paraId="2D2C002B" w14:textId="77777777" w:rsidR="001B53A6" w:rsidRPr="007D6ED7" w:rsidRDefault="00363BB6" w:rsidP="005B26B7">
            <w:pPr>
              <w:spacing w:after="0" w:line="240" w:lineRule="auto"/>
              <w:rPr>
                <w:rFonts w:ascii="Times New Roman" w:hAnsi="Times New Roman"/>
                <w:sz w:val="24"/>
                <w:szCs w:val="24"/>
              </w:rPr>
            </w:pPr>
            <w:r w:rsidRPr="007D6ED7">
              <w:rPr>
                <w:rFonts w:ascii="Times New Roman" w:hAnsi="Times New Roman"/>
                <w:sz w:val="24"/>
                <w:szCs w:val="24"/>
              </w:rPr>
              <w:t>1.</w:t>
            </w:r>
          </w:p>
        </w:tc>
        <w:tc>
          <w:tcPr>
            <w:tcW w:w="1533" w:type="pct"/>
            <w:tcBorders>
              <w:top w:val="outset" w:sz="6" w:space="0" w:color="414142"/>
              <w:left w:val="outset" w:sz="6" w:space="0" w:color="414142"/>
              <w:bottom w:val="outset" w:sz="6" w:space="0" w:color="414142"/>
              <w:right w:val="outset" w:sz="6" w:space="0" w:color="414142"/>
            </w:tcBorders>
            <w:hideMark/>
          </w:tcPr>
          <w:p w14:paraId="0C0F4FCF" w14:textId="77777777" w:rsidR="001B53A6" w:rsidRPr="007D6ED7" w:rsidRDefault="00363BB6" w:rsidP="005B26B7">
            <w:pPr>
              <w:spacing w:after="0" w:line="240" w:lineRule="auto"/>
              <w:rPr>
                <w:rFonts w:ascii="Times New Roman" w:hAnsi="Times New Roman"/>
                <w:sz w:val="24"/>
                <w:szCs w:val="24"/>
              </w:rPr>
            </w:pPr>
            <w:r w:rsidRPr="007D6ED7">
              <w:rPr>
                <w:rFonts w:ascii="Times New Roman" w:hAnsi="Times New Roman"/>
                <w:sz w:val="24"/>
                <w:szCs w:val="24"/>
              </w:rPr>
              <w:t>Sabiedrības mērķgrupas, kuras tiesiskais regulējums ietekmē vai varētu ietekmēt</w:t>
            </w:r>
          </w:p>
        </w:tc>
        <w:tc>
          <w:tcPr>
            <w:tcW w:w="3226" w:type="pct"/>
            <w:tcBorders>
              <w:top w:val="outset" w:sz="6" w:space="0" w:color="414142"/>
              <w:left w:val="outset" w:sz="6" w:space="0" w:color="414142"/>
              <w:bottom w:val="outset" w:sz="6" w:space="0" w:color="414142"/>
              <w:right w:val="outset" w:sz="6" w:space="0" w:color="414142"/>
            </w:tcBorders>
          </w:tcPr>
          <w:p w14:paraId="4275780A" w14:textId="45326998" w:rsidR="001B53A6" w:rsidRPr="007D6ED7" w:rsidRDefault="00E41C56" w:rsidP="001B374C">
            <w:pPr>
              <w:spacing w:after="0" w:line="240" w:lineRule="auto"/>
              <w:ind w:right="106"/>
              <w:jc w:val="both"/>
              <w:rPr>
                <w:rFonts w:ascii="Times New Roman" w:hAnsi="Times New Roman"/>
                <w:sz w:val="24"/>
                <w:szCs w:val="24"/>
              </w:rPr>
            </w:pPr>
            <w:r w:rsidRPr="007D6ED7">
              <w:rPr>
                <w:rFonts w:ascii="Times New Roman" w:hAnsi="Times New Roman"/>
                <w:sz w:val="24"/>
                <w:szCs w:val="24"/>
              </w:rPr>
              <w:t xml:space="preserve">Daudzdzīvokļu </w:t>
            </w:r>
            <w:r w:rsidR="004C20F1" w:rsidRPr="007D6ED7">
              <w:rPr>
                <w:rFonts w:ascii="Times New Roman" w:hAnsi="Times New Roman"/>
                <w:sz w:val="24"/>
                <w:szCs w:val="24"/>
              </w:rPr>
              <w:t>māju</w:t>
            </w:r>
            <w:r w:rsidR="00046FC4">
              <w:rPr>
                <w:rFonts w:ascii="Times New Roman" w:hAnsi="Times New Roman"/>
                <w:sz w:val="24"/>
                <w:szCs w:val="24"/>
              </w:rPr>
              <w:t xml:space="preserve"> dzīvokļu</w:t>
            </w:r>
            <w:r w:rsidR="004C20F1" w:rsidRPr="007D6ED7">
              <w:rPr>
                <w:rFonts w:ascii="Times New Roman" w:hAnsi="Times New Roman"/>
                <w:sz w:val="24"/>
                <w:szCs w:val="24"/>
              </w:rPr>
              <w:t xml:space="preserve"> </w:t>
            </w:r>
            <w:r w:rsidR="001B374C" w:rsidRPr="007D6ED7">
              <w:rPr>
                <w:rFonts w:ascii="Times New Roman" w:hAnsi="Times New Roman"/>
                <w:sz w:val="24"/>
                <w:szCs w:val="24"/>
              </w:rPr>
              <w:t>īpašnieki</w:t>
            </w:r>
            <w:r w:rsidR="00046FC4">
              <w:rPr>
                <w:rFonts w:ascii="Times New Roman" w:hAnsi="Times New Roman"/>
                <w:sz w:val="24"/>
                <w:szCs w:val="24"/>
              </w:rPr>
              <w:t>.</w:t>
            </w:r>
          </w:p>
        </w:tc>
      </w:tr>
      <w:tr w:rsidR="00925F9E" w:rsidRPr="007D6ED7" w14:paraId="65A5AF99" w14:textId="77777777" w:rsidTr="00495097">
        <w:trPr>
          <w:gridBefore w:val="1"/>
          <w:gridAfter w:val="2"/>
          <w:wBefore w:w="4" w:type="pct"/>
          <w:wAfter w:w="23" w:type="pct"/>
          <w:trHeight w:val="510"/>
        </w:trPr>
        <w:tc>
          <w:tcPr>
            <w:tcW w:w="214" w:type="pct"/>
            <w:tcBorders>
              <w:top w:val="outset" w:sz="6" w:space="0" w:color="414142"/>
              <w:left w:val="outset" w:sz="6" w:space="0" w:color="414142"/>
              <w:bottom w:val="outset" w:sz="6" w:space="0" w:color="414142"/>
              <w:right w:val="outset" w:sz="6" w:space="0" w:color="414142"/>
            </w:tcBorders>
            <w:hideMark/>
          </w:tcPr>
          <w:p w14:paraId="7EFA10A9" w14:textId="77777777" w:rsidR="001B53A6" w:rsidRPr="007D6ED7" w:rsidRDefault="00363BB6" w:rsidP="005B26B7">
            <w:pPr>
              <w:spacing w:after="0" w:line="240" w:lineRule="auto"/>
              <w:rPr>
                <w:rFonts w:ascii="Times New Roman" w:hAnsi="Times New Roman"/>
                <w:sz w:val="24"/>
                <w:szCs w:val="24"/>
              </w:rPr>
            </w:pPr>
            <w:r w:rsidRPr="007D6ED7">
              <w:rPr>
                <w:rFonts w:ascii="Times New Roman" w:hAnsi="Times New Roman"/>
                <w:sz w:val="24"/>
                <w:szCs w:val="24"/>
              </w:rPr>
              <w:t>2.</w:t>
            </w:r>
          </w:p>
        </w:tc>
        <w:tc>
          <w:tcPr>
            <w:tcW w:w="1533" w:type="pct"/>
            <w:tcBorders>
              <w:top w:val="outset" w:sz="6" w:space="0" w:color="414142"/>
              <w:left w:val="outset" w:sz="6" w:space="0" w:color="414142"/>
              <w:bottom w:val="outset" w:sz="6" w:space="0" w:color="414142"/>
              <w:right w:val="outset" w:sz="6" w:space="0" w:color="414142"/>
            </w:tcBorders>
            <w:hideMark/>
          </w:tcPr>
          <w:p w14:paraId="5A5E2F6F" w14:textId="77777777" w:rsidR="001B53A6" w:rsidRPr="007D6ED7" w:rsidRDefault="00363BB6" w:rsidP="005B26B7">
            <w:pPr>
              <w:spacing w:after="0" w:line="240" w:lineRule="auto"/>
              <w:rPr>
                <w:rFonts w:ascii="Times New Roman" w:hAnsi="Times New Roman"/>
                <w:sz w:val="24"/>
                <w:szCs w:val="24"/>
              </w:rPr>
            </w:pPr>
            <w:r w:rsidRPr="007D6ED7">
              <w:rPr>
                <w:rFonts w:ascii="Times New Roman" w:hAnsi="Times New Roman"/>
                <w:sz w:val="24"/>
                <w:szCs w:val="24"/>
              </w:rPr>
              <w:t>Tiesiskā regulējuma ietekme uz tautsaimniecību un administratīvo slogu</w:t>
            </w:r>
          </w:p>
        </w:tc>
        <w:tc>
          <w:tcPr>
            <w:tcW w:w="3226" w:type="pct"/>
            <w:tcBorders>
              <w:top w:val="outset" w:sz="6" w:space="0" w:color="414142"/>
              <w:left w:val="outset" w:sz="6" w:space="0" w:color="414142"/>
              <w:bottom w:val="outset" w:sz="6" w:space="0" w:color="414142"/>
              <w:right w:val="outset" w:sz="6" w:space="0" w:color="414142"/>
            </w:tcBorders>
          </w:tcPr>
          <w:p w14:paraId="6A4EA1E5" w14:textId="4C82DBA9" w:rsidR="005B38A0" w:rsidRPr="007D6ED7" w:rsidRDefault="0055553E" w:rsidP="001B374C">
            <w:pPr>
              <w:spacing w:after="0" w:line="240" w:lineRule="auto"/>
              <w:ind w:right="106"/>
              <w:jc w:val="both"/>
              <w:rPr>
                <w:rFonts w:ascii="Times New Roman" w:hAnsi="Times New Roman"/>
                <w:sz w:val="24"/>
                <w:szCs w:val="24"/>
              </w:rPr>
            </w:pPr>
            <w:r w:rsidRPr="007D6ED7">
              <w:rPr>
                <w:rFonts w:ascii="Times New Roman" w:hAnsi="Times New Roman"/>
                <w:iCs/>
                <w:sz w:val="24"/>
                <w:szCs w:val="24"/>
              </w:rPr>
              <w:t>Sabiedrības grupām un institūcijām Noteikumu projekta tiesiskais regulējums nemaina tiesības un pienākumus, kā arī veicamās darbības.</w:t>
            </w:r>
            <w:r w:rsidR="000A762C" w:rsidRPr="007D6ED7">
              <w:rPr>
                <w:rFonts w:ascii="Times New Roman" w:eastAsia="Times New Roman" w:hAnsi="Times New Roman"/>
                <w:iCs/>
                <w:color w:val="000000" w:themeColor="text1"/>
                <w:sz w:val="24"/>
                <w:szCs w:val="24"/>
                <w:lang w:eastAsia="lv-LV"/>
              </w:rPr>
              <w:t xml:space="preserve"> </w:t>
            </w:r>
            <w:r w:rsidR="001B374C" w:rsidRPr="007D6ED7">
              <w:rPr>
                <w:rFonts w:ascii="Times New Roman" w:eastAsia="Times New Roman" w:hAnsi="Times New Roman"/>
                <w:iCs/>
                <w:color w:val="000000" w:themeColor="text1"/>
                <w:sz w:val="24"/>
                <w:szCs w:val="24"/>
                <w:lang w:eastAsia="lv-LV"/>
              </w:rPr>
              <w:t>Noteikumu projekts pozitīvi ietekmēs tautsaimniecību.</w:t>
            </w:r>
          </w:p>
        </w:tc>
      </w:tr>
      <w:tr w:rsidR="00925F9E" w:rsidRPr="007D6ED7" w14:paraId="25A2AD93" w14:textId="77777777" w:rsidTr="00495097">
        <w:trPr>
          <w:gridBefore w:val="1"/>
          <w:gridAfter w:val="2"/>
          <w:wBefore w:w="4" w:type="pct"/>
          <w:wAfter w:w="23" w:type="pct"/>
          <w:trHeight w:val="510"/>
        </w:trPr>
        <w:tc>
          <w:tcPr>
            <w:tcW w:w="214" w:type="pct"/>
            <w:tcBorders>
              <w:top w:val="outset" w:sz="6" w:space="0" w:color="414142"/>
              <w:left w:val="outset" w:sz="6" w:space="0" w:color="414142"/>
              <w:bottom w:val="outset" w:sz="6" w:space="0" w:color="414142"/>
              <w:right w:val="outset" w:sz="6" w:space="0" w:color="414142"/>
            </w:tcBorders>
            <w:hideMark/>
          </w:tcPr>
          <w:p w14:paraId="204E5F85" w14:textId="7BFB22B7" w:rsidR="001B53A6" w:rsidRPr="007D6ED7" w:rsidRDefault="00363BB6" w:rsidP="005B26B7">
            <w:pPr>
              <w:spacing w:after="0" w:line="240" w:lineRule="auto"/>
              <w:rPr>
                <w:rFonts w:ascii="Times New Roman" w:hAnsi="Times New Roman"/>
                <w:sz w:val="24"/>
                <w:szCs w:val="24"/>
              </w:rPr>
            </w:pPr>
            <w:r w:rsidRPr="007D6ED7">
              <w:rPr>
                <w:rFonts w:ascii="Times New Roman" w:hAnsi="Times New Roman"/>
                <w:sz w:val="24"/>
                <w:szCs w:val="24"/>
              </w:rPr>
              <w:t>3.</w:t>
            </w:r>
          </w:p>
        </w:tc>
        <w:tc>
          <w:tcPr>
            <w:tcW w:w="1533" w:type="pct"/>
            <w:tcBorders>
              <w:top w:val="outset" w:sz="6" w:space="0" w:color="414142"/>
              <w:left w:val="outset" w:sz="6" w:space="0" w:color="414142"/>
              <w:bottom w:val="outset" w:sz="6" w:space="0" w:color="414142"/>
              <w:right w:val="outset" w:sz="6" w:space="0" w:color="414142"/>
            </w:tcBorders>
            <w:hideMark/>
          </w:tcPr>
          <w:p w14:paraId="79B32A1C" w14:textId="77777777" w:rsidR="001B53A6" w:rsidRPr="007D6ED7" w:rsidRDefault="00363BB6" w:rsidP="005B26B7">
            <w:pPr>
              <w:spacing w:after="0" w:line="240" w:lineRule="auto"/>
              <w:rPr>
                <w:rFonts w:ascii="Times New Roman" w:hAnsi="Times New Roman"/>
                <w:sz w:val="24"/>
                <w:szCs w:val="24"/>
              </w:rPr>
            </w:pPr>
            <w:r w:rsidRPr="007D6ED7">
              <w:rPr>
                <w:rFonts w:ascii="Times New Roman" w:hAnsi="Times New Roman"/>
                <w:sz w:val="24"/>
                <w:szCs w:val="24"/>
              </w:rPr>
              <w:t>Administratīvo izmaksu monetārs novērtējums</w:t>
            </w:r>
          </w:p>
        </w:tc>
        <w:tc>
          <w:tcPr>
            <w:tcW w:w="3226" w:type="pct"/>
            <w:tcBorders>
              <w:top w:val="outset" w:sz="6" w:space="0" w:color="414142"/>
              <w:left w:val="outset" w:sz="6" w:space="0" w:color="414142"/>
              <w:bottom w:val="outset" w:sz="6" w:space="0" w:color="414142"/>
              <w:right w:val="outset" w:sz="6" w:space="0" w:color="414142"/>
            </w:tcBorders>
            <w:hideMark/>
          </w:tcPr>
          <w:p w14:paraId="6963683C" w14:textId="2A2F8A56" w:rsidR="00DF450B" w:rsidRPr="007D6ED7" w:rsidRDefault="000F45CE" w:rsidP="001B374C">
            <w:pPr>
              <w:spacing w:after="0"/>
              <w:ind w:right="106"/>
              <w:jc w:val="both"/>
              <w:rPr>
                <w:rFonts w:ascii="Times New Roman" w:hAnsi="Times New Roman"/>
                <w:sz w:val="24"/>
                <w:szCs w:val="24"/>
              </w:rPr>
            </w:pPr>
            <w:r w:rsidRPr="007D6ED7">
              <w:rPr>
                <w:rFonts w:ascii="Times New Roman" w:hAnsi="Times New Roman"/>
                <w:iCs/>
                <w:sz w:val="24"/>
                <w:szCs w:val="24"/>
              </w:rPr>
              <w:t>Noteikumu p</w:t>
            </w:r>
            <w:r w:rsidR="00826020" w:rsidRPr="007D6ED7">
              <w:rPr>
                <w:rFonts w:ascii="Times New Roman" w:hAnsi="Times New Roman"/>
                <w:iCs/>
                <w:sz w:val="24"/>
                <w:szCs w:val="24"/>
              </w:rPr>
              <w:t>rojekts šo jomu neskar.</w:t>
            </w:r>
          </w:p>
        </w:tc>
      </w:tr>
      <w:tr w:rsidR="001B374C" w:rsidRPr="007D6ED7" w14:paraId="1074DD46" w14:textId="77777777" w:rsidTr="00495097">
        <w:trPr>
          <w:gridBefore w:val="1"/>
          <w:gridAfter w:val="2"/>
          <w:wBefore w:w="4" w:type="pct"/>
          <w:wAfter w:w="23" w:type="pct"/>
          <w:trHeight w:val="510"/>
        </w:trPr>
        <w:tc>
          <w:tcPr>
            <w:tcW w:w="214" w:type="pct"/>
            <w:tcBorders>
              <w:top w:val="outset" w:sz="6" w:space="0" w:color="414142"/>
              <w:left w:val="outset" w:sz="6" w:space="0" w:color="414142"/>
              <w:bottom w:val="outset" w:sz="6" w:space="0" w:color="414142"/>
              <w:right w:val="outset" w:sz="6" w:space="0" w:color="414142"/>
            </w:tcBorders>
          </w:tcPr>
          <w:p w14:paraId="33EB2809" w14:textId="3622E440" w:rsidR="001B374C" w:rsidRPr="007D6ED7" w:rsidRDefault="001B374C" w:rsidP="005B26B7">
            <w:pPr>
              <w:spacing w:after="0" w:line="240" w:lineRule="auto"/>
              <w:rPr>
                <w:rFonts w:ascii="Times New Roman" w:hAnsi="Times New Roman"/>
                <w:sz w:val="24"/>
                <w:szCs w:val="24"/>
              </w:rPr>
            </w:pPr>
            <w:r w:rsidRPr="007D6ED7">
              <w:rPr>
                <w:rFonts w:ascii="Times New Roman" w:hAnsi="Times New Roman"/>
                <w:sz w:val="24"/>
                <w:szCs w:val="24"/>
              </w:rPr>
              <w:t>4.</w:t>
            </w:r>
          </w:p>
        </w:tc>
        <w:tc>
          <w:tcPr>
            <w:tcW w:w="1533" w:type="pct"/>
            <w:tcBorders>
              <w:top w:val="outset" w:sz="6" w:space="0" w:color="414142"/>
              <w:left w:val="outset" w:sz="6" w:space="0" w:color="414142"/>
              <w:bottom w:val="outset" w:sz="6" w:space="0" w:color="414142"/>
              <w:right w:val="outset" w:sz="6" w:space="0" w:color="414142"/>
            </w:tcBorders>
          </w:tcPr>
          <w:p w14:paraId="5F6BA6F4" w14:textId="3A9D747B" w:rsidR="001B374C" w:rsidRPr="007D6ED7" w:rsidRDefault="001B374C" w:rsidP="005B26B7">
            <w:pPr>
              <w:spacing w:after="0" w:line="240" w:lineRule="auto"/>
              <w:rPr>
                <w:rFonts w:ascii="Times New Roman" w:hAnsi="Times New Roman"/>
                <w:sz w:val="24"/>
                <w:szCs w:val="24"/>
              </w:rPr>
            </w:pPr>
            <w:r w:rsidRPr="007D6ED7">
              <w:rPr>
                <w:rFonts w:ascii="Times New Roman" w:eastAsia="Times New Roman" w:hAnsi="Times New Roman"/>
                <w:iCs/>
                <w:color w:val="000000" w:themeColor="text1"/>
                <w:sz w:val="24"/>
                <w:szCs w:val="24"/>
                <w:lang w:eastAsia="lv-LV"/>
              </w:rPr>
              <w:t>Atbilstības izmaksu monetārs novērtējums</w:t>
            </w:r>
          </w:p>
        </w:tc>
        <w:tc>
          <w:tcPr>
            <w:tcW w:w="3226" w:type="pct"/>
            <w:tcBorders>
              <w:top w:val="outset" w:sz="6" w:space="0" w:color="414142"/>
              <w:left w:val="outset" w:sz="6" w:space="0" w:color="414142"/>
              <w:bottom w:val="outset" w:sz="6" w:space="0" w:color="414142"/>
              <w:right w:val="outset" w:sz="6" w:space="0" w:color="414142"/>
            </w:tcBorders>
          </w:tcPr>
          <w:p w14:paraId="3FF0B5A2" w14:textId="36113BCA" w:rsidR="001B374C" w:rsidRPr="007D6ED7" w:rsidRDefault="000F45CE" w:rsidP="001B374C">
            <w:pPr>
              <w:spacing w:after="0"/>
              <w:ind w:right="106"/>
              <w:jc w:val="both"/>
              <w:rPr>
                <w:rFonts w:ascii="Times New Roman" w:hAnsi="Times New Roman"/>
                <w:sz w:val="24"/>
                <w:szCs w:val="24"/>
              </w:rPr>
            </w:pPr>
            <w:r w:rsidRPr="007D6ED7">
              <w:rPr>
                <w:rFonts w:ascii="Times New Roman" w:hAnsi="Times New Roman"/>
                <w:iCs/>
                <w:sz w:val="24"/>
                <w:szCs w:val="24"/>
              </w:rPr>
              <w:t xml:space="preserve">Noteikumu projekts </w:t>
            </w:r>
            <w:r w:rsidR="00826020" w:rsidRPr="007D6ED7">
              <w:rPr>
                <w:rFonts w:ascii="Times New Roman" w:eastAsia="Times New Roman" w:hAnsi="Times New Roman"/>
                <w:iCs/>
                <w:color w:val="000000" w:themeColor="text1"/>
                <w:sz w:val="24"/>
                <w:szCs w:val="24"/>
                <w:lang w:eastAsia="lv-LV"/>
              </w:rPr>
              <w:t>šo jomu neskar.</w:t>
            </w:r>
          </w:p>
        </w:tc>
      </w:tr>
      <w:tr w:rsidR="00925F9E" w:rsidRPr="007D6ED7" w14:paraId="27129247" w14:textId="77777777" w:rsidTr="00495097">
        <w:trPr>
          <w:gridBefore w:val="1"/>
          <w:gridAfter w:val="2"/>
          <w:wBefore w:w="4" w:type="pct"/>
          <w:wAfter w:w="23" w:type="pct"/>
          <w:trHeight w:val="345"/>
        </w:trPr>
        <w:tc>
          <w:tcPr>
            <w:tcW w:w="214" w:type="pct"/>
            <w:tcBorders>
              <w:top w:val="outset" w:sz="6" w:space="0" w:color="414142"/>
              <w:left w:val="outset" w:sz="6" w:space="0" w:color="414142"/>
              <w:bottom w:val="single" w:sz="4" w:space="0" w:color="auto"/>
              <w:right w:val="outset" w:sz="6" w:space="0" w:color="414142"/>
            </w:tcBorders>
            <w:hideMark/>
          </w:tcPr>
          <w:p w14:paraId="6CE9A9D4" w14:textId="10694431" w:rsidR="001B53A6" w:rsidRPr="007D6ED7" w:rsidRDefault="00F70AE9" w:rsidP="005B26B7">
            <w:pPr>
              <w:spacing w:after="0" w:line="240" w:lineRule="auto"/>
              <w:rPr>
                <w:rFonts w:ascii="Times New Roman" w:hAnsi="Times New Roman"/>
                <w:sz w:val="24"/>
                <w:szCs w:val="24"/>
              </w:rPr>
            </w:pPr>
            <w:r w:rsidRPr="007D6ED7">
              <w:rPr>
                <w:rFonts w:ascii="Times New Roman" w:hAnsi="Times New Roman"/>
                <w:sz w:val="24"/>
                <w:szCs w:val="24"/>
              </w:rPr>
              <w:t>5</w:t>
            </w:r>
            <w:r w:rsidR="00363BB6" w:rsidRPr="007D6ED7">
              <w:rPr>
                <w:rFonts w:ascii="Times New Roman" w:hAnsi="Times New Roman"/>
                <w:sz w:val="24"/>
                <w:szCs w:val="24"/>
              </w:rPr>
              <w:t>.</w:t>
            </w:r>
          </w:p>
        </w:tc>
        <w:tc>
          <w:tcPr>
            <w:tcW w:w="1533" w:type="pct"/>
            <w:tcBorders>
              <w:top w:val="outset" w:sz="6" w:space="0" w:color="414142"/>
              <w:left w:val="outset" w:sz="6" w:space="0" w:color="414142"/>
              <w:bottom w:val="single" w:sz="4" w:space="0" w:color="auto"/>
              <w:right w:val="outset" w:sz="6" w:space="0" w:color="414142"/>
            </w:tcBorders>
            <w:hideMark/>
          </w:tcPr>
          <w:p w14:paraId="5B252A84" w14:textId="77777777" w:rsidR="001B53A6" w:rsidRPr="007D6ED7" w:rsidRDefault="00363BB6" w:rsidP="005B26B7">
            <w:pPr>
              <w:spacing w:after="0" w:line="240" w:lineRule="auto"/>
              <w:rPr>
                <w:rFonts w:ascii="Times New Roman" w:hAnsi="Times New Roman"/>
                <w:sz w:val="24"/>
                <w:szCs w:val="24"/>
              </w:rPr>
            </w:pPr>
            <w:r w:rsidRPr="007D6ED7">
              <w:rPr>
                <w:rFonts w:ascii="Times New Roman" w:hAnsi="Times New Roman"/>
                <w:sz w:val="24"/>
                <w:szCs w:val="24"/>
              </w:rPr>
              <w:t>Cita informācija</w:t>
            </w:r>
          </w:p>
        </w:tc>
        <w:tc>
          <w:tcPr>
            <w:tcW w:w="3226" w:type="pct"/>
            <w:tcBorders>
              <w:top w:val="outset" w:sz="6" w:space="0" w:color="414142"/>
              <w:left w:val="outset" w:sz="6" w:space="0" w:color="414142"/>
              <w:bottom w:val="single" w:sz="4" w:space="0" w:color="auto"/>
              <w:right w:val="outset" w:sz="6" w:space="0" w:color="414142"/>
            </w:tcBorders>
            <w:hideMark/>
          </w:tcPr>
          <w:p w14:paraId="3BDCF793" w14:textId="77777777" w:rsidR="001B53A6" w:rsidRPr="007D6ED7" w:rsidRDefault="00363BB6" w:rsidP="005B26B7">
            <w:pPr>
              <w:spacing w:before="100" w:beforeAutospacing="1" w:after="100" w:afterAutospacing="1" w:line="293" w:lineRule="atLeast"/>
              <w:rPr>
                <w:rFonts w:ascii="Times New Roman" w:hAnsi="Times New Roman"/>
                <w:sz w:val="24"/>
                <w:szCs w:val="24"/>
              </w:rPr>
            </w:pPr>
            <w:r w:rsidRPr="007D6ED7">
              <w:rPr>
                <w:rFonts w:ascii="Times New Roman" w:hAnsi="Times New Roman"/>
                <w:sz w:val="24"/>
                <w:szCs w:val="24"/>
              </w:rPr>
              <w:t>Nav</w:t>
            </w:r>
          </w:p>
        </w:tc>
      </w:tr>
      <w:tr w:rsidR="00086514" w:rsidRPr="007D6ED7" w14:paraId="604B445B" w14:textId="77777777" w:rsidTr="00495097">
        <w:trPr>
          <w:gridBefore w:val="1"/>
          <w:gridAfter w:val="2"/>
          <w:wBefore w:w="4" w:type="pct"/>
          <w:wAfter w:w="23" w:type="pct"/>
          <w:trHeight w:val="345"/>
        </w:trPr>
        <w:tc>
          <w:tcPr>
            <w:tcW w:w="214" w:type="pct"/>
            <w:tcBorders>
              <w:top w:val="single" w:sz="4" w:space="0" w:color="auto"/>
              <w:left w:val="nil"/>
              <w:bottom w:val="nil"/>
              <w:right w:val="nil"/>
            </w:tcBorders>
          </w:tcPr>
          <w:p w14:paraId="0A579486" w14:textId="5004B396" w:rsidR="00086514" w:rsidRPr="007D6ED7" w:rsidRDefault="00086514" w:rsidP="005B26B7">
            <w:pPr>
              <w:spacing w:after="0" w:line="240" w:lineRule="auto"/>
              <w:rPr>
                <w:rFonts w:ascii="Times New Roman" w:hAnsi="Times New Roman"/>
                <w:sz w:val="24"/>
                <w:szCs w:val="24"/>
              </w:rPr>
            </w:pPr>
          </w:p>
        </w:tc>
        <w:tc>
          <w:tcPr>
            <w:tcW w:w="1533" w:type="pct"/>
            <w:tcBorders>
              <w:top w:val="single" w:sz="4" w:space="0" w:color="auto"/>
              <w:left w:val="nil"/>
              <w:bottom w:val="nil"/>
              <w:right w:val="nil"/>
            </w:tcBorders>
          </w:tcPr>
          <w:p w14:paraId="7BE04A1E" w14:textId="77777777" w:rsidR="00086514" w:rsidRPr="007D6ED7" w:rsidRDefault="00086514" w:rsidP="005B26B7">
            <w:pPr>
              <w:spacing w:after="0" w:line="240" w:lineRule="auto"/>
              <w:rPr>
                <w:rFonts w:ascii="Times New Roman" w:hAnsi="Times New Roman"/>
                <w:sz w:val="24"/>
                <w:szCs w:val="24"/>
              </w:rPr>
            </w:pPr>
          </w:p>
          <w:p w14:paraId="5CE98ABB" w14:textId="1D2DAA05" w:rsidR="004C3B26" w:rsidRPr="007D6ED7" w:rsidRDefault="004C3B26" w:rsidP="005B26B7">
            <w:pPr>
              <w:spacing w:after="0" w:line="240" w:lineRule="auto"/>
              <w:rPr>
                <w:rFonts w:ascii="Times New Roman" w:hAnsi="Times New Roman"/>
                <w:sz w:val="24"/>
                <w:szCs w:val="24"/>
              </w:rPr>
            </w:pPr>
          </w:p>
        </w:tc>
        <w:tc>
          <w:tcPr>
            <w:tcW w:w="3226" w:type="pct"/>
            <w:tcBorders>
              <w:top w:val="single" w:sz="4" w:space="0" w:color="auto"/>
              <w:left w:val="nil"/>
              <w:bottom w:val="nil"/>
              <w:right w:val="nil"/>
            </w:tcBorders>
          </w:tcPr>
          <w:p w14:paraId="067C0EAA" w14:textId="77777777" w:rsidR="00086514" w:rsidRPr="007D6ED7" w:rsidRDefault="00086514" w:rsidP="005B26B7">
            <w:pPr>
              <w:spacing w:before="100" w:beforeAutospacing="1" w:after="100" w:afterAutospacing="1" w:line="293" w:lineRule="atLeast"/>
              <w:rPr>
                <w:rFonts w:ascii="Times New Roman" w:hAnsi="Times New Roman"/>
                <w:sz w:val="24"/>
                <w:szCs w:val="24"/>
              </w:rPr>
            </w:pPr>
          </w:p>
        </w:tc>
      </w:tr>
      <w:tr w:rsidR="00495097" w:rsidRPr="007D6ED7" w14:paraId="0D0D1C81" w14:textId="77777777" w:rsidTr="004950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gridBefore w:val="1"/>
          <w:wBefore w:w="4" w:type="pct"/>
          <w:trHeight w:val="249"/>
        </w:trPr>
        <w:tc>
          <w:tcPr>
            <w:tcW w:w="4996" w:type="pct"/>
            <w:gridSpan w:val="5"/>
            <w:tcBorders>
              <w:top w:val="single" w:sz="4" w:space="0" w:color="auto"/>
              <w:left w:val="single" w:sz="4" w:space="0" w:color="auto"/>
              <w:bottom w:val="single" w:sz="4" w:space="0" w:color="auto"/>
              <w:right w:val="single" w:sz="4" w:space="0" w:color="auto"/>
            </w:tcBorders>
            <w:shd w:val="clear" w:color="auto" w:fill="auto"/>
          </w:tcPr>
          <w:p w14:paraId="22E3825E" w14:textId="77777777" w:rsidR="00495097" w:rsidRPr="007D6ED7" w:rsidRDefault="00495097" w:rsidP="0006213D">
            <w:pPr>
              <w:contextualSpacing/>
              <w:jc w:val="center"/>
              <w:rPr>
                <w:rFonts w:ascii="Times New Roman" w:eastAsia="Times New Roman" w:hAnsi="Times New Roman"/>
                <w:b/>
                <w:bCs/>
                <w:sz w:val="24"/>
                <w:szCs w:val="24"/>
                <w:lang w:eastAsia="lv-LV"/>
              </w:rPr>
            </w:pPr>
            <w:r w:rsidRPr="007D6ED7">
              <w:rPr>
                <w:rFonts w:ascii="Times New Roman" w:eastAsia="Times New Roman" w:hAnsi="Times New Roman"/>
                <w:b/>
                <w:bCs/>
                <w:sz w:val="24"/>
                <w:szCs w:val="24"/>
                <w:lang w:eastAsia="lv-LV"/>
              </w:rPr>
              <w:t>III. Tiesību akta projekta ietekme uz valsts budžetu un pašvaldību budžetiem</w:t>
            </w:r>
          </w:p>
        </w:tc>
      </w:tr>
      <w:tr w:rsidR="00C74F63" w:rsidRPr="007D6ED7" w14:paraId="63E810F1" w14:textId="77777777" w:rsidTr="00062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gridBefore w:val="1"/>
          <w:wBefore w:w="4" w:type="pct"/>
          <w:cantSplit/>
          <w:trHeight w:val="42"/>
        </w:trPr>
        <w:tc>
          <w:tcPr>
            <w:tcW w:w="4996" w:type="pct"/>
            <w:gridSpan w:val="5"/>
            <w:tcBorders>
              <w:top w:val="single" w:sz="4" w:space="0" w:color="auto"/>
              <w:left w:val="single" w:sz="4" w:space="0" w:color="auto"/>
              <w:bottom w:val="single" w:sz="4" w:space="0" w:color="auto"/>
              <w:right w:val="single" w:sz="4" w:space="0" w:color="auto"/>
            </w:tcBorders>
            <w:shd w:val="clear" w:color="auto" w:fill="auto"/>
            <w:hideMark/>
          </w:tcPr>
          <w:p w14:paraId="4605B470" w14:textId="54155105" w:rsidR="00C74F63" w:rsidRPr="007D6ED7" w:rsidRDefault="001B208F" w:rsidP="0006213D">
            <w:pPr>
              <w:spacing w:after="0"/>
              <w:jc w:val="center"/>
              <w:rPr>
                <w:rFonts w:ascii="Times New Roman" w:hAnsi="Times New Roman"/>
                <w:sz w:val="24"/>
                <w:szCs w:val="24"/>
              </w:rPr>
            </w:pPr>
            <w:r w:rsidRPr="007D6ED7">
              <w:rPr>
                <w:rFonts w:ascii="Times New Roman" w:hAnsi="Times New Roman"/>
                <w:sz w:val="24"/>
                <w:szCs w:val="24"/>
              </w:rPr>
              <w:t>TBC</w:t>
            </w:r>
          </w:p>
        </w:tc>
      </w:tr>
      <w:tr w:rsidR="004C3B26" w:rsidRPr="007D6ED7" w14:paraId="2794EC91" w14:textId="77777777" w:rsidTr="00063D02">
        <w:trPr>
          <w:gridBefore w:val="1"/>
          <w:gridAfter w:val="2"/>
          <w:wBefore w:w="4" w:type="pct"/>
          <w:wAfter w:w="23" w:type="pct"/>
          <w:trHeight w:val="345"/>
        </w:trPr>
        <w:tc>
          <w:tcPr>
            <w:tcW w:w="214" w:type="pct"/>
            <w:tcBorders>
              <w:top w:val="single" w:sz="4" w:space="0" w:color="auto"/>
              <w:left w:val="nil"/>
              <w:bottom w:val="nil"/>
              <w:right w:val="nil"/>
            </w:tcBorders>
          </w:tcPr>
          <w:p w14:paraId="14124D56" w14:textId="77777777" w:rsidR="004C3B26" w:rsidRPr="007D6ED7" w:rsidRDefault="004C3B26" w:rsidP="00063D02">
            <w:pPr>
              <w:spacing w:after="0" w:line="240" w:lineRule="auto"/>
              <w:rPr>
                <w:rFonts w:ascii="Times New Roman" w:hAnsi="Times New Roman"/>
                <w:sz w:val="24"/>
                <w:szCs w:val="24"/>
              </w:rPr>
            </w:pPr>
          </w:p>
          <w:p w14:paraId="390FDCA8" w14:textId="12063B01" w:rsidR="004C3B26" w:rsidRPr="007D6ED7" w:rsidRDefault="004C3B26" w:rsidP="00063D02">
            <w:pPr>
              <w:spacing w:after="0" w:line="240" w:lineRule="auto"/>
              <w:rPr>
                <w:rFonts w:ascii="Times New Roman" w:hAnsi="Times New Roman"/>
                <w:sz w:val="24"/>
                <w:szCs w:val="24"/>
              </w:rPr>
            </w:pPr>
          </w:p>
        </w:tc>
        <w:tc>
          <w:tcPr>
            <w:tcW w:w="1533" w:type="pct"/>
            <w:tcBorders>
              <w:top w:val="single" w:sz="4" w:space="0" w:color="auto"/>
              <w:left w:val="nil"/>
              <w:bottom w:val="nil"/>
              <w:right w:val="nil"/>
            </w:tcBorders>
          </w:tcPr>
          <w:p w14:paraId="3090FE1C" w14:textId="77777777" w:rsidR="004C3B26" w:rsidRPr="007D6ED7" w:rsidRDefault="004C3B26" w:rsidP="00063D02">
            <w:pPr>
              <w:spacing w:after="0" w:line="240" w:lineRule="auto"/>
              <w:rPr>
                <w:rFonts w:ascii="Times New Roman" w:hAnsi="Times New Roman"/>
                <w:sz w:val="24"/>
                <w:szCs w:val="24"/>
              </w:rPr>
            </w:pPr>
          </w:p>
        </w:tc>
        <w:tc>
          <w:tcPr>
            <w:tcW w:w="3226" w:type="pct"/>
            <w:tcBorders>
              <w:top w:val="single" w:sz="4" w:space="0" w:color="auto"/>
              <w:left w:val="nil"/>
              <w:bottom w:val="nil"/>
              <w:right w:val="nil"/>
            </w:tcBorders>
          </w:tcPr>
          <w:p w14:paraId="45715349" w14:textId="77777777" w:rsidR="004C3B26" w:rsidRPr="007D6ED7" w:rsidRDefault="004C3B26" w:rsidP="00063D02">
            <w:pPr>
              <w:spacing w:before="100" w:beforeAutospacing="1" w:after="100" w:afterAutospacing="1" w:line="293" w:lineRule="atLeast"/>
              <w:rPr>
                <w:rFonts w:ascii="Times New Roman" w:hAnsi="Times New Roman"/>
                <w:sz w:val="24"/>
                <w:szCs w:val="24"/>
              </w:rPr>
            </w:pPr>
          </w:p>
        </w:tc>
      </w:tr>
      <w:tr w:rsidR="004C3B26" w:rsidRPr="007D6ED7" w14:paraId="7D155057" w14:textId="77777777" w:rsidTr="00063D02">
        <w:tblPrEx>
          <w:tblCellSpacing w:w="15" w:type="dxa"/>
          <w:tblBorders>
            <w:top w:val="outset" w:sz="6" w:space="0" w:color="auto"/>
            <w:left w:val="outset" w:sz="6" w:space="0" w:color="auto"/>
            <w:bottom w:val="outset" w:sz="6" w:space="0" w:color="auto"/>
            <w:right w:val="outset" w:sz="6" w:space="0" w:color="auto"/>
          </w:tblBorders>
        </w:tblPrEx>
        <w:trPr>
          <w:gridAfter w:val="1"/>
          <w:wAfter w:w="18" w:type="pct"/>
          <w:tblCellSpacing w:w="15" w:type="dxa"/>
        </w:trPr>
        <w:tc>
          <w:tcPr>
            <w:tcW w:w="4982" w:type="pct"/>
            <w:gridSpan w:val="5"/>
            <w:tcBorders>
              <w:top w:val="outset" w:sz="6" w:space="0" w:color="auto"/>
              <w:left w:val="outset" w:sz="6" w:space="0" w:color="auto"/>
              <w:bottom w:val="outset" w:sz="6" w:space="0" w:color="auto"/>
              <w:right w:val="outset" w:sz="6" w:space="0" w:color="auto"/>
            </w:tcBorders>
            <w:vAlign w:val="center"/>
            <w:hideMark/>
          </w:tcPr>
          <w:p w14:paraId="32763D2A" w14:textId="77777777" w:rsidR="004C3B26" w:rsidRPr="007D6ED7" w:rsidRDefault="004C3B26" w:rsidP="00063D02">
            <w:pPr>
              <w:spacing w:after="0" w:line="240" w:lineRule="auto"/>
              <w:jc w:val="center"/>
              <w:rPr>
                <w:rFonts w:ascii="Times New Roman" w:eastAsia="Times New Roman" w:hAnsi="Times New Roman"/>
                <w:b/>
                <w:bCs/>
                <w:iCs/>
                <w:sz w:val="24"/>
                <w:szCs w:val="24"/>
                <w:lang w:eastAsia="lv-LV"/>
              </w:rPr>
            </w:pPr>
            <w:r w:rsidRPr="007D6ED7">
              <w:rPr>
                <w:rFonts w:ascii="Times New Roman" w:eastAsia="Times New Roman" w:hAnsi="Times New Roman"/>
                <w:b/>
                <w:bCs/>
                <w:iCs/>
                <w:sz w:val="24"/>
                <w:szCs w:val="24"/>
                <w:lang w:eastAsia="lv-LV"/>
              </w:rPr>
              <w:t>IV. Tiesību akta projekta ietekme uz spēkā esošo tiesību normu sistēmu</w:t>
            </w:r>
          </w:p>
        </w:tc>
      </w:tr>
      <w:tr w:rsidR="004C3B26" w:rsidRPr="007D6ED7" w14:paraId="741EBC38" w14:textId="77777777" w:rsidTr="00063D02">
        <w:tblPrEx>
          <w:tblCellSpacing w:w="15" w:type="dxa"/>
          <w:tblBorders>
            <w:top w:val="outset" w:sz="6" w:space="0" w:color="auto"/>
            <w:left w:val="outset" w:sz="6" w:space="0" w:color="auto"/>
            <w:bottom w:val="outset" w:sz="6" w:space="0" w:color="auto"/>
            <w:right w:val="outset" w:sz="6" w:space="0" w:color="auto"/>
          </w:tblBorders>
        </w:tblPrEx>
        <w:trPr>
          <w:gridAfter w:val="1"/>
          <w:wAfter w:w="18" w:type="pct"/>
          <w:tblCellSpacing w:w="15" w:type="dxa"/>
        </w:trPr>
        <w:tc>
          <w:tcPr>
            <w:tcW w:w="4982" w:type="pct"/>
            <w:gridSpan w:val="5"/>
            <w:tcBorders>
              <w:top w:val="outset" w:sz="6" w:space="0" w:color="auto"/>
              <w:left w:val="outset" w:sz="6" w:space="0" w:color="auto"/>
              <w:bottom w:val="outset" w:sz="6" w:space="0" w:color="auto"/>
              <w:right w:val="outset" w:sz="6" w:space="0" w:color="auto"/>
            </w:tcBorders>
            <w:hideMark/>
          </w:tcPr>
          <w:p w14:paraId="35B822E0" w14:textId="77777777" w:rsidR="004C3B26" w:rsidRPr="007D6ED7" w:rsidRDefault="004C3B26" w:rsidP="00063D02">
            <w:pPr>
              <w:tabs>
                <w:tab w:val="left" w:pos="3615"/>
              </w:tabs>
              <w:spacing w:after="0" w:line="240" w:lineRule="auto"/>
              <w:jc w:val="both"/>
              <w:rPr>
                <w:rFonts w:ascii="Times New Roman" w:eastAsia="Times New Roman" w:hAnsi="Times New Roman"/>
                <w:iCs/>
                <w:sz w:val="24"/>
                <w:szCs w:val="24"/>
                <w:lang w:eastAsia="lv-LV"/>
              </w:rPr>
            </w:pPr>
            <w:r w:rsidRPr="007D6ED7">
              <w:rPr>
                <w:rFonts w:ascii="Times New Roman" w:eastAsia="Times New Roman" w:hAnsi="Times New Roman"/>
                <w:iCs/>
                <w:sz w:val="24"/>
                <w:szCs w:val="24"/>
                <w:lang w:eastAsia="lv-LV"/>
              </w:rPr>
              <w:tab/>
            </w:r>
            <w:r w:rsidRPr="007D6ED7">
              <w:rPr>
                <w:rFonts w:ascii="Times New Roman" w:eastAsia="Times New Roman" w:hAnsi="Times New Roman"/>
                <w:iCs/>
                <w:color w:val="000000" w:themeColor="text1"/>
                <w:sz w:val="24"/>
                <w:szCs w:val="24"/>
                <w:lang w:eastAsia="lv-LV"/>
              </w:rPr>
              <w:t>Projekts šo jomu neskar.</w:t>
            </w:r>
          </w:p>
        </w:tc>
      </w:tr>
    </w:tbl>
    <w:p w14:paraId="23C4FA13" w14:textId="729EEEE5" w:rsidR="007B3152" w:rsidRPr="007D6ED7" w:rsidRDefault="007B3152" w:rsidP="000E1A83">
      <w:pPr>
        <w:spacing w:after="0" w:line="240" w:lineRule="auto"/>
        <w:rPr>
          <w:rFonts w:ascii="Times New Roman" w:eastAsia="Times New Roman" w:hAnsi="Times New Roman"/>
          <w:sz w:val="24"/>
          <w:szCs w:val="24"/>
          <w:lang w:eastAsia="lv-LV"/>
        </w:rPr>
      </w:pPr>
    </w:p>
    <w:p w14:paraId="563FC5F8" w14:textId="77777777" w:rsidR="004C3B26" w:rsidRPr="007D6ED7" w:rsidRDefault="004C3B26" w:rsidP="000E1A83">
      <w:pPr>
        <w:spacing w:after="0" w:line="240" w:lineRule="auto"/>
        <w:rPr>
          <w:rFonts w:ascii="Times New Roman" w:eastAsia="Times New Roman" w:hAnsi="Times New Roman"/>
          <w:sz w:val="24"/>
          <w:szCs w:val="24"/>
          <w:lang w:eastAsia="lv-LV"/>
        </w:rPr>
      </w:pPr>
    </w:p>
    <w:tbl>
      <w:tblPr>
        <w:tblW w:w="5616" w:type="pct"/>
        <w:tblInd w:w="-717"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136"/>
        <w:gridCol w:w="2551"/>
        <w:gridCol w:w="6804"/>
      </w:tblGrid>
      <w:tr w:rsidR="00E47C64" w:rsidRPr="007D6ED7" w14:paraId="0B16FF00" w14:textId="77777777" w:rsidTr="00E47C64">
        <w:tc>
          <w:tcPr>
            <w:tcW w:w="5000" w:type="pct"/>
            <w:gridSpan w:val="3"/>
            <w:tcBorders>
              <w:top w:val="outset" w:sz="6" w:space="0" w:color="414142"/>
              <w:left w:val="outset" w:sz="6" w:space="0" w:color="414142"/>
              <w:bottom w:val="outset" w:sz="6" w:space="0" w:color="414142"/>
              <w:right w:val="outset" w:sz="6" w:space="0" w:color="414142"/>
            </w:tcBorders>
            <w:hideMark/>
          </w:tcPr>
          <w:p w14:paraId="625C5432" w14:textId="77777777" w:rsidR="00E47C64" w:rsidRPr="007D6ED7" w:rsidRDefault="00E47C64" w:rsidP="00E47C64">
            <w:pPr>
              <w:spacing w:after="0" w:line="293" w:lineRule="atLeast"/>
              <w:jc w:val="center"/>
              <w:rPr>
                <w:rFonts w:ascii="Times New Roman" w:hAnsi="Times New Roman"/>
                <w:b/>
                <w:bCs/>
                <w:sz w:val="24"/>
                <w:szCs w:val="24"/>
              </w:rPr>
            </w:pPr>
            <w:r w:rsidRPr="007D6ED7">
              <w:rPr>
                <w:rFonts w:ascii="Times New Roman" w:hAnsi="Times New Roman"/>
                <w:b/>
                <w:bCs/>
                <w:sz w:val="24"/>
                <w:szCs w:val="24"/>
              </w:rPr>
              <w:t>V. Tiesību akta projekta atbilstība Latvijas Republikas starptautiskajām saistībām</w:t>
            </w:r>
          </w:p>
        </w:tc>
      </w:tr>
      <w:tr w:rsidR="00E47C64" w:rsidRPr="007D6ED7" w14:paraId="42AC3B0D" w14:textId="77777777" w:rsidTr="00E47C64">
        <w:tc>
          <w:tcPr>
            <w:tcW w:w="541" w:type="pct"/>
            <w:tcBorders>
              <w:top w:val="outset" w:sz="6" w:space="0" w:color="414142"/>
              <w:left w:val="outset" w:sz="6" w:space="0" w:color="414142"/>
              <w:bottom w:val="outset" w:sz="6" w:space="0" w:color="414142"/>
              <w:right w:val="outset" w:sz="6" w:space="0" w:color="414142"/>
            </w:tcBorders>
            <w:hideMark/>
          </w:tcPr>
          <w:p w14:paraId="0C4147A5" w14:textId="77777777" w:rsidR="00E47C64" w:rsidRPr="007D6ED7" w:rsidRDefault="00E47C64" w:rsidP="00E47C64">
            <w:pPr>
              <w:spacing w:after="0" w:line="240" w:lineRule="auto"/>
              <w:ind w:right="106"/>
              <w:jc w:val="both"/>
              <w:rPr>
                <w:rFonts w:ascii="Times New Roman" w:eastAsia="Times New Roman" w:hAnsi="Times New Roman"/>
                <w:iCs/>
                <w:color w:val="000000" w:themeColor="text1"/>
                <w:sz w:val="24"/>
                <w:szCs w:val="24"/>
                <w:lang w:eastAsia="lv-LV"/>
              </w:rPr>
            </w:pPr>
            <w:r w:rsidRPr="007D6ED7">
              <w:rPr>
                <w:rFonts w:ascii="Times New Roman" w:eastAsia="Times New Roman" w:hAnsi="Times New Roman"/>
                <w:iCs/>
                <w:color w:val="000000" w:themeColor="text1"/>
                <w:sz w:val="24"/>
                <w:szCs w:val="24"/>
                <w:lang w:eastAsia="lv-LV"/>
              </w:rPr>
              <w:lastRenderedPageBreak/>
              <w:t>1.</w:t>
            </w:r>
          </w:p>
        </w:tc>
        <w:tc>
          <w:tcPr>
            <w:tcW w:w="1216" w:type="pct"/>
            <w:tcBorders>
              <w:top w:val="outset" w:sz="6" w:space="0" w:color="414142"/>
              <w:left w:val="outset" w:sz="6" w:space="0" w:color="414142"/>
              <w:bottom w:val="outset" w:sz="6" w:space="0" w:color="414142"/>
              <w:right w:val="outset" w:sz="6" w:space="0" w:color="414142"/>
            </w:tcBorders>
            <w:hideMark/>
          </w:tcPr>
          <w:p w14:paraId="3F663199" w14:textId="77777777" w:rsidR="00E47C64" w:rsidRPr="007D6ED7" w:rsidRDefault="00E47C64" w:rsidP="00E47C64">
            <w:pPr>
              <w:spacing w:after="0" w:line="240" w:lineRule="auto"/>
              <w:ind w:right="106"/>
              <w:jc w:val="both"/>
              <w:rPr>
                <w:rFonts w:ascii="Times New Roman" w:eastAsia="Times New Roman" w:hAnsi="Times New Roman"/>
                <w:iCs/>
                <w:color w:val="000000" w:themeColor="text1"/>
                <w:sz w:val="24"/>
                <w:szCs w:val="24"/>
                <w:lang w:eastAsia="lv-LV"/>
              </w:rPr>
            </w:pPr>
            <w:r w:rsidRPr="007D6ED7">
              <w:rPr>
                <w:rFonts w:ascii="Times New Roman" w:eastAsia="Times New Roman" w:hAnsi="Times New Roman"/>
                <w:iCs/>
                <w:color w:val="000000" w:themeColor="text1"/>
                <w:sz w:val="24"/>
                <w:szCs w:val="24"/>
                <w:lang w:eastAsia="lv-LV"/>
              </w:rPr>
              <w:t>Saistības pret Eiropas Savienību</w:t>
            </w:r>
          </w:p>
        </w:tc>
        <w:tc>
          <w:tcPr>
            <w:tcW w:w="3243" w:type="pct"/>
            <w:tcBorders>
              <w:top w:val="outset" w:sz="6" w:space="0" w:color="414142"/>
              <w:left w:val="outset" w:sz="6" w:space="0" w:color="414142"/>
              <w:bottom w:val="outset" w:sz="6" w:space="0" w:color="414142"/>
              <w:right w:val="outset" w:sz="6" w:space="0" w:color="414142"/>
            </w:tcBorders>
            <w:hideMark/>
          </w:tcPr>
          <w:p w14:paraId="4E899E50" w14:textId="77777777" w:rsidR="00E47C64" w:rsidRPr="007D6ED7" w:rsidRDefault="00E47C64" w:rsidP="00E47C64">
            <w:pPr>
              <w:pStyle w:val="ListParagraph"/>
              <w:numPr>
                <w:ilvl w:val="0"/>
                <w:numId w:val="30"/>
              </w:numPr>
              <w:spacing w:after="0" w:line="240" w:lineRule="auto"/>
              <w:ind w:left="105" w:right="106" w:firstLine="252"/>
              <w:contextualSpacing w:val="0"/>
              <w:jc w:val="both"/>
              <w:rPr>
                <w:rFonts w:ascii="Times New Roman" w:eastAsia="Times New Roman" w:hAnsi="Times New Roman"/>
                <w:iCs/>
                <w:color w:val="000000" w:themeColor="text1"/>
                <w:sz w:val="24"/>
                <w:szCs w:val="24"/>
                <w:lang w:eastAsia="lv-LV"/>
              </w:rPr>
            </w:pPr>
            <w:r w:rsidRPr="007D6ED7">
              <w:rPr>
                <w:rFonts w:ascii="Times New Roman" w:eastAsia="Times New Roman" w:hAnsi="Times New Roman"/>
                <w:iCs/>
                <w:color w:val="000000" w:themeColor="text1"/>
                <w:sz w:val="24"/>
                <w:szCs w:val="24"/>
                <w:lang w:eastAsia="lv-LV"/>
              </w:rPr>
              <w:t>Komisijas 2014. gada 17. jūnija Regula (ES) Nr. </w:t>
            </w:r>
            <w:hyperlink r:id="rId11" w:tgtFrame="_blank" w:history="1">
              <w:r w:rsidRPr="007D6ED7">
                <w:rPr>
                  <w:rFonts w:ascii="Times New Roman" w:eastAsia="Times New Roman" w:hAnsi="Times New Roman"/>
                  <w:iCs/>
                  <w:color w:val="000000" w:themeColor="text1"/>
                  <w:sz w:val="24"/>
                  <w:szCs w:val="24"/>
                  <w:lang w:eastAsia="lv-LV"/>
                </w:rPr>
                <w:t>651/2014</w:t>
              </w:r>
            </w:hyperlink>
            <w:r w:rsidRPr="007D6ED7">
              <w:rPr>
                <w:rFonts w:ascii="Times New Roman" w:eastAsia="Times New Roman" w:hAnsi="Times New Roman"/>
                <w:iCs/>
                <w:color w:val="000000" w:themeColor="text1"/>
                <w:sz w:val="24"/>
                <w:szCs w:val="24"/>
                <w:lang w:eastAsia="lv-LV"/>
              </w:rPr>
              <w:t>, ar ko noteiktas atbalsta kategorijas atzīst par saderīgām ar iekšējo tirgu, piemērojot Līguma 107. un 108. panta (turpmāk – Komisijas regula Nr. </w:t>
            </w:r>
            <w:hyperlink r:id="rId12" w:tgtFrame="_blank" w:history="1">
              <w:r w:rsidRPr="007D6ED7">
                <w:rPr>
                  <w:rFonts w:ascii="Times New Roman" w:eastAsia="Times New Roman" w:hAnsi="Times New Roman"/>
                  <w:iCs/>
                  <w:color w:val="000000" w:themeColor="text1"/>
                  <w:sz w:val="24"/>
                  <w:szCs w:val="24"/>
                  <w:lang w:eastAsia="lv-LV"/>
                </w:rPr>
                <w:t>651/2014</w:t>
              </w:r>
            </w:hyperlink>
            <w:r w:rsidRPr="007D6ED7">
              <w:rPr>
                <w:rFonts w:ascii="Times New Roman" w:eastAsia="Times New Roman" w:hAnsi="Times New Roman"/>
                <w:iCs/>
                <w:color w:val="000000" w:themeColor="text1"/>
                <w:sz w:val="24"/>
                <w:szCs w:val="24"/>
                <w:lang w:eastAsia="lv-LV"/>
              </w:rPr>
              <w:t>);</w:t>
            </w:r>
          </w:p>
          <w:p w14:paraId="47506B3D" w14:textId="64977A77" w:rsidR="00E47C64" w:rsidRPr="007D6ED7" w:rsidRDefault="004216CF" w:rsidP="00E47C64">
            <w:pPr>
              <w:pStyle w:val="ListParagraph"/>
              <w:numPr>
                <w:ilvl w:val="0"/>
                <w:numId w:val="30"/>
              </w:numPr>
              <w:spacing w:after="0" w:line="240" w:lineRule="auto"/>
              <w:ind w:left="105" w:right="106" w:firstLine="252"/>
              <w:contextualSpacing w:val="0"/>
              <w:jc w:val="both"/>
              <w:rPr>
                <w:rFonts w:ascii="Times New Roman" w:eastAsia="Times New Roman" w:hAnsi="Times New Roman"/>
                <w:iCs/>
                <w:color w:val="000000" w:themeColor="text1"/>
                <w:sz w:val="24"/>
                <w:szCs w:val="24"/>
                <w:lang w:eastAsia="lv-LV"/>
              </w:rPr>
            </w:pPr>
            <w:r w:rsidRPr="007D6ED7">
              <w:rPr>
                <w:rFonts w:ascii="Times New Roman" w:hAnsi="Times New Roman"/>
                <w:sz w:val="24"/>
                <w:szCs w:val="24"/>
              </w:rPr>
              <w:t xml:space="preserve">Eiropas </w:t>
            </w:r>
            <w:r w:rsidRPr="007D6ED7">
              <w:t xml:space="preserve"> </w:t>
            </w:r>
            <w:r w:rsidRPr="007D6ED7">
              <w:rPr>
                <w:rFonts w:ascii="Times New Roman" w:hAnsi="Times New Roman"/>
                <w:sz w:val="24"/>
                <w:szCs w:val="24"/>
              </w:rPr>
              <w:t xml:space="preserve">Komisijas 2013. gada 18. decembra Regulu (ES) Nr.  1407/2013 par Līguma par Eiropas Savienības darbību 107. un 108. panta piemērošanu </w:t>
            </w:r>
            <w:r w:rsidRPr="007D6ED7">
              <w:rPr>
                <w:rFonts w:ascii="Times New Roman" w:hAnsi="Times New Roman"/>
                <w:i/>
                <w:iCs/>
                <w:sz w:val="24"/>
                <w:szCs w:val="24"/>
              </w:rPr>
              <w:t>de minimis</w:t>
            </w:r>
            <w:r w:rsidRPr="007D6ED7">
              <w:rPr>
                <w:rFonts w:ascii="Times New Roman" w:hAnsi="Times New Roman"/>
                <w:sz w:val="24"/>
                <w:szCs w:val="24"/>
              </w:rPr>
              <w:t xml:space="preserve"> atbalstam</w:t>
            </w:r>
            <w:r w:rsidR="00E47C64" w:rsidRPr="007D6ED7">
              <w:rPr>
                <w:rFonts w:ascii="Times New Roman" w:eastAsia="Times New Roman" w:hAnsi="Times New Roman"/>
                <w:iCs/>
                <w:color w:val="000000" w:themeColor="text1"/>
                <w:sz w:val="24"/>
                <w:szCs w:val="24"/>
                <w:lang w:eastAsia="lv-LV"/>
              </w:rPr>
              <w:t>;</w:t>
            </w:r>
          </w:p>
          <w:p w14:paraId="3DDC2CB7" w14:textId="7E81C294" w:rsidR="00E47C64" w:rsidRPr="007D6ED7" w:rsidRDefault="00826D82" w:rsidP="00495D3B">
            <w:pPr>
              <w:pStyle w:val="ListParagraph"/>
              <w:numPr>
                <w:ilvl w:val="0"/>
                <w:numId w:val="30"/>
              </w:numPr>
              <w:spacing w:after="0" w:line="240" w:lineRule="auto"/>
              <w:ind w:left="105" w:right="106" w:firstLine="252"/>
              <w:contextualSpacing w:val="0"/>
              <w:jc w:val="both"/>
              <w:rPr>
                <w:rFonts w:ascii="Times New Roman" w:eastAsia="Times New Roman" w:hAnsi="Times New Roman"/>
                <w:iCs/>
                <w:color w:val="000000" w:themeColor="text1"/>
                <w:sz w:val="24"/>
                <w:szCs w:val="24"/>
                <w:lang w:eastAsia="lv-LV"/>
              </w:rPr>
            </w:pPr>
            <w:r w:rsidRPr="007D6ED7">
              <w:rPr>
                <w:rFonts w:ascii="Times New Roman" w:eastAsia="Times New Roman" w:hAnsi="Times New Roman"/>
                <w:iCs/>
                <w:color w:val="000000" w:themeColor="text1"/>
                <w:sz w:val="24"/>
                <w:szCs w:val="24"/>
                <w:lang w:eastAsia="lv-LV"/>
              </w:rPr>
              <w:t>TBC</w:t>
            </w:r>
            <w:r w:rsidR="00495D3B" w:rsidRPr="007D6ED7">
              <w:rPr>
                <w:rFonts w:ascii="Times New Roman" w:eastAsia="Times New Roman" w:hAnsi="Times New Roman"/>
                <w:iCs/>
                <w:color w:val="000000" w:themeColor="text1"/>
                <w:sz w:val="24"/>
                <w:szCs w:val="24"/>
                <w:lang w:eastAsia="lv-LV"/>
              </w:rPr>
              <w:t>.</w:t>
            </w:r>
          </w:p>
        </w:tc>
      </w:tr>
      <w:tr w:rsidR="00E47C64" w:rsidRPr="007D6ED7" w14:paraId="7DF3D6D9" w14:textId="77777777" w:rsidTr="00E47C64">
        <w:tc>
          <w:tcPr>
            <w:tcW w:w="541" w:type="pct"/>
            <w:tcBorders>
              <w:top w:val="outset" w:sz="6" w:space="0" w:color="414142"/>
              <w:left w:val="outset" w:sz="6" w:space="0" w:color="414142"/>
              <w:bottom w:val="outset" w:sz="6" w:space="0" w:color="414142"/>
              <w:right w:val="outset" w:sz="6" w:space="0" w:color="414142"/>
            </w:tcBorders>
            <w:hideMark/>
          </w:tcPr>
          <w:p w14:paraId="64624201" w14:textId="77777777" w:rsidR="00E47C64" w:rsidRPr="007D6ED7" w:rsidRDefault="00E47C64" w:rsidP="00495097">
            <w:pPr>
              <w:contextualSpacing/>
              <w:rPr>
                <w:rFonts w:ascii="Times New Roman" w:eastAsia="Times New Roman" w:hAnsi="Times New Roman"/>
                <w:iCs/>
                <w:color w:val="000000" w:themeColor="text1"/>
                <w:sz w:val="24"/>
                <w:szCs w:val="24"/>
                <w:lang w:eastAsia="lv-LV"/>
              </w:rPr>
            </w:pPr>
            <w:r w:rsidRPr="007D6ED7">
              <w:rPr>
                <w:rFonts w:ascii="Times New Roman" w:eastAsia="Times New Roman" w:hAnsi="Times New Roman"/>
                <w:iCs/>
                <w:color w:val="000000" w:themeColor="text1"/>
                <w:sz w:val="24"/>
                <w:szCs w:val="24"/>
                <w:lang w:eastAsia="lv-LV"/>
              </w:rPr>
              <w:t>2.</w:t>
            </w:r>
          </w:p>
        </w:tc>
        <w:tc>
          <w:tcPr>
            <w:tcW w:w="1216" w:type="pct"/>
            <w:tcBorders>
              <w:top w:val="outset" w:sz="6" w:space="0" w:color="414142"/>
              <w:left w:val="outset" w:sz="6" w:space="0" w:color="414142"/>
              <w:bottom w:val="outset" w:sz="6" w:space="0" w:color="414142"/>
              <w:right w:val="outset" w:sz="6" w:space="0" w:color="414142"/>
            </w:tcBorders>
            <w:hideMark/>
          </w:tcPr>
          <w:p w14:paraId="288B09DD" w14:textId="77777777" w:rsidR="00E47C64" w:rsidRPr="007D6ED7" w:rsidRDefault="00E47C64" w:rsidP="00495097">
            <w:pPr>
              <w:contextualSpacing/>
              <w:jc w:val="both"/>
              <w:rPr>
                <w:rFonts w:ascii="Times New Roman" w:eastAsia="Times New Roman" w:hAnsi="Times New Roman"/>
                <w:iCs/>
                <w:color w:val="000000" w:themeColor="text1"/>
                <w:sz w:val="24"/>
                <w:szCs w:val="24"/>
                <w:lang w:eastAsia="lv-LV"/>
              </w:rPr>
            </w:pPr>
            <w:r w:rsidRPr="007D6ED7">
              <w:rPr>
                <w:rFonts w:ascii="Times New Roman" w:eastAsia="Times New Roman" w:hAnsi="Times New Roman"/>
                <w:iCs/>
                <w:color w:val="000000" w:themeColor="text1"/>
                <w:sz w:val="24"/>
                <w:szCs w:val="24"/>
                <w:lang w:eastAsia="lv-LV"/>
              </w:rPr>
              <w:t>Citas starptautiskās saistības</w:t>
            </w:r>
          </w:p>
        </w:tc>
        <w:tc>
          <w:tcPr>
            <w:tcW w:w="3243" w:type="pct"/>
            <w:tcBorders>
              <w:top w:val="outset" w:sz="6" w:space="0" w:color="414142"/>
              <w:left w:val="outset" w:sz="6" w:space="0" w:color="414142"/>
              <w:bottom w:val="outset" w:sz="6" w:space="0" w:color="414142"/>
              <w:right w:val="outset" w:sz="6" w:space="0" w:color="414142"/>
            </w:tcBorders>
            <w:hideMark/>
          </w:tcPr>
          <w:p w14:paraId="79063388" w14:textId="184EE7D7" w:rsidR="00E47C64" w:rsidRPr="007D6ED7" w:rsidRDefault="000F45CE" w:rsidP="00495097">
            <w:pPr>
              <w:contextualSpacing/>
              <w:jc w:val="both"/>
              <w:rPr>
                <w:rFonts w:ascii="Times New Roman" w:eastAsia="Times New Roman" w:hAnsi="Times New Roman"/>
                <w:iCs/>
                <w:color w:val="000000" w:themeColor="text1"/>
                <w:sz w:val="24"/>
                <w:szCs w:val="24"/>
                <w:lang w:eastAsia="lv-LV"/>
              </w:rPr>
            </w:pPr>
            <w:r w:rsidRPr="007D6ED7">
              <w:rPr>
                <w:rFonts w:ascii="Times New Roman" w:hAnsi="Times New Roman"/>
                <w:iCs/>
                <w:sz w:val="24"/>
                <w:szCs w:val="24"/>
              </w:rPr>
              <w:t xml:space="preserve">Noteikumu projekts </w:t>
            </w:r>
            <w:r w:rsidR="00E47C64" w:rsidRPr="007D6ED7">
              <w:rPr>
                <w:rFonts w:ascii="Times New Roman" w:eastAsia="Times New Roman" w:hAnsi="Times New Roman"/>
                <w:iCs/>
                <w:color w:val="000000" w:themeColor="text1"/>
                <w:sz w:val="24"/>
                <w:szCs w:val="24"/>
                <w:lang w:eastAsia="lv-LV"/>
              </w:rPr>
              <w:t>šo jomu neskar.</w:t>
            </w:r>
          </w:p>
        </w:tc>
      </w:tr>
      <w:tr w:rsidR="00E47C64" w:rsidRPr="007D6ED7" w14:paraId="6A83A1E6" w14:textId="77777777" w:rsidTr="00E47C64">
        <w:tc>
          <w:tcPr>
            <w:tcW w:w="541" w:type="pct"/>
            <w:tcBorders>
              <w:top w:val="outset" w:sz="6" w:space="0" w:color="414142"/>
              <w:left w:val="outset" w:sz="6" w:space="0" w:color="414142"/>
              <w:bottom w:val="outset" w:sz="6" w:space="0" w:color="414142"/>
              <w:right w:val="outset" w:sz="6" w:space="0" w:color="414142"/>
            </w:tcBorders>
            <w:hideMark/>
          </w:tcPr>
          <w:p w14:paraId="0E863926" w14:textId="77777777" w:rsidR="00E47C64" w:rsidRPr="007D6ED7" w:rsidRDefault="00E47C64" w:rsidP="00495097">
            <w:pPr>
              <w:contextualSpacing/>
              <w:rPr>
                <w:rFonts w:ascii="Times New Roman" w:eastAsia="Times New Roman" w:hAnsi="Times New Roman"/>
                <w:iCs/>
                <w:color w:val="000000" w:themeColor="text1"/>
                <w:sz w:val="24"/>
                <w:szCs w:val="24"/>
                <w:lang w:eastAsia="lv-LV"/>
              </w:rPr>
            </w:pPr>
            <w:r w:rsidRPr="007D6ED7">
              <w:rPr>
                <w:rFonts w:ascii="Times New Roman" w:eastAsia="Times New Roman" w:hAnsi="Times New Roman"/>
                <w:iCs/>
                <w:color w:val="000000" w:themeColor="text1"/>
                <w:sz w:val="24"/>
                <w:szCs w:val="24"/>
                <w:lang w:eastAsia="lv-LV"/>
              </w:rPr>
              <w:t>3.</w:t>
            </w:r>
          </w:p>
        </w:tc>
        <w:tc>
          <w:tcPr>
            <w:tcW w:w="1216" w:type="pct"/>
            <w:tcBorders>
              <w:top w:val="outset" w:sz="6" w:space="0" w:color="414142"/>
              <w:left w:val="outset" w:sz="6" w:space="0" w:color="414142"/>
              <w:bottom w:val="outset" w:sz="6" w:space="0" w:color="414142"/>
              <w:right w:val="outset" w:sz="6" w:space="0" w:color="414142"/>
            </w:tcBorders>
            <w:hideMark/>
          </w:tcPr>
          <w:p w14:paraId="4E4B1316" w14:textId="77777777" w:rsidR="00E47C64" w:rsidRPr="007D6ED7" w:rsidRDefault="00E47C64" w:rsidP="00495097">
            <w:pPr>
              <w:contextualSpacing/>
              <w:jc w:val="both"/>
              <w:rPr>
                <w:rFonts w:ascii="Times New Roman" w:eastAsia="Times New Roman" w:hAnsi="Times New Roman"/>
                <w:iCs/>
                <w:color w:val="000000" w:themeColor="text1"/>
                <w:sz w:val="24"/>
                <w:szCs w:val="24"/>
                <w:lang w:eastAsia="lv-LV"/>
              </w:rPr>
            </w:pPr>
            <w:r w:rsidRPr="007D6ED7">
              <w:rPr>
                <w:rFonts w:ascii="Times New Roman" w:eastAsia="Times New Roman" w:hAnsi="Times New Roman"/>
                <w:iCs/>
                <w:color w:val="000000" w:themeColor="text1"/>
                <w:sz w:val="24"/>
                <w:szCs w:val="24"/>
                <w:lang w:eastAsia="lv-LV"/>
              </w:rPr>
              <w:t>Cita informācija</w:t>
            </w:r>
          </w:p>
        </w:tc>
        <w:tc>
          <w:tcPr>
            <w:tcW w:w="3243" w:type="pct"/>
            <w:tcBorders>
              <w:top w:val="outset" w:sz="6" w:space="0" w:color="414142"/>
              <w:left w:val="outset" w:sz="6" w:space="0" w:color="414142"/>
              <w:bottom w:val="outset" w:sz="6" w:space="0" w:color="414142"/>
              <w:right w:val="outset" w:sz="6" w:space="0" w:color="414142"/>
            </w:tcBorders>
            <w:hideMark/>
          </w:tcPr>
          <w:p w14:paraId="31281A3F" w14:textId="77777777" w:rsidR="00E47C64" w:rsidRPr="007D6ED7" w:rsidRDefault="00E47C64" w:rsidP="00495097">
            <w:pPr>
              <w:contextualSpacing/>
              <w:jc w:val="both"/>
              <w:rPr>
                <w:rFonts w:ascii="Times New Roman" w:eastAsia="Times New Roman" w:hAnsi="Times New Roman"/>
                <w:iCs/>
                <w:color w:val="000000" w:themeColor="text1"/>
                <w:sz w:val="24"/>
                <w:szCs w:val="24"/>
                <w:lang w:eastAsia="lv-LV"/>
              </w:rPr>
            </w:pPr>
            <w:r w:rsidRPr="007D6ED7">
              <w:rPr>
                <w:rFonts w:ascii="Times New Roman" w:eastAsia="Times New Roman" w:hAnsi="Times New Roman"/>
                <w:iCs/>
                <w:color w:val="000000" w:themeColor="text1"/>
                <w:sz w:val="24"/>
                <w:szCs w:val="24"/>
                <w:lang w:eastAsia="lv-LV"/>
              </w:rPr>
              <w:t>Nav</w:t>
            </w:r>
          </w:p>
        </w:tc>
      </w:tr>
    </w:tbl>
    <w:p w14:paraId="1E0223B1" w14:textId="418503A6" w:rsidR="000E1A83" w:rsidRPr="007D6ED7" w:rsidRDefault="000E1A83" w:rsidP="000E1A83">
      <w:pPr>
        <w:spacing w:after="0" w:line="240" w:lineRule="auto"/>
        <w:rPr>
          <w:rFonts w:ascii="Times New Roman" w:eastAsia="Times New Roman" w:hAnsi="Times New Roman"/>
          <w:sz w:val="24"/>
          <w:szCs w:val="24"/>
          <w:lang w:eastAsia="lv-LV"/>
        </w:rPr>
      </w:pPr>
    </w:p>
    <w:p w14:paraId="26E9CE60" w14:textId="77777777" w:rsidR="004C3B26" w:rsidRPr="007D6ED7" w:rsidRDefault="004C3B26" w:rsidP="000E1A83">
      <w:pPr>
        <w:spacing w:after="0" w:line="240" w:lineRule="auto"/>
        <w:rPr>
          <w:rFonts w:ascii="Times New Roman" w:eastAsia="Times New Roman" w:hAnsi="Times New Roman"/>
          <w:sz w:val="24"/>
          <w:szCs w:val="24"/>
          <w:lang w:eastAsia="lv-LV"/>
        </w:rPr>
      </w:pPr>
    </w:p>
    <w:tbl>
      <w:tblPr>
        <w:tblW w:w="5616" w:type="pct"/>
        <w:tblInd w:w="-717" w:type="dxa"/>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3053"/>
        <w:gridCol w:w="2335"/>
        <w:gridCol w:w="2335"/>
        <w:gridCol w:w="2768"/>
      </w:tblGrid>
      <w:tr w:rsidR="00495D3B" w:rsidRPr="007D6ED7" w14:paraId="05F5FE35" w14:textId="77777777" w:rsidTr="00495D3B">
        <w:tc>
          <w:tcPr>
            <w:tcW w:w="5000" w:type="pct"/>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1CCB985" w14:textId="77777777" w:rsidR="00495D3B" w:rsidRPr="007D6ED7" w:rsidRDefault="00495D3B" w:rsidP="00495D3B">
            <w:pPr>
              <w:spacing w:before="100" w:beforeAutospacing="1" w:after="100" w:afterAutospacing="1" w:line="293" w:lineRule="atLeast"/>
              <w:jc w:val="center"/>
              <w:rPr>
                <w:rFonts w:ascii="Times New Roman" w:eastAsia="Times New Roman" w:hAnsi="Times New Roman"/>
                <w:b/>
                <w:bCs/>
                <w:sz w:val="24"/>
                <w:szCs w:val="24"/>
                <w:lang w:eastAsia="lv-LV"/>
              </w:rPr>
            </w:pPr>
            <w:r w:rsidRPr="007D6ED7">
              <w:rPr>
                <w:rFonts w:ascii="Times New Roman" w:eastAsia="Times New Roman" w:hAnsi="Times New Roman"/>
                <w:b/>
                <w:bCs/>
                <w:sz w:val="24"/>
                <w:szCs w:val="24"/>
                <w:lang w:eastAsia="lv-LV"/>
              </w:rPr>
              <w:t>1. tabula</w:t>
            </w:r>
            <w:r w:rsidRPr="007D6ED7">
              <w:rPr>
                <w:rFonts w:ascii="Times New Roman" w:eastAsia="Times New Roman" w:hAnsi="Times New Roman"/>
                <w:b/>
                <w:bCs/>
                <w:sz w:val="24"/>
                <w:szCs w:val="24"/>
                <w:lang w:eastAsia="lv-LV"/>
              </w:rPr>
              <w:br/>
              <w:t>Tiesību akta projekta atbilstība ES tiesību aktiem</w:t>
            </w:r>
          </w:p>
        </w:tc>
      </w:tr>
      <w:tr w:rsidR="00495D3B" w:rsidRPr="007D6ED7" w14:paraId="5A63F654" w14:textId="77777777" w:rsidTr="00495D3B">
        <w:tc>
          <w:tcPr>
            <w:tcW w:w="1455" w:type="pct"/>
            <w:tcBorders>
              <w:top w:val="outset" w:sz="6" w:space="0" w:color="414142"/>
              <w:left w:val="outset" w:sz="6" w:space="0" w:color="414142"/>
              <w:bottom w:val="outset" w:sz="6" w:space="0" w:color="414142"/>
              <w:right w:val="outset" w:sz="6" w:space="0" w:color="414142"/>
            </w:tcBorders>
            <w:shd w:val="clear" w:color="auto" w:fill="FFFFFF"/>
            <w:hideMark/>
          </w:tcPr>
          <w:p w14:paraId="4925F764" w14:textId="77777777" w:rsidR="00495D3B" w:rsidRPr="007D6ED7" w:rsidRDefault="00495D3B" w:rsidP="00495D3B">
            <w:pPr>
              <w:spacing w:after="0" w:line="240" w:lineRule="auto"/>
              <w:rPr>
                <w:rFonts w:ascii="Times New Roman" w:eastAsia="Times New Roman" w:hAnsi="Times New Roman"/>
                <w:sz w:val="24"/>
                <w:szCs w:val="24"/>
                <w:lang w:eastAsia="lv-LV"/>
              </w:rPr>
            </w:pPr>
            <w:r w:rsidRPr="007D6ED7">
              <w:rPr>
                <w:rFonts w:ascii="Times New Roman" w:eastAsia="Times New Roman" w:hAnsi="Times New Roman"/>
                <w:sz w:val="24"/>
                <w:szCs w:val="24"/>
                <w:lang w:eastAsia="lv-LV"/>
              </w:rPr>
              <w:t>Attiecīgā ES tiesību akta datums, numurs un nosaukums</w:t>
            </w:r>
          </w:p>
        </w:tc>
        <w:tc>
          <w:tcPr>
            <w:tcW w:w="354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5090A3C0" w14:textId="77777777" w:rsidR="00495D3B" w:rsidRPr="007D6ED7" w:rsidRDefault="00495D3B" w:rsidP="00495D3B">
            <w:pPr>
              <w:spacing w:after="0" w:line="240" w:lineRule="auto"/>
              <w:jc w:val="both"/>
              <w:rPr>
                <w:rFonts w:ascii="Times New Roman" w:eastAsia="Times New Roman" w:hAnsi="Times New Roman"/>
                <w:sz w:val="24"/>
                <w:szCs w:val="24"/>
                <w:lang w:eastAsia="lv-LV"/>
              </w:rPr>
            </w:pPr>
            <w:r w:rsidRPr="007D6ED7">
              <w:rPr>
                <w:rFonts w:ascii="Times New Roman" w:eastAsia="Times New Roman" w:hAnsi="Times New Roman"/>
                <w:sz w:val="24"/>
                <w:szCs w:val="24"/>
                <w:lang w:eastAsia="lv-LV"/>
              </w:rPr>
              <w:t>Ar Noteikumu projektu tiek ieviestas šādas Eiropas Savienības tiesību aktu prasības:</w:t>
            </w:r>
          </w:p>
          <w:p w14:paraId="57E6D038" w14:textId="77777777" w:rsidR="00495D3B" w:rsidRPr="007D6ED7" w:rsidRDefault="00495D3B" w:rsidP="00495D3B">
            <w:pPr>
              <w:numPr>
                <w:ilvl w:val="0"/>
                <w:numId w:val="31"/>
              </w:numPr>
              <w:spacing w:after="0" w:line="240" w:lineRule="auto"/>
              <w:jc w:val="both"/>
              <w:rPr>
                <w:rFonts w:ascii="Times New Roman" w:eastAsia="Times New Roman" w:hAnsi="Times New Roman"/>
                <w:sz w:val="24"/>
                <w:szCs w:val="24"/>
                <w:lang w:eastAsia="lv-LV"/>
              </w:rPr>
            </w:pPr>
            <w:r w:rsidRPr="007D6ED7">
              <w:rPr>
                <w:rFonts w:ascii="Times New Roman" w:eastAsia="Times New Roman" w:hAnsi="Times New Roman"/>
                <w:sz w:val="24"/>
                <w:szCs w:val="24"/>
                <w:lang w:eastAsia="lv-LV"/>
              </w:rPr>
              <w:t>Komisijas regula Nr. </w:t>
            </w:r>
            <w:hyperlink r:id="rId13" w:tgtFrame="_blank" w:history="1">
              <w:r w:rsidRPr="007D6ED7">
                <w:rPr>
                  <w:rFonts w:ascii="Times New Roman" w:eastAsia="Times New Roman" w:hAnsi="Times New Roman"/>
                  <w:sz w:val="24"/>
                  <w:szCs w:val="24"/>
                  <w:lang w:eastAsia="lv-LV"/>
                </w:rPr>
                <w:t>651/2014</w:t>
              </w:r>
            </w:hyperlink>
            <w:r w:rsidRPr="007D6ED7">
              <w:rPr>
                <w:rFonts w:ascii="Times New Roman" w:eastAsia="Times New Roman" w:hAnsi="Times New Roman"/>
                <w:sz w:val="24"/>
                <w:szCs w:val="24"/>
                <w:lang w:eastAsia="lv-LV"/>
              </w:rPr>
              <w:t>;</w:t>
            </w:r>
          </w:p>
          <w:p w14:paraId="36C85BBA" w14:textId="5B76AD62" w:rsidR="00495D3B" w:rsidRPr="007D6ED7" w:rsidRDefault="00495D3B" w:rsidP="00495D3B">
            <w:pPr>
              <w:numPr>
                <w:ilvl w:val="0"/>
                <w:numId w:val="31"/>
              </w:numPr>
              <w:spacing w:after="0" w:line="240" w:lineRule="auto"/>
              <w:jc w:val="both"/>
              <w:rPr>
                <w:rFonts w:ascii="Times New Roman" w:eastAsia="Times New Roman" w:hAnsi="Times New Roman"/>
                <w:sz w:val="24"/>
                <w:szCs w:val="24"/>
              </w:rPr>
            </w:pPr>
            <w:r w:rsidRPr="007D6ED7">
              <w:rPr>
                <w:rFonts w:ascii="Times New Roman" w:eastAsia="Times New Roman" w:hAnsi="Times New Roman"/>
                <w:sz w:val="24"/>
                <w:szCs w:val="24"/>
              </w:rPr>
              <w:t>Komisijas regula Nr.</w:t>
            </w:r>
            <w:r w:rsidR="005B51C8" w:rsidRPr="007D6ED7">
              <w:rPr>
                <w:rFonts w:ascii="Times New Roman" w:eastAsia="Times New Roman" w:hAnsi="Times New Roman"/>
                <w:sz w:val="24"/>
                <w:szCs w:val="24"/>
              </w:rPr>
              <w:t xml:space="preserve"> </w:t>
            </w:r>
            <w:r w:rsidRPr="007D6ED7">
              <w:rPr>
                <w:rFonts w:ascii="Times New Roman" w:eastAsia="Times New Roman" w:hAnsi="Times New Roman"/>
                <w:sz w:val="24"/>
                <w:szCs w:val="24"/>
              </w:rPr>
              <w:t>1407/2013;</w:t>
            </w:r>
          </w:p>
          <w:p w14:paraId="4247DFDD" w14:textId="0E74DED3" w:rsidR="00495D3B" w:rsidRPr="007D6ED7" w:rsidRDefault="00826D82" w:rsidP="00495D3B">
            <w:pPr>
              <w:numPr>
                <w:ilvl w:val="0"/>
                <w:numId w:val="31"/>
              </w:numPr>
              <w:spacing w:after="0" w:line="240" w:lineRule="auto"/>
              <w:jc w:val="both"/>
              <w:rPr>
                <w:rFonts w:ascii="Times New Roman" w:eastAsia="Times New Roman" w:hAnsi="Times New Roman"/>
                <w:sz w:val="24"/>
                <w:szCs w:val="24"/>
              </w:rPr>
            </w:pPr>
            <w:r w:rsidRPr="007D6ED7">
              <w:rPr>
                <w:rFonts w:ascii="Times New Roman" w:eastAsia="Times New Roman" w:hAnsi="Times New Roman"/>
                <w:sz w:val="24"/>
                <w:szCs w:val="24"/>
                <w:lang w:eastAsia="lv-LV"/>
              </w:rPr>
              <w:t>TBC</w:t>
            </w:r>
            <w:r w:rsidR="00495D3B" w:rsidRPr="007D6ED7">
              <w:rPr>
                <w:rFonts w:ascii="Times New Roman" w:eastAsia="Times New Roman" w:hAnsi="Times New Roman"/>
                <w:sz w:val="24"/>
                <w:szCs w:val="24"/>
                <w:lang w:eastAsia="lv-LV"/>
              </w:rPr>
              <w:t>.</w:t>
            </w:r>
          </w:p>
        </w:tc>
      </w:tr>
      <w:tr w:rsidR="00B40CE4" w:rsidRPr="007D6ED7" w14:paraId="2E86379E" w14:textId="77777777" w:rsidTr="00495D3B">
        <w:tc>
          <w:tcPr>
            <w:tcW w:w="1455" w:type="pct"/>
            <w:tcBorders>
              <w:top w:val="outset" w:sz="6" w:space="0" w:color="414142"/>
              <w:left w:val="outset" w:sz="6" w:space="0" w:color="414142"/>
              <w:bottom w:val="single" w:sz="4" w:space="0" w:color="auto"/>
              <w:right w:val="outset" w:sz="6" w:space="0" w:color="414142"/>
            </w:tcBorders>
            <w:shd w:val="clear" w:color="auto" w:fill="FFFFFF"/>
            <w:vAlign w:val="center"/>
            <w:hideMark/>
          </w:tcPr>
          <w:p w14:paraId="47EDD493" w14:textId="77777777" w:rsidR="00495D3B" w:rsidRPr="007D6ED7" w:rsidRDefault="00495D3B" w:rsidP="00495D3B">
            <w:pPr>
              <w:spacing w:before="100" w:beforeAutospacing="1" w:after="100" w:afterAutospacing="1" w:line="293" w:lineRule="atLeast"/>
              <w:jc w:val="center"/>
              <w:rPr>
                <w:rFonts w:ascii="Times New Roman" w:eastAsia="Times New Roman" w:hAnsi="Times New Roman"/>
                <w:sz w:val="24"/>
                <w:szCs w:val="24"/>
                <w:lang w:eastAsia="lv-LV"/>
              </w:rPr>
            </w:pPr>
            <w:r w:rsidRPr="007D6ED7">
              <w:rPr>
                <w:rFonts w:ascii="Times New Roman" w:eastAsia="Times New Roman" w:hAnsi="Times New Roman"/>
                <w:sz w:val="24"/>
                <w:szCs w:val="24"/>
                <w:lang w:eastAsia="lv-LV"/>
              </w:rPr>
              <w:t>A</w:t>
            </w:r>
          </w:p>
        </w:tc>
        <w:tc>
          <w:tcPr>
            <w:tcW w:w="1113" w:type="pct"/>
            <w:tcBorders>
              <w:top w:val="outset" w:sz="6" w:space="0" w:color="414142"/>
              <w:left w:val="outset" w:sz="6" w:space="0" w:color="414142"/>
              <w:bottom w:val="single" w:sz="4" w:space="0" w:color="auto"/>
              <w:right w:val="outset" w:sz="6" w:space="0" w:color="414142"/>
            </w:tcBorders>
            <w:shd w:val="clear" w:color="auto" w:fill="FFFFFF"/>
            <w:vAlign w:val="center"/>
            <w:hideMark/>
          </w:tcPr>
          <w:p w14:paraId="0A00E000" w14:textId="77777777" w:rsidR="00495D3B" w:rsidRPr="007D6ED7" w:rsidRDefault="00495D3B" w:rsidP="00495D3B">
            <w:pPr>
              <w:spacing w:before="100" w:beforeAutospacing="1" w:after="100" w:afterAutospacing="1" w:line="293" w:lineRule="atLeast"/>
              <w:jc w:val="center"/>
              <w:rPr>
                <w:rFonts w:ascii="Times New Roman" w:eastAsia="Times New Roman" w:hAnsi="Times New Roman"/>
                <w:sz w:val="24"/>
                <w:szCs w:val="24"/>
                <w:lang w:eastAsia="lv-LV"/>
              </w:rPr>
            </w:pPr>
            <w:r w:rsidRPr="007D6ED7">
              <w:rPr>
                <w:rFonts w:ascii="Times New Roman" w:eastAsia="Times New Roman" w:hAnsi="Times New Roman"/>
                <w:sz w:val="24"/>
                <w:szCs w:val="24"/>
                <w:lang w:eastAsia="lv-LV"/>
              </w:rPr>
              <w:t>B</w:t>
            </w:r>
          </w:p>
        </w:tc>
        <w:tc>
          <w:tcPr>
            <w:tcW w:w="1113" w:type="pct"/>
            <w:tcBorders>
              <w:top w:val="outset" w:sz="6" w:space="0" w:color="414142"/>
              <w:left w:val="outset" w:sz="6" w:space="0" w:color="414142"/>
              <w:bottom w:val="single" w:sz="4" w:space="0" w:color="auto"/>
              <w:right w:val="outset" w:sz="6" w:space="0" w:color="414142"/>
            </w:tcBorders>
            <w:shd w:val="clear" w:color="auto" w:fill="FFFFFF"/>
            <w:vAlign w:val="center"/>
            <w:hideMark/>
          </w:tcPr>
          <w:p w14:paraId="5E9E163F" w14:textId="77777777" w:rsidR="00495D3B" w:rsidRPr="007D6ED7" w:rsidRDefault="00495D3B" w:rsidP="00495D3B">
            <w:pPr>
              <w:spacing w:before="100" w:beforeAutospacing="1" w:after="100" w:afterAutospacing="1" w:line="293" w:lineRule="atLeast"/>
              <w:jc w:val="center"/>
              <w:rPr>
                <w:rFonts w:ascii="Times New Roman" w:eastAsia="Times New Roman" w:hAnsi="Times New Roman"/>
                <w:sz w:val="24"/>
                <w:szCs w:val="24"/>
                <w:lang w:eastAsia="lv-LV"/>
              </w:rPr>
            </w:pPr>
            <w:r w:rsidRPr="007D6ED7">
              <w:rPr>
                <w:rFonts w:ascii="Times New Roman" w:eastAsia="Times New Roman" w:hAnsi="Times New Roman"/>
                <w:sz w:val="24"/>
                <w:szCs w:val="24"/>
                <w:lang w:eastAsia="lv-LV"/>
              </w:rPr>
              <w:t>C</w:t>
            </w:r>
          </w:p>
        </w:tc>
        <w:tc>
          <w:tcPr>
            <w:tcW w:w="1319" w:type="pct"/>
            <w:tcBorders>
              <w:top w:val="outset" w:sz="6" w:space="0" w:color="414142"/>
              <w:left w:val="outset" w:sz="6" w:space="0" w:color="414142"/>
              <w:bottom w:val="single" w:sz="4" w:space="0" w:color="auto"/>
              <w:right w:val="outset" w:sz="6" w:space="0" w:color="414142"/>
            </w:tcBorders>
            <w:shd w:val="clear" w:color="auto" w:fill="FFFFFF"/>
            <w:vAlign w:val="center"/>
            <w:hideMark/>
          </w:tcPr>
          <w:p w14:paraId="71C85C34" w14:textId="77777777" w:rsidR="00495D3B" w:rsidRPr="007D6ED7" w:rsidRDefault="00495D3B" w:rsidP="00495D3B">
            <w:pPr>
              <w:spacing w:before="100" w:beforeAutospacing="1" w:after="100" w:afterAutospacing="1" w:line="293" w:lineRule="atLeast"/>
              <w:jc w:val="center"/>
              <w:rPr>
                <w:rFonts w:ascii="Times New Roman" w:eastAsia="Times New Roman" w:hAnsi="Times New Roman"/>
                <w:sz w:val="24"/>
                <w:szCs w:val="24"/>
                <w:lang w:eastAsia="lv-LV"/>
              </w:rPr>
            </w:pPr>
            <w:r w:rsidRPr="007D6ED7">
              <w:rPr>
                <w:rFonts w:ascii="Times New Roman" w:eastAsia="Times New Roman" w:hAnsi="Times New Roman"/>
                <w:sz w:val="24"/>
                <w:szCs w:val="24"/>
                <w:lang w:eastAsia="lv-LV"/>
              </w:rPr>
              <w:t>D</w:t>
            </w:r>
          </w:p>
        </w:tc>
      </w:tr>
      <w:tr w:rsidR="00495D3B" w:rsidRPr="007D6ED7" w14:paraId="6EFCED16" w14:textId="77777777" w:rsidTr="00495D3B">
        <w:tc>
          <w:tcPr>
            <w:tcW w:w="1455" w:type="pct"/>
            <w:tcBorders>
              <w:top w:val="single" w:sz="4" w:space="0" w:color="auto"/>
              <w:left w:val="single" w:sz="4" w:space="0" w:color="auto"/>
              <w:bottom w:val="single" w:sz="4" w:space="0" w:color="auto"/>
              <w:right w:val="single" w:sz="4" w:space="0" w:color="auto"/>
            </w:tcBorders>
            <w:shd w:val="clear" w:color="auto" w:fill="auto"/>
          </w:tcPr>
          <w:p w14:paraId="6E1084A2" w14:textId="54EE19E8" w:rsidR="00495D3B" w:rsidRPr="007D6ED7" w:rsidRDefault="00826D82" w:rsidP="00495D3B">
            <w:pPr>
              <w:spacing w:after="0" w:line="240" w:lineRule="auto"/>
              <w:rPr>
                <w:rFonts w:ascii="Times New Roman" w:hAnsi="Times New Roman"/>
                <w:sz w:val="24"/>
                <w:szCs w:val="24"/>
              </w:rPr>
            </w:pPr>
            <w:r w:rsidRPr="007D6ED7">
              <w:rPr>
                <w:rFonts w:ascii="Times New Roman" w:hAnsi="Times New Roman"/>
                <w:sz w:val="24"/>
                <w:szCs w:val="24"/>
              </w:rPr>
              <w:t>TBC</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0ABD2BB2" w14:textId="3506372C" w:rsidR="00495D3B" w:rsidRPr="007D6ED7" w:rsidRDefault="00495D3B" w:rsidP="00495D3B">
            <w:pPr>
              <w:spacing w:after="0" w:line="240" w:lineRule="auto"/>
              <w:rPr>
                <w:rFonts w:ascii="Times New Roman" w:hAnsi="Times New Roman"/>
                <w:sz w:val="24"/>
                <w:szCs w:val="24"/>
              </w:rPr>
            </w:pPr>
            <w:r w:rsidRPr="007D6ED7">
              <w:rPr>
                <w:rFonts w:ascii="Times New Roman" w:hAnsi="Times New Roman"/>
                <w:sz w:val="24"/>
                <w:szCs w:val="24"/>
              </w:rPr>
              <w:t xml:space="preserve">Noteikumu projekta </w:t>
            </w:r>
            <w:r w:rsidR="002D6B58" w:rsidRPr="007D6ED7">
              <w:rPr>
                <w:rFonts w:ascii="Times New Roman" w:hAnsi="Times New Roman"/>
                <w:sz w:val="24"/>
                <w:szCs w:val="24"/>
              </w:rPr>
              <w:t>____</w:t>
            </w:r>
            <w:r w:rsidRPr="007D6ED7">
              <w:rPr>
                <w:rFonts w:ascii="Times New Roman" w:hAnsi="Times New Roman"/>
                <w:sz w:val="24"/>
                <w:szCs w:val="24"/>
              </w:rPr>
              <w:t>punkts</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1642146C" w14:textId="77777777" w:rsidR="00495D3B" w:rsidRPr="007D6ED7" w:rsidRDefault="00495D3B" w:rsidP="00495D3B">
            <w:pPr>
              <w:spacing w:after="0" w:line="240" w:lineRule="auto"/>
              <w:rPr>
                <w:rFonts w:ascii="Times New Roman" w:hAnsi="Times New Roman"/>
                <w:i/>
                <w:iCs/>
                <w:sz w:val="24"/>
                <w:szCs w:val="24"/>
              </w:rPr>
            </w:pPr>
            <w:r w:rsidRPr="007D6ED7">
              <w:rPr>
                <w:rFonts w:ascii="Times New Roman" w:hAnsi="Times New Roman"/>
                <w:i/>
                <w:iCs/>
                <w:sz w:val="24"/>
                <w:szCs w:val="24"/>
              </w:rPr>
              <w:t>Ieviests pilnībā</w:t>
            </w:r>
          </w:p>
        </w:tc>
        <w:tc>
          <w:tcPr>
            <w:tcW w:w="1319" w:type="pct"/>
            <w:tcBorders>
              <w:top w:val="single" w:sz="4" w:space="0" w:color="auto"/>
              <w:left w:val="single" w:sz="4" w:space="0" w:color="auto"/>
              <w:bottom w:val="single" w:sz="4" w:space="0" w:color="auto"/>
              <w:right w:val="single" w:sz="4" w:space="0" w:color="auto"/>
            </w:tcBorders>
            <w:shd w:val="clear" w:color="auto" w:fill="auto"/>
          </w:tcPr>
          <w:p w14:paraId="00163507" w14:textId="77777777" w:rsidR="00495D3B" w:rsidRPr="007D6ED7" w:rsidRDefault="00495D3B" w:rsidP="00495D3B">
            <w:pPr>
              <w:spacing w:after="0" w:line="240" w:lineRule="auto"/>
              <w:rPr>
                <w:rFonts w:ascii="Times New Roman" w:hAnsi="Times New Roman"/>
                <w:i/>
                <w:iCs/>
                <w:sz w:val="24"/>
                <w:szCs w:val="24"/>
              </w:rPr>
            </w:pPr>
            <w:r w:rsidRPr="007D6ED7">
              <w:rPr>
                <w:rFonts w:ascii="Times New Roman" w:hAnsi="Times New Roman"/>
                <w:i/>
                <w:iCs/>
                <w:sz w:val="24"/>
                <w:szCs w:val="24"/>
              </w:rPr>
              <w:t>Neparedz stingrākas prasības.</w:t>
            </w:r>
          </w:p>
        </w:tc>
      </w:tr>
      <w:tr w:rsidR="00495D3B" w:rsidRPr="007D6ED7" w14:paraId="1B279C25" w14:textId="77777777" w:rsidTr="00495D3B">
        <w:tc>
          <w:tcPr>
            <w:tcW w:w="1455" w:type="pct"/>
            <w:tcBorders>
              <w:top w:val="single" w:sz="4" w:space="0" w:color="auto"/>
              <w:left w:val="outset" w:sz="6" w:space="0" w:color="414142"/>
              <w:bottom w:val="outset" w:sz="6" w:space="0" w:color="414142"/>
              <w:right w:val="outset" w:sz="6" w:space="0" w:color="414142"/>
            </w:tcBorders>
            <w:shd w:val="clear" w:color="auto" w:fill="FFFFFF"/>
            <w:hideMark/>
          </w:tcPr>
          <w:p w14:paraId="27D8F9E0" w14:textId="77777777" w:rsidR="00495D3B" w:rsidRPr="007D6ED7" w:rsidRDefault="00495D3B" w:rsidP="00495D3B">
            <w:pPr>
              <w:spacing w:after="0" w:line="240" w:lineRule="auto"/>
              <w:rPr>
                <w:rFonts w:ascii="Times New Roman" w:eastAsia="Times New Roman" w:hAnsi="Times New Roman"/>
                <w:sz w:val="24"/>
                <w:szCs w:val="24"/>
                <w:lang w:eastAsia="lv-LV"/>
              </w:rPr>
            </w:pPr>
            <w:r w:rsidRPr="007D6ED7">
              <w:rPr>
                <w:rFonts w:ascii="Times New Roman" w:eastAsia="Times New Roman" w:hAnsi="Times New Roman"/>
                <w:sz w:val="24"/>
                <w:szCs w:val="24"/>
                <w:lang w:eastAsia="lv-LV"/>
              </w:rPr>
              <w:t>Kā ir izmantota ES tiesību aktā paredzētā rīcības brīvība dalībvalstij pārņemt vai ieviest noteiktas ES tiesību akta normas? Kādēļ?</w:t>
            </w:r>
          </w:p>
        </w:tc>
        <w:tc>
          <w:tcPr>
            <w:tcW w:w="3545" w:type="pct"/>
            <w:gridSpan w:val="3"/>
            <w:tcBorders>
              <w:top w:val="single" w:sz="4" w:space="0" w:color="auto"/>
              <w:left w:val="single" w:sz="4" w:space="0" w:color="auto"/>
              <w:bottom w:val="single" w:sz="4" w:space="0" w:color="auto"/>
              <w:right w:val="single" w:sz="4" w:space="0" w:color="auto"/>
            </w:tcBorders>
            <w:hideMark/>
          </w:tcPr>
          <w:p w14:paraId="49F6C670" w14:textId="4DD829CE" w:rsidR="00495D3B" w:rsidRPr="007D6ED7" w:rsidRDefault="000703EE" w:rsidP="00495D3B">
            <w:pPr>
              <w:spacing w:after="0" w:line="240" w:lineRule="auto"/>
              <w:rPr>
                <w:rFonts w:ascii="Times New Roman" w:eastAsia="Times New Roman" w:hAnsi="Times New Roman"/>
                <w:sz w:val="24"/>
                <w:szCs w:val="24"/>
                <w:lang w:eastAsia="lv-LV"/>
              </w:rPr>
            </w:pPr>
            <w:r w:rsidRPr="007D6ED7">
              <w:rPr>
                <w:rFonts w:ascii="Times New Roman" w:hAnsi="Times New Roman"/>
                <w:iCs/>
                <w:sz w:val="24"/>
                <w:szCs w:val="24"/>
              </w:rPr>
              <w:t xml:space="preserve">Noteikumu projekts </w:t>
            </w:r>
            <w:r w:rsidR="00495D3B" w:rsidRPr="007D6ED7">
              <w:rPr>
                <w:rFonts w:ascii="Times New Roman" w:eastAsia="Times New Roman" w:hAnsi="Times New Roman"/>
                <w:sz w:val="24"/>
                <w:szCs w:val="24"/>
              </w:rPr>
              <w:t>šo jomu neskar.</w:t>
            </w:r>
          </w:p>
        </w:tc>
      </w:tr>
      <w:tr w:rsidR="00495D3B" w:rsidRPr="007D6ED7" w14:paraId="395615AB" w14:textId="77777777" w:rsidTr="00495D3B">
        <w:tc>
          <w:tcPr>
            <w:tcW w:w="1455" w:type="pct"/>
            <w:tcBorders>
              <w:top w:val="outset" w:sz="6" w:space="0" w:color="414142"/>
              <w:left w:val="outset" w:sz="6" w:space="0" w:color="414142"/>
              <w:bottom w:val="outset" w:sz="6" w:space="0" w:color="414142"/>
              <w:right w:val="outset" w:sz="6" w:space="0" w:color="414142"/>
            </w:tcBorders>
            <w:shd w:val="clear" w:color="auto" w:fill="FFFFFF"/>
            <w:hideMark/>
          </w:tcPr>
          <w:p w14:paraId="599DE8AB" w14:textId="77777777" w:rsidR="00495D3B" w:rsidRPr="007D6ED7" w:rsidRDefault="00495D3B" w:rsidP="00495D3B">
            <w:pPr>
              <w:spacing w:after="0" w:line="240" w:lineRule="auto"/>
              <w:rPr>
                <w:rFonts w:ascii="Times New Roman" w:eastAsia="Times New Roman" w:hAnsi="Times New Roman"/>
                <w:sz w:val="24"/>
                <w:szCs w:val="24"/>
                <w:lang w:eastAsia="lv-LV"/>
              </w:rPr>
            </w:pPr>
            <w:r w:rsidRPr="007D6ED7">
              <w:rPr>
                <w:rFonts w:ascii="Times New Roman" w:eastAsia="Times New Roman" w:hAnsi="Times New Roman"/>
                <w:sz w:val="24"/>
                <w:szCs w:val="24"/>
                <w:lang w:eastAsia="lv-LV"/>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545" w:type="pct"/>
            <w:gridSpan w:val="3"/>
            <w:tcBorders>
              <w:top w:val="single" w:sz="4" w:space="0" w:color="auto"/>
              <w:left w:val="single" w:sz="4" w:space="0" w:color="auto"/>
              <w:bottom w:val="single" w:sz="4" w:space="0" w:color="auto"/>
              <w:right w:val="single" w:sz="4" w:space="0" w:color="auto"/>
            </w:tcBorders>
            <w:hideMark/>
          </w:tcPr>
          <w:p w14:paraId="19F3CEED" w14:textId="79F6E8A1" w:rsidR="00495D3B" w:rsidRPr="007D6ED7" w:rsidRDefault="000703EE" w:rsidP="00495D3B">
            <w:pPr>
              <w:spacing w:after="0" w:line="240" w:lineRule="auto"/>
              <w:rPr>
                <w:rFonts w:ascii="Times New Roman" w:eastAsia="Times New Roman" w:hAnsi="Times New Roman"/>
                <w:sz w:val="24"/>
                <w:szCs w:val="24"/>
                <w:lang w:eastAsia="lv-LV"/>
              </w:rPr>
            </w:pPr>
            <w:r w:rsidRPr="007D6ED7">
              <w:rPr>
                <w:rFonts w:ascii="Times New Roman" w:hAnsi="Times New Roman"/>
                <w:iCs/>
                <w:sz w:val="24"/>
                <w:szCs w:val="24"/>
              </w:rPr>
              <w:t>Noteikumu projekts</w:t>
            </w:r>
            <w:r w:rsidR="00495D3B" w:rsidRPr="007D6ED7">
              <w:rPr>
                <w:rFonts w:ascii="Times New Roman" w:eastAsia="Times New Roman" w:hAnsi="Times New Roman"/>
                <w:sz w:val="24"/>
                <w:szCs w:val="24"/>
              </w:rPr>
              <w:t xml:space="preserve"> šo jomu neskar.</w:t>
            </w:r>
          </w:p>
        </w:tc>
      </w:tr>
      <w:tr w:rsidR="00495D3B" w:rsidRPr="007D6ED7" w14:paraId="27D12D5F" w14:textId="77777777" w:rsidTr="00495D3B">
        <w:tc>
          <w:tcPr>
            <w:tcW w:w="1455" w:type="pct"/>
            <w:tcBorders>
              <w:top w:val="outset" w:sz="6" w:space="0" w:color="414142"/>
              <w:left w:val="outset" w:sz="6" w:space="0" w:color="414142"/>
              <w:bottom w:val="outset" w:sz="6" w:space="0" w:color="414142"/>
              <w:right w:val="outset" w:sz="6" w:space="0" w:color="414142"/>
            </w:tcBorders>
            <w:shd w:val="clear" w:color="auto" w:fill="FFFFFF"/>
            <w:hideMark/>
          </w:tcPr>
          <w:p w14:paraId="368A041C" w14:textId="77777777" w:rsidR="00495D3B" w:rsidRPr="007D6ED7" w:rsidRDefault="00495D3B" w:rsidP="00495D3B">
            <w:pPr>
              <w:spacing w:after="0" w:line="240" w:lineRule="auto"/>
              <w:rPr>
                <w:rFonts w:ascii="Times New Roman" w:eastAsia="Times New Roman" w:hAnsi="Times New Roman"/>
                <w:sz w:val="24"/>
                <w:szCs w:val="24"/>
                <w:lang w:eastAsia="lv-LV"/>
              </w:rPr>
            </w:pPr>
            <w:r w:rsidRPr="007D6ED7">
              <w:rPr>
                <w:rFonts w:ascii="Times New Roman" w:eastAsia="Times New Roman" w:hAnsi="Times New Roman"/>
                <w:sz w:val="24"/>
                <w:szCs w:val="24"/>
                <w:lang w:eastAsia="lv-LV"/>
              </w:rPr>
              <w:t>Cita informācija</w:t>
            </w:r>
          </w:p>
        </w:tc>
        <w:tc>
          <w:tcPr>
            <w:tcW w:w="3545" w:type="pct"/>
            <w:gridSpan w:val="3"/>
            <w:tcBorders>
              <w:top w:val="single" w:sz="4" w:space="0" w:color="auto"/>
              <w:left w:val="single" w:sz="4" w:space="0" w:color="auto"/>
              <w:bottom w:val="single" w:sz="4" w:space="0" w:color="auto"/>
              <w:right w:val="single" w:sz="4" w:space="0" w:color="auto"/>
            </w:tcBorders>
            <w:hideMark/>
          </w:tcPr>
          <w:p w14:paraId="67CC687B" w14:textId="77777777" w:rsidR="00495D3B" w:rsidRPr="007D6ED7" w:rsidRDefault="00495D3B" w:rsidP="00495D3B">
            <w:pPr>
              <w:spacing w:after="0" w:line="240" w:lineRule="auto"/>
              <w:rPr>
                <w:rFonts w:ascii="Times New Roman" w:eastAsia="Times New Roman" w:hAnsi="Times New Roman"/>
                <w:sz w:val="24"/>
                <w:szCs w:val="24"/>
                <w:lang w:eastAsia="lv-LV"/>
              </w:rPr>
            </w:pPr>
            <w:r w:rsidRPr="007D6ED7">
              <w:rPr>
                <w:rFonts w:ascii="Times New Roman" w:hAnsi="Times New Roman"/>
                <w:sz w:val="24"/>
                <w:szCs w:val="24"/>
              </w:rPr>
              <w:t>Nav.</w:t>
            </w:r>
          </w:p>
        </w:tc>
      </w:tr>
    </w:tbl>
    <w:p w14:paraId="74FB9A37" w14:textId="735823F7" w:rsidR="00E47C64" w:rsidRPr="007D6ED7" w:rsidRDefault="00E47C64" w:rsidP="000E1A83">
      <w:pPr>
        <w:spacing w:after="0" w:line="240" w:lineRule="auto"/>
        <w:rPr>
          <w:rFonts w:ascii="Times New Roman" w:eastAsia="Times New Roman" w:hAnsi="Times New Roman"/>
          <w:sz w:val="24"/>
          <w:szCs w:val="24"/>
          <w:lang w:eastAsia="lv-LV"/>
        </w:rPr>
      </w:pPr>
    </w:p>
    <w:p w14:paraId="1768C1D4" w14:textId="77777777" w:rsidR="00E47C64" w:rsidRPr="007D6ED7" w:rsidRDefault="00E47C64" w:rsidP="000E1A83">
      <w:pPr>
        <w:spacing w:after="0" w:line="240" w:lineRule="auto"/>
        <w:rPr>
          <w:rFonts w:ascii="Times New Roman" w:eastAsia="Times New Roman" w:hAnsi="Times New Roman"/>
          <w:sz w:val="24"/>
          <w:szCs w:val="24"/>
          <w:lang w:eastAsia="lv-LV"/>
        </w:rPr>
      </w:pPr>
    </w:p>
    <w:tbl>
      <w:tblPr>
        <w:tblStyle w:val="TableGrid"/>
        <w:tblW w:w="5612" w:type="pct"/>
        <w:tblInd w:w="-714" w:type="dxa"/>
        <w:tblLook w:val="04A0" w:firstRow="1" w:lastRow="0" w:firstColumn="1" w:lastColumn="0" w:noHBand="0" w:noVBand="1"/>
      </w:tblPr>
      <w:tblGrid>
        <w:gridCol w:w="396"/>
        <w:gridCol w:w="2625"/>
        <w:gridCol w:w="7469"/>
      </w:tblGrid>
      <w:tr w:rsidR="00972CE8" w:rsidRPr="007D6ED7" w14:paraId="712BAB6D" w14:textId="77777777" w:rsidTr="00097E94">
        <w:trPr>
          <w:trHeight w:val="420"/>
        </w:trPr>
        <w:tc>
          <w:tcPr>
            <w:tcW w:w="5000" w:type="pct"/>
            <w:gridSpan w:val="3"/>
            <w:hideMark/>
          </w:tcPr>
          <w:p w14:paraId="467AD434" w14:textId="77777777" w:rsidR="00972CE8" w:rsidRPr="007D6ED7" w:rsidRDefault="00972CE8" w:rsidP="00605078">
            <w:pPr>
              <w:spacing w:after="0" w:line="240" w:lineRule="auto"/>
              <w:jc w:val="center"/>
              <w:rPr>
                <w:rFonts w:ascii="Times New Roman" w:hAnsi="Times New Roman"/>
                <w:b/>
                <w:bCs/>
                <w:sz w:val="24"/>
                <w:szCs w:val="24"/>
              </w:rPr>
            </w:pPr>
            <w:r w:rsidRPr="007D6ED7">
              <w:rPr>
                <w:rFonts w:ascii="Times New Roman" w:hAnsi="Times New Roman"/>
                <w:b/>
                <w:bCs/>
                <w:sz w:val="24"/>
                <w:szCs w:val="24"/>
              </w:rPr>
              <w:t>VI. Sabiedrības līdzdalība un komunikācijas aktivitātes</w:t>
            </w:r>
          </w:p>
        </w:tc>
      </w:tr>
      <w:tr w:rsidR="003C51F5" w:rsidRPr="007D6ED7" w14:paraId="74BBA64A" w14:textId="77777777" w:rsidTr="00A44FF9">
        <w:trPr>
          <w:trHeight w:val="540"/>
        </w:trPr>
        <w:tc>
          <w:tcPr>
            <w:tcW w:w="189" w:type="pct"/>
            <w:hideMark/>
          </w:tcPr>
          <w:p w14:paraId="335C5AF3" w14:textId="5F992E3F" w:rsidR="003E0F3E" w:rsidRPr="007D6ED7" w:rsidRDefault="003C51F5" w:rsidP="00605078">
            <w:pPr>
              <w:spacing w:after="0" w:line="240" w:lineRule="auto"/>
              <w:rPr>
                <w:rFonts w:ascii="Times New Roman" w:hAnsi="Times New Roman"/>
                <w:sz w:val="24"/>
                <w:szCs w:val="24"/>
              </w:rPr>
            </w:pPr>
            <w:r w:rsidRPr="007D6ED7">
              <w:rPr>
                <w:rFonts w:ascii="Times New Roman" w:hAnsi="Times New Roman"/>
                <w:sz w:val="24"/>
                <w:szCs w:val="24"/>
              </w:rPr>
              <w:t>1.</w:t>
            </w:r>
          </w:p>
        </w:tc>
        <w:tc>
          <w:tcPr>
            <w:tcW w:w="1251" w:type="pct"/>
          </w:tcPr>
          <w:p w14:paraId="4FC8755A" w14:textId="254FB53A" w:rsidR="003E0F3E" w:rsidRPr="007D6ED7" w:rsidRDefault="00AC4B25" w:rsidP="00605078">
            <w:pPr>
              <w:spacing w:after="0" w:line="240" w:lineRule="auto"/>
              <w:rPr>
                <w:rFonts w:ascii="Times New Roman" w:hAnsi="Times New Roman"/>
                <w:sz w:val="24"/>
                <w:szCs w:val="24"/>
              </w:rPr>
            </w:pPr>
            <w:r w:rsidRPr="007D6ED7">
              <w:rPr>
                <w:rFonts w:ascii="Times New Roman" w:hAnsi="Times New Roman"/>
                <w:sz w:val="24"/>
                <w:szCs w:val="24"/>
              </w:rPr>
              <w:t xml:space="preserve">Plānotās sabiedrības līdzdalības un komunikācijas </w:t>
            </w:r>
            <w:r w:rsidRPr="007D6ED7">
              <w:rPr>
                <w:rFonts w:ascii="Times New Roman" w:hAnsi="Times New Roman"/>
                <w:sz w:val="24"/>
                <w:szCs w:val="24"/>
              </w:rPr>
              <w:lastRenderedPageBreak/>
              <w:t>aktivitātes saistībā ar projektu</w:t>
            </w:r>
          </w:p>
        </w:tc>
        <w:tc>
          <w:tcPr>
            <w:tcW w:w="3560" w:type="pct"/>
          </w:tcPr>
          <w:p w14:paraId="0398DE4C" w14:textId="50D206F4" w:rsidR="003E0F3E" w:rsidRPr="007D6ED7" w:rsidRDefault="000C07A2" w:rsidP="00D50434">
            <w:pPr>
              <w:spacing w:after="0" w:line="240" w:lineRule="auto"/>
              <w:jc w:val="both"/>
              <w:rPr>
                <w:rFonts w:ascii="Times New Roman" w:hAnsi="Times New Roman"/>
                <w:bCs/>
                <w:iCs/>
                <w:sz w:val="24"/>
                <w:szCs w:val="24"/>
              </w:rPr>
            </w:pPr>
            <w:r w:rsidRPr="007D6ED7">
              <w:rPr>
                <w:rFonts w:ascii="Times New Roman" w:hAnsi="Times New Roman"/>
                <w:bCs/>
                <w:iCs/>
                <w:sz w:val="24"/>
                <w:szCs w:val="24"/>
              </w:rPr>
              <w:lastRenderedPageBreak/>
              <w:t>Atbilstoši normatīvo aktu prasībām</w:t>
            </w:r>
            <w:r w:rsidR="001B208F" w:rsidRPr="007D6ED7">
              <w:rPr>
                <w:rFonts w:ascii="Times New Roman" w:hAnsi="Times New Roman"/>
                <w:bCs/>
                <w:iCs/>
                <w:sz w:val="24"/>
                <w:szCs w:val="24"/>
              </w:rPr>
              <w:t>,</w:t>
            </w:r>
            <w:r w:rsidRPr="007D6ED7">
              <w:rPr>
                <w:rFonts w:ascii="Times New Roman" w:hAnsi="Times New Roman"/>
                <w:bCs/>
                <w:iCs/>
                <w:sz w:val="24"/>
                <w:szCs w:val="24"/>
              </w:rPr>
              <w:t xml:space="preserve"> sabiedrības līdzdalība tiek nodrošināta, ievietojot noteikumu projektu Ekonomikas ministrijas tīmekļa vietnē sabiedriskajai apspriešanai.</w:t>
            </w:r>
          </w:p>
          <w:p w14:paraId="7919FAE9" w14:textId="2461AC30" w:rsidR="003B05C0" w:rsidRPr="007D6ED7" w:rsidRDefault="003B05C0" w:rsidP="00BC159F">
            <w:pPr>
              <w:spacing w:after="0" w:line="240" w:lineRule="auto"/>
              <w:jc w:val="both"/>
              <w:rPr>
                <w:rFonts w:ascii="Times New Roman" w:hAnsi="Times New Roman"/>
                <w:bCs/>
                <w:sz w:val="24"/>
                <w:szCs w:val="24"/>
              </w:rPr>
            </w:pPr>
          </w:p>
        </w:tc>
      </w:tr>
      <w:tr w:rsidR="00790B85" w:rsidRPr="007D6ED7" w14:paraId="1811DA76" w14:textId="77777777" w:rsidTr="00A44FF9">
        <w:trPr>
          <w:trHeight w:val="330"/>
        </w:trPr>
        <w:tc>
          <w:tcPr>
            <w:tcW w:w="189" w:type="pct"/>
            <w:hideMark/>
          </w:tcPr>
          <w:p w14:paraId="5DE76994" w14:textId="129008BF" w:rsidR="003E0F3E" w:rsidRPr="007D6ED7" w:rsidRDefault="003C51F5" w:rsidP="00605078">
            <w:pPr>
              <w:spacing w:after="0" w:line="240" w:lineRule="auto"/>
              <w:rPr>
                <w:rFonts w:ascii="Times New Roman" w:hAnsi="Times New Roman"/>
                <w:sz w:val="24"/>
                <w:szCs w:val="24"/>
              </w:rPr>
            </w:pPr>
            <w:r w:rsidRPr="007D6ED7">
              <w:rPr>
                <w:rFonts w:ascii="Times New Roman" w:hAnsi="Times New Roman"/>
                <w:sz w:val="24"/>
                <w:szCs w:val="24"/>
              </w:rPr>
              <w:t>2.</w:t>
            </w:r>
          </w:p>
        </w:tc>
        <w:tc>
          <w:tcPr>
            <w:tcW w:w="1251" w:type="pct"/>
          </w:tcPr>
          <w:p w14:paraId="304193EE" w14:textId="6594F83E" w:rsidR="003E0F3E" w:rsidRPr="007D6ED7" w:rsidRDefault="00AC4B25" w:rsidP="00605078">
            <w:pPr>
              <w:spacing w:after="0" w:line="240" w:lineRule="auto"/>
              <w:rPr>
                <w:rFonts w:ascii="Times New Roman" w:hAnsi="Times New Roman"/>
                <w:sz w:val="24"/>
                <w:szCs w:val="24"/>
              </w:rPr>
            </w:pPr>
            <w:r w:rsidRPr="007D6ED7">
              <w:rPr>
                <w:rFonts w:ascii="Times New Roman" w:hAnsi="Times New Roman"/>
                <w:sz w:val="24"/>
                <w:szCs w:val="24"/>
              </w:rPr>
              <w:t>Sabiedrības līdzdalība projekta izstrādē</w:t>
            </w:r>
          </w:p>
        </w:tc>
        <w:tc>
          <w:tcPr>
            <w:tcW w:w="3560" w:type="pct"/>
          </w:tcPr>
          <w:p w14:paraId="3FB0CEDC" w14:textId="16C27974" w:rsidR="00A041A1" w:rsidRPr="007D6ED7" w:rsidRDefault="00A041A1" w:rsidP="00A041A1">
            <w:pPr>
              <w:spacing w:after="0" w:line="240" w:lineRule="auto"/>
              <w:jc w:val="both"/>
              <w:rPr>
                <w:rFonts w:ascii="Times New Roman" w:hAnsi="Times New Roman"/>
                <w:iCs/>
                <w:sz w:val="24"/>
                <w:szCs w:val="24"/>
              </w:rPr>
            </w:pPr>
            <w:r w:rsidRPr="007D6ED7">
              <w:rPr>
                <w:rFonts w:ascii="Times New Roman" w:hAnsi="Times New Roman"/>
                <w:iCs/>
                <w:sz w:val="24"/>
                <w:szCs w:val="24"/>
              </w:rPr>
              <w:t>Noteikumu projekts ievietots sabied</w:t>
            </w:r>
            <w:r w:rsidR="001F64F1" w:rsidRPr="007D6ED7">
              <w:rPr>
                <w:rFonts w:ascii="Times New Roman" w:hAnsi="Times New Roman"/>
                <w:iCs/>
                <w:sz w:val="24"/>
                <w:szCs w:val="24"/>
              </w:rPr>
              <w:t>riskajai</w:t>
            </w:r>
            <w:r w:rsidRPr="007D6ED7">
              <w:rPr>
                <w:rFonts w:ascii="Times New Roman" w:hAnsi="Times New Roman"/>
                <w:iCs/>
                <w:sz w:val="24"/>
                <w:szCs w:val="24"/>
              </w:rPr>
              <w:t xml:space="preserve"> apspriešanai</w:t>
            </w:r>
            <w:r w:rsidR="00392BAE" w:rsidRPr="007D6ED7">
              <w:rPr>
                <w:rFonts w:ascii="Times New Roman" w:hAnsi="Times New Roman"/>
                <w:iCs/>
                <w:sz w:val="24"/>
                <w:szCs w:val="24"/>
              </w:rPr>
              <w:t xml:space="preserve"> </w:t>
            </w:r>
            <w:r w:rsidRPr="007D6ED7">
              <w:rPr>
                <w:rFonts w:ascii="Times New Roman" w:hAnsi="Times New Roman"/>
                <w:iCs/>
                <w:sz w:val="24"/>
                <w:szCs w:val="24"/>
              </w:rPr>
              <w:t>Ekonomikas ministrijas tīmekļvietnē:</w:t>
            </w:r>
          </w:p>
          <w:p w14:paraId="0388F7D8" w14:textId="652751D0" w:rsidR="00392BAE" w:rsidRPr="007D6ED7" w:rsidRDefault="00740BCB" w:rsidP="00392BAE">
            <w:pPr>
              <w:spacing w:after="0" w:line="240" w:lineRule="auto"/>
              <w:jc w:val="both"/>
              <w:rPr>
                <w:rFonts w:ascii="Times New Roman" w:hAnsi="Times New Roman"/>
                <w:iCs/>
                <w:sz w:val="24"/>
                <w:szCs w:val="24"/>
              </w:rPr>
            </w:pPr>
            <w:hyperlink r:id="rId14" w:history="1">
              <w:r w:rsidR="00A041A1" w:rsidRPr="007D6ED7">
                <w:rPr>
                  <w:rStyle w:val="Hyperlink"/>
                  <w:rFonts w:ascii="Times New Roman" w:hAnsi="Times New Roman"/>
                  <w:iCs/>
                  <w:sz w:val="24"/>
                  <w:szCs w:val="24"/>
                </w:rPr>
                <w:t>https://em.gov.lv/lv/Ministrija/sabiedribas_lidzdaliba/diskusiju_dokumenti/</w:t>
              </w:r>
            </w:hyperlink>
            <w:r w:rsidR="00A041A1" w:rsidRPr="007D6ED7">
              <w:rPr>
                <w:rFonts w:ascii="Times New Roman" w:hAnsi="Times New Roman"/>
                <w:iCs/>
                <w:sz w:val="24"/>
                <w:szCs w:val="24"/>
              </w:rPr>
              <w:t xml:space="preserve"> </w:t>
            </w:r>
          </w:p>
          <w:p w14:paraId="11CA46FC" w14:textId="6F77751E" w:rsidR="003E0F3E" w:rsidRPr="007D6ED7" w:rsidRDefault="003E0F3E" w:rsidP="00A041A1">
            <w:pPr>
              <w:spacing w:after="0" w:line="240" w:lineRule="auto"/>
              <w:jc w:val="both"/>
              <w:rPr>
                <w:rFonts w:ascii="Times New Roman" w:hAnsi="Times New Roman"/>
                <w:i/>
                <w:sz w:val="24"/>
                <w:szCs w:val="24"/>
              </w:rPr>
            </w:pPr>
          </w:p>
        </w:tc>
      </w:tr>
      <w:tr w:rsidR="00790B85" w:rsidRPr="007D6ED7" w14:paraId="045D3822" w14:textId="77777777" w:rsidTr="0006213D">
        <w:trPr>
          <w:trHeight w:val="301"/>
        </w:trPr>
        <w:tc>
          <w:tcPr>
            <w:tcW w:w="189" w:type="pct"/>
            <w:hideMark/>
          </w:tcPr>
          <w:p w14:paraId="7FF69B15" w14:textId="7EFB4231" w:rsidR="003E0F3E" w:rsidRPr="007D6ED7" w:rsidRDefault="003C51F5" w:rsidP="00605078">
            <w:pPr>
              <w:spacing w:after="0" w:line="240" w:lineRule="auto"/>
              <w:rPr>
                <w:rFonts w:ascii="Times New Roman" w:hAnsi="Times New Roman"/>
                <w:sz w:val="24"/>
                <w:szCs w:val="24"/>
              </w:rPr>
            </w:pPr>
            <w:r w:rsidRPr="007D6ED7">
              <w:rPr>
                <w:rFonts w:ascii="Times New Roman" w:hAnsi="Times New Roman"/>
                <w:sz w:val="24"/>
                <w:szCs w:val="24"/>
              </w:rPr>
              <w:t>3.</w:t>
            </w:r>
          </w:p>
        </w:tc>
        <w:tc>
          <w:tcPr>
            <w:tcW w:w="1251" w:type="pct"/>
          </w:tcPr>
          <w:p w14:paraId="072CE3BC" w14:textId="678DB540" w:rsidR="003E0F3E" w:rsidRPr="007D6ED7" w:rsidRDefault="00AC4B25" w:rsidP="00605078">
            <w:pPr>
              <w:spacing w:after="0" w:line="240" w:lineRule="auto"/>
              <w:rPr>
                <w:rFonts w:ascii="Times New Roman" w:hAnsi="Times New Roman"/>
                <w:sz w:val="24"/>
                <w:szCs w:val="24"/>
              </w:rPr>
            </w:pPr>
            <w:r w:rsidRPr="007D6ED7">
              <w:rPr>
                <w:rFonts w:ascii="Times New Roman" w:hAnsi="Times New Roman"/>
                <w:sz w:val="24"/>
                <w:szCs w:val="24"/>
              </w:rPr>
              <w:t>Sabiedrības līdzdalības rezultāti</w:t>
            </w:r>
          </w:p>
        </w:tc>
        <w:tc>
          <w:tcPr>
            <w:tcW w:w="3560" w:type="pct"/>
            <w:hideMark/>
          </w:tcPr>
          <w:p w14:paraId="32A87A01" w14:textId="7843D366" w:rsidR="007E66F2" w:rsidRPr="007D6ED7" w:rsidRDefault="004216CF" w:rsidP="00D34D2E">
            <w:pPr>
              <w:suppressAutoHyphens/>
              <w:spacing w:after="0" w:line="240" w:lineRule="auto"/>
              <w:jc w:val="both"/>
              <w:rPr>
                <w:rFonts w:ascii="Liberation Serif" w:eastAsia="SimSun" w:hAnsi="Liberation Serif" w:cs="Arial" w:hint="eastAsia"/>
                <w:kern w:val="1"/>
                <w:sz w:val="24"/>
                <w:szCs w:val="24"/>
                <w:lang w:eastAsia="zh-CN" w:bidi="hi-IN"/>
              </w:rPr>
            </w:pPr>
            <w:r w:rsidRPr="007D6ED7">
              <w:rPr>
                <w:rFonts w:ascii="Liberation Serif" w:eastAsia="SimSun" w:hAnsi="Liberation Serif" w:cs="Arial"/>
                <w:kern w:val="1"/>
                <w:sz w:val="24"/>
                <w:szCs w:val="24"/>
                <w:lang w:eastAsia="zh-CN" w:bidi="hi-IN"/>
              </w:rPr>
              <w:t>Tiks papildināts atbilstoši sabiedrības aktivitātei.</w:t>
            </w:r>
          </w:p>
        </w:tc>
      </w:tr>
      <w:tr w:rsidR="003E0F3E" w:rsidRPr="007D6ED7" w14:paraId="0957700F" w14:textId="77777777" w:rsidTr="00A44FF9">
        <w:trPr>
          <w:trHeight w:val="301"/>
        </w:trPr>
        <w:tc>
          <w:tcPr>
            <w:tcW w:w="189" w:type="pct"/>
            <w:hideMark/>
          </w:tcPr>
          <w:p w14:paraId="073F1392" w14:textId="0827511C" w:rsidR="003E0F3E" w:rsidRPr="007D6ED7" w:rsidRDefault="003C51F5" w:rsidP="003E0F3E">
            <w:pPr>
              <w:spacing w:after="0" w:line="240" w:lineRule="auto"/>
              <w:rPr>
                <w:rFonts w:ascii="Times New Roman" w:hAnsi="Times New Roman"/>
                <w:sz w:val="24"/>
                <w:szCs w:val="24"/>
              </w:rPr>
            </w:pPr>
            <w:r w:rsidRPr="007D6ED7">
              <w:rPr>
                <w:rFonts w:ascii="Times New Roman" w:hAnsi="Times New Roman"/>
                <w:sz w:val="24"/>
                <w:szCs w:val="24"/>
              </w:rPr>
              <w:t>4.</w:t>
            </w:r>
          </w:p>
        </w:tc>
        <w:tc>
          <w:tcPr>
            <w:tcW w:w="1251" w:type="pct"/>
          </w:tcPr>
          <w:p w14:paraId="3575EBC6" w14:textId="235B8EAD" w:rsidR="003E0F3E" w:rsidRPr="007D6ED7" w:rsidRDefault="003E0F3E" w:rsidP="00605078">
            <w:pPr>
              <w:spacing w:after="0" w:line="240" w:lineRule="auto"/>
              <w:rPr>
                <w:rFonts w:ascii="Times New Roman" w:hAnsi="Times New Roman"/>
                <w:sz w:val="24"/>
                <w:szCs w:val="24"/>
              </w:rPr>
            </w:pPr>
            <w:r w:rsidRPr="007D6ED7">
              <w:rPr>
                <w:rFonts w:ascii="Times New Roman" w:hAnsi="Times New Roman"/>
                <w:sz w:val="24"/>
                <w:szCs w:val="24"/>
              </w:rPr>
              <w:t>Cita informācija</w:t>
            </w:r>
          </w:p>
        </w:tc>
        <w:tc>
          <w:tcPr>
            <w:tcW w:w="3560" w:type="pct"/>
            <w:hideMark/>
          </w:tcPr>
          <w:p w14:paraId="55B955C9" w14:textId="72926147" w:rsidR="00D869C0" w:rsidRPr="007D6ED7" w:rsidRDefault="00A041A1" w:rsidP="00D869C0">
            <w:pPr>
              <w:pStyle w:val="naisnod"/>
              <w:spacing w:before="0" w:after="0"/>
              <w:jc w:val="both"/>
            </w:pPr>
            <w:r w:rsidRPr="007D6ED7">
              <w:rPr>
                <w:b w:val="0"/>
              </w:rPr>
              <w:t>Nav</w:t>
            </w:r>
          </w:p>
          <w:p w14:paraId="19DE89C1" w14:textId="4A6455AD" w:rsidR="003E0F3E" w:rsidRPr="007D6ED7" w:rsidRDefault="003E0F3E" w:rsidP="00605078">
            <w:pPr>
              <w:spacing w:after="0" w:line="240" w:lineRule="auto"/>
              <w:rPr>
                <w:rFonts w:ascii="Times New Roman" w:hAnsi="Times New Roman"/>
                <w:sz w:val="24"/>
                <w:szCs w:val="24"/>
              </w:rPr>
            </w:pPr>
          </w:p>
        </w:tc>
      </w:tr>
    </w:tbl>
    <w:p w14:paraId="6DC0157A" w14:textId="4BE5E016" w:rsidR="00E47B7E" w:rsidRPr="007D6ED7" w:rsidRDefault="00E47B7E" w:rsidP="000E1A83">
      <w:pPr>
        <w:spacing w:after="0" w:line="240" w:lineRule="auto"/>
        <w:rPr>
          <w:rFonts w:ascii="Times New Roman" w:eastAsia="Times New Roman" w:hAnsi="Times New Roman"/>
          <w:sz w:val="24"/>
          <w:szCs w:val="24"/>
          <w:lang w:eastAsia="lv-LV"/>
        </w:rPr>
      </w:pPr>
    </w:p>
    <w:p w14:paraId="4CD27951" w14:textId="77777777" w:rsidR="004C3B26" w:rsidRPr="007D6ED7" w:rsidRDefault="004C3B26" w:rsidP="000E1A83">
      <w:pPr>
        <w:spacing w:after="0" w:line="240" w:lineRule="auto"/>
        <w:rPr>
          <w:rFonts w:ascii="Times New Roman" w:eastAsia="Times New Roman" w:hAnsi="Times New Roman"/>
          <w:sz w:val="24"/>
          <w:szCs w:val="24"/>
          <w:lang w:eastAsia="lv-LV"/>
        </w:rPr>
      </w:pPr>
    </w:p>
    <w:tbl>
      <w:tblPr>
        <w:tblStyle w:val="TableGrid"/>
        <w:tblW w:w="5612" w:type="pct"/>
        <w:tblInd w:w="-714" w:type="dxa"/>
        <w:tblLook w:val="04A0" w:firstRow="1" w:lastRow="0" w:firstColumn="1" w:lastColumn="0" w:noHBand="0" w:noVBand="1"/>
      </w:tblPr>
      <w:tblGrid>
        <w:gridCol w:w="466"/>
        <w:gridCol w:w="4070"/>
        <w:gridCol w:w="5954"/>
      </w:tblGrid>
      <w:tr w:rsidR="00925F9E" w:rsidRPr="007D6ED7" w14:paraId="65402A31" w14:textId="77777777" w:rsidTr="009B2273">
        <w:trPr>
          <w:trHeight w:val="375"/>
        </w:trPr>
        <w:tc>
          <w:tcPr>
            <w:tcW w:w="5000" w:type="pct"/>
            <w:gridSpan w:val="3"/>
            <w:hideMark/>
          </w:tcPr>
          <w:p w14:paraId="62B8C3E6" w14:textId="77777777" w:rsidR="00C96AD3" w:rsidRPr="007D6ED7" w:rsidRDefault="00363BB6" w:rsidP="00C96AD3">
            <w:pPr>
              <w:spacing w:before="100" w:beforeAutospacing="1" w:after="100" w:afterAutospacing="1" w:line="360" w:lineRule="auto"/>
              <w:ind w:firstLine="300"/>
              <w:jc w:val="center"/>
              <w:rPr>
                <w:rFonts w:ascii="Times New Roman" w:eastAsia="Times New Roman" w:hAnsi="Times New Roman"/>
                <w:b/>
                <w:bCs/>
                <w:sz w:val="24"/>
                <w:szCs w:val="24"/>
                <w:lang w:eastAsia="lv-LV"/>
              </w:rPr>
            </w:pPr>
            <w:r w:rsidRPr="007D6ED7">
              <w:rPr>
                <w:rFonts w:ascii="Times New Roman" w:eastAsia="Times New Roman" w:hAnsi="Times New Roman"/>
                <w:b/>
                <w:bCs/>
                <w:sz w:val="24"/>
                <w:szCs w:val="24"/>
                <w:lang w:eastAsia="lv-LV"/>
              </w:rPr>
              <w:t>VII. Tiesību akta projekta izpildes nodrošināšana un tās ietekme uz institūcijām</w:t>
            </w:r>
          </w:p>
        </w:tc>
      </w:tr>
      <w:tr w:rsidR="00925F9E" w:rsidRPr="007D6ED7" w14:paraId="702A1D02" w14:textId="77777777" w:rsidTr="00742AB3">
        <w:trPr>
          <w:trHeight w:val="420"/>
        </w:trPr>
        <w:tc>
          <w:tcPr>
            <w:tcW w:w="222" w:type="pct"/>
            <w:hideMark/>
          </w:tcPr>
          <w:p w14:paraId="699F7942" w14:textId="77777777" w:rsidR="00C96AD3" w:rsidRPr="007D6ED7" w:rsidRDefault="00363BB6" w:rsidP="00C96AD3">
            <w:pPr>
              <w:spacing w:after="0" w:line="240" w:lineRule="auto"/>
              <w:rPr>
                <w:rFonts w:ascii="Times New Roman" w:eastAsia="Times New Roman" w:hAnsi="Times New Roman"/>
                <w:sz w:val="24"/>
                <w:szCs w:val="24"/>
                <w:lang w:eastAsia="lv-LV"/>
              </w:rPr>
            </w:pPr>
            <w:r w:rsidRPr="007D6ED7">
              <w:rPr>
                <w:rFonts w:ascii="Times New Roman" w:eastAsia="Times New Roman" w:hAnsi="Times New Roman"/>
                <w:sz w:val="24"/>
                <w:szCs w:val="24"/>
                <w:lang w:eastAsia="lv-LV"/>
              </w:rPr>
              <w:t>1.</w:t>
            </w:r>
          </w:p>
        </w:tc>
        <w:tc>
          <w:tcPr>
            <w:tcW w:w="1940" w:type="pct"/>
            <w:hideMark/>
          </w:tcPr>
          <w:p w14:paraId="25FBC28D" w14:textId="77777777" w:rsidR="00C96AD3" w:rsidRPr="007D6ED7" w:rsidRDefault="00363BB6" w:rsidP="00C96AD3">
            <w:pPr>
              <w:spacing w:after="0" w:line="240" w:lineRule="auto"/>
              <w:rPr>
                <w:rFonts w:ascii="Times New Roman" w:eastAsia="Times New Roman" w:hAnsi="Times New Roman"/>
                <w:sz w:val="24"/>
                <w:szCs w:val="24"/>
                <w:lang w:eastAsia="lv-LV"/>
              </w:rPr>
            </w:pPr>
            <w:r w:rsidRPr="007D6ED7">
              <w:rPr>
                <w:rFonts w:ascii="Times New Roman" w:eastAsia="Times New Roman" w:hAnsi="Times New Roman"/>
                <w:sz w:val="24"/>
                <w:szCs w:val="24"/>
                <w:lang w:eastAsia="lv-LV"/>
              </w:rPr>
              <w:t>Projekta izpildē iesaistītās institūcijas</w:t>
            </w:r>
          </w:p>
        </w:tc>
        <w:tc>
          <w:tcPr>
            <w:tcW w:w="2837" w:type="pct"/>
            <w:hideMark/>
          </w:tcPr>
          <w:p w14:paraId="46637270" w14:textId="1EDDE1FF" w:rsidR="00C96AD3" w:rsidRPr="007D6ED7" w:rsidRDefault="008A7215" w:rsidP="002A75D5">
            <w:pPr>
              <w:spacing w:after="0" w:line="240" w:lineRule="auto"/>
              <w:jc w:val="both"/>
              <w:rPr>
                <w:rFonts w:ascii="Times New Roman" w:eastAsia="Times New Roman" w:hAnsi="Times New Roman"/>
                <w:sz w:val="24"/>
                <w:szCs w:val="24"/>
                <w:lang w:eastAsia="lv-LV"/>
              </w:rPr>
            </w:pPr>
            <w:r w:rsidRPr="007D6ED7">
              <w:rPr>
                <w:rFonts w:ascii="Times New Roman" w:eastAsia="Times New Roman" w:hAnsi="Times New Roman"/>
                <w:sz w:val="24"/>
                <w:szCs w:val="24"/>
                <w:lang w:eastAsia="lv-LV"/>
              </w:rPr>
              <w:t>Ekonomikas ministrija</w:t>
            </w:r>
            <w:r w:rsidR="000F4C12" w:rsidRPr="007D6ED7">
              <w:rPr>
                <w:rFonts w:ascii="Times New Roman" w:eastAsia="Times New Roman" w:hAnsi="Times New Roman"/>
                <w:sz w:val="24"/>
                <w:szCs w:val="24"/>
                <w:lang w:eastAsia="lv-LV"/>
              </w:rPr>
              <w:t>, sabiedrība “Altum”</w:t>
            </w:r>
            <w:r w:rsidR="004216CF" w:rsidRPr="007D6ED7">
              <w:rPr>
                <w:rFonts w:ascii="Times New Roman" w:eastAsia="Times New Roman" w:hAnsi="Times New Roman"/>
                <w:sz w:val="24"/>
                <w:szCs w:val="24"/>
                <w:lang w:eastAsia="lv-LV"/>
              </w:rPr>
              <w:t>.</w:t>
            </w:r>
          </w:p>
        </w:tc>
      </w:tr>
      <w:tr w:rsidR="00925F9E" w:rsidRPr="007D6ED7" w14:paraId="28D8C2E0" w14:textId="77777777" w:rsidTr="00742AB3">
        <w:trPr>
          <w:trHeight w:val="450"/>
        </w:trPr>
        <w:tc>
          <w:tcPr>
            <w:tcW w:w="222" w:type="pct"/>
            <w:hideMark/>
          </w:tcPr>
          <w:p w14:paraId="1AA7CC44" w14:textId="77777777" w:rsidR="00C96AD3" w:rsidRPr="007D6ED7" w:rsidRDefault="00363BB6" w:rsidP="00C96AD3">
            <w:pPr>
              <w:spacing w:after="0" w:line="240" w:lineRule="auto"/>
              <w:rPr>
                <w:rFonts w:ascii="Times New Roman" w:eastAsia="Times New Roman" w:hAnsi="Times New Roman"/>
                <w:sz w:val="24"/>
                <w:szCs w:val="24"/>
                <w:lang w:eastAsia="lv-LV"/>
              </w:rPr>
            </w:pPr>
            <w:r w:rsidRPr="007D6ED7">
              <w:rPr>
                <w:rFonts w:ascii="Times New Roman" w:eastAsia="Times New Roman" w:hAnsi="Times New Roman"/>
                <w:sz w:val="24"/>
                <w:szCs w:val="24"/>
                <w:lang w:eastAsia="lv-LV"/>
              </w:rPr>
              <w:t>2.</w:t>
            </w:r>
          </w:p>
        </w:tc>
        <w:tc>
          <w:tcPr>
            <w:tcW w:w="1940" w:type="pct"/>
            <w:hideMark/>
          </w:tcPr>
          <w:p w14:paraId="32540DF8" w14:textId="77777777" w:rsidR="00C96AD3" w:rsidRPr="007D6ED7" w:rsidRDefault="00363BB6" w:rsidP="00C96AD3">
            <w:pPr>
              <w:spacing w:after="0" w:line="240" w:lineRule="auto"/>
              <w:jc w:val="both"/>
              <w:rPr>
                <w:rFonts w:ascii="Times New Roman" w:eastAsia="Times New Roman" w:hAnsi="Times New Roman"/>
                <w:sz w:val="24"/>
                <w:szCs w:val="24"/>
                <w:lang w:eastAsia="lv-LV"/>
              </w:rPr>
            </w:pPr>
            <w:r w:rsidRPr="007D6ED7">
              <w:rPr>
                <w:rFonts w:ascii="Times New Roman" w:eastAsia="Times New Roman" w:hAnsi="Times New Roman"/>
                <w:sz w:val="24"/>
                <w:szCs w:val="24"/>
                <w:lang w:eastAsia="lv-LV"/>
              </w:rPr>
              <w:t>Projekta izpildes ietekme uz pārvaldes funkcijām un institucionālo struktūru. Jaunu institūciju izveide, esošu institūciju likvidācija vai reorganizācija, to ietekme uz institūcijas cilvēkresursiem</w:t>
            </w:r>
          </w:p>
        </w:tc>
        <w:tc>
          <w:tcPr>
            <w:tcW w:w="2837" w:type="pct"/>
            <w:hideMark/>
          </w:tcPr>
          <w:p w14:paraId="51AF1960" w14:textId="5E468DA1" w:rsidR="00A041A1" w:rsidRPr="007D6ED7" w:rsidRDefault="00DC4DFD" w:rsidP="00A041A1">
            <w:pPr>
              <w:spacing w:after="0" w:line="240" w:lineRule="auto"/>
              <w:jc w:val="both"/>
              <w:rPr>
                <w:rFonts w:ascii="Times New Roman" w:eastAsia="Times New Roman" w:hAnsi="Times New Roman"/>
                <w:sz w:val="24"/>
                <w:szCs w:val="24"/>
              </w:rPr>
            </w:pPr>
            <w:r w:rsidRPr="007D6ED7">
              <w:rPr>
                <w:rFonts w:ascii="Times New Roman" w:eastAsia="Times New Roman" w:hAnsi="Times New Roman"/>
                <w:sz w:val="24"/>
                <w:szCs w:val="24"/>
              </w:rPr>
              <w:t>Ņemot vērā to, ka sabiedrība</w:t>
            </w:r>
            <w:r w:rsidR="00A97480" w:rsidRPr="007D6ED7">
              <w:rPr>
                <w:rFonts w:ascii="Times New Roman" w:eastAsia="Times New Roman" w:hAnsi="Times New Roman"/>
                <w:sz w:val="24"/>
                <w:szCs w:val="24"/>
              </w:rPr>
              <w:t>i</w:t>
            </w:r>
            <w:r w:rsidRPr="007D6ED7">
              <w:rPr>
                <w:rFonts w:ascii="Times New Roman" w:eastAsia="Times New Roman" w:hAnsi="Times New Roman"/>
                <w:sz w:val="24"/>
                <w:szCs w:val="24"/>
              </w:rPr>
              <w:t xml:space="preserve"> “Altum”</w:t>
            </w:r>
            <w:r w:rsidR="00A97480" w:rsidRPr="007D6ED7">
              <w:rPr>
                <w:rFonts w:ascii="Times New Roman" w:eastAsia="Times New Roman" w:hAnsi="Times New Roman"/>
                <w:sz w:val="24"/>
                <w:szCs w:val="24"/>
              </w:rPr>
              <w:t xml:space="preserve"> jau ir uzkrāta pieredze ieviešot līdzīgu programmu daudzdzīvokļu māju siltināšanai no 2014.-2020.gada plānošanas perioda ES fondu finansējuma, šī </w:t>
            </w:r>
            <w:r w:rsidR="00A041A1" w:rsidRPr="007D6ED7">
              <w:rPr>
                <w:rFonts w:ascii="Times New Roman" w:eastAsia="Times New Roman" w:hAnsi="Times New Roman"/>
                <w:sz w:val="24"/>
                <w:szCs w:val="24"/>
              </w:rPr>
              <w:t xml:space="preserve">Noteikumu projekta izpilde tiks nodrošināta </w:t>
            </w:r>
            <w:r w:rsidR="0006213D" w:rsidRPr="007D6ED7">
              <w:rPr>
                <w:rFonts w:ascii="Times New Roman" w:eastAsia="Times New Roman" w:hAnsi="Times New Roman"/>
                <w:sz w:val="24"/>
                <w:szCs w:val="24"/>
              </w:rPr>
              <w:t>sabiedrības “</w:t>
            </w:r>
            <w:r w:rsidR="00A041A1" w:rsidRPr="007D6ED7">
              <w:rPr>
                <w:rFonts w:ascii="Times New Roman" w:eastAsia="Times New Roman" w:hAnsi="Times New Roman"/>
                <w:sz w:val="24"/>
                <w:szCs w:val="24"/>
              </w:rPr>
              <w:t>Altum</w:t>
            </w:r>
            <w:r w:rsidR="0006213D" w:rsidRPr="007D6ED7">
              <w:rPr>
                <w:rFonts w:ascii="Times New Roman" w:eastAsia="Times New Roman" w:hAnsi="Times New Roman"/>
                <w:sz w:val="24"/>
                <w:szCs w:val="24"/>
              </w:rPr>
              <w:t>”</w:t>
            </w:r>
            <w:r w:rsidR="00A041A1" w:rsidRPr="007D6ED7">
              <w:rPr>
                <w:rFonts w:ascii="Times New Roman" w:eastAsia="Times New Roman" w:hAnsi="Times New Roman"/>
                <w:sz w:val="24"/>
                <w:szCs w:val="24"/>
              </w:rPr>
              <w:t xml:space="preserve"> esošo funkciju ietvaros</w:t>
            </w:r>
            <w:r w:rsidR="00A97480" w:rsidRPr="007D6ED7">
              <w:rPr>
                <w:rFonts w:ascii="Times New Roman" w:eastAsia="Times New Roman" w:hAnsi="Times New Roman"/>
                <w:sz w:val="24"/>
                <w:szCs w:val="24"/>
              </w:rPr>
              <w:t>. Līdz ar to n</w:t>
            </w:r>
            <w:r w:rsidR="00A041A1" w:rsidRPr="007D6ED7">
              <w:rPr>
                <w:rFonts w:ascii="Times New Roman" w:eastAsia="Times New Roman" w:hAnsi="Times New Roman"/>
                <w:sz w:val="24"/>
                <w:szCs w:val="24"/>
              </w:rPr>
              <w:t>av nepieciešams izveidot jaunas institūcijas, likvidēt esošas institūcijas vai veikt reorganizāciju.</w:t>
            </w:r>
          </w:p>
          <w:p w14:paraId="5DA89E96" w14:textId="456D6AAA" w:rsidR="007704D8" w:rsidRPr="007D6ED7" w:rsidRDefault="00A041A1" w:rsidP="00A041A1">
            <w:pPr>
              <w:spacing w:after="0" w:line="240" w:lineRule="auto"/>
              <w:jc w:val="both"/>
              <w:rPr>
                <w:rFonts w:ascii="Times New Roman" w:eastAsia="Times New Roman" w:hAnsi="Times New Roman"/>
                <w:sz w:val="24"/>
                <w:szCs w:val="24"/>
              </w:rPr>
            </w:pPr>
            <w:r w:rsidRPr="007D6ED7">
              <w:rPr>
                <w:rFonts w:ascii="Times New Roman" w:eastAsia="Times New Roman" w:hAnsi="Times New Roman"/>
                <w:sz w:val="24"/>
                <w:szCs w:val="24"/>
              </w:rPr>
              <w:t>Noteikumu projekta izpilde tiks organizēta esošo cilvēkresursu ietvaros.</w:t>
            </w:r>
          </w:p>
        </w:tc>
      </w:tr>
      <w:tr w:rsidR="00925F9E" w:rsidRPr="007D6ED7" w14:paraId="0CFC8929" w14:textId="77777777" w:rsidTr="00742AB3">
        <w:trPr>
          <w:trHeight w:val="390"/>
        </w:trPr>
        <w:tc>
          <w:tcPr>
            <w:tcW w:w="222" w:type="pct"/>
            <w:hideMark/>
          </w:tcPr>
          <w:p w14:paraId="1EB8D1CF" w14:textId="77777777" w:rsidR="00C96AD3" w:rsidRPr="007D6ED7" w:rsidRDefault="00363BB6" w:rsidP="00C96AD3">
            <w:pPr>
              <w:spacing w:after="0" w:line="240" w:lineRule="auto"/>
              <w:rPr>
                <w:rFonts w:ascii="Times New Roman" w:eastAsia="Times New Roman" w:hAnsi="Times New Roman"/>
                <w:sz w:val="24"/>
                <w:szCs w:val="24"/>
                <w:lang w:eastAsia="lv-LV"/>
              </w:rPr>
            </w:pPr>
            <w:r w:rsidRPr="007D6ED7">
              <w:rPr>
                <w:rFonts w:ascii="Times New Roman" w:eastAsia="Times New Roman" w:hAnsi="Times New Roman"/>
                <w:sz w:val="24"/>
                <w:szCs w:val="24"/>
                <w:lang w:eastAsia="lv-LV"/>
              </w:rPr>
              <w:t>3.</w:t>
            </w:r>
          </w:p>
        </w:tc>
        <w:tc>
          <w:tcPr>
            <w:tcW w:w="1940" w:type="pct"/>
            <w:hideMark/>
          </w:tcPr>
          <w:p w14:paraId="3355C226" w14:textId="77777777" w:rsidR="00C96AD3" w:rsidRPr="007D6ED7" w:rsidRDefault="00363BB6" w:rsidP="00C96AD3">
            <w:pPr>
              <w:spacing w:after="0" w:line="240" w:lineRule="auto"/>
              <w:rPr>
                <w:rFonts w:ascii="Times New Roman" w:eastAsia="Times New Roman" w:hAnsi="Times New Roman"/>
                <w:sz w:val="24"/>
                <w:szCs w:val="24"/>
                <w:lang w:eastAsia="lv-LV"/>
              </w:rPr>
            </w:pPr>
            <w:r w:rsidRPr="007D6ED7">
              <w:rPr>
                <w:rFonts w:ascii="Times New Roman" w:eastAsia="Times New Roman" w:hAnsi="Times New Roman"/>
                <w:sz w:val="24"/>
                <w:szCs w:val="24"/>
                <w:lang w:eastAsia="lv-LV"/>
              </w:rPr>
              <w:t>Cita informācija</w:t>
            </w:r>
          </w:p>
        </w:tc>
        <w:tc>
          <w:tcPr>
            <w:tcW w:w="2837" w:type="pct"/>
            <w:hideMark/>
          </w:tcPr>
          <w:p w14:paraId="7C05FE5F" w14:textId="77777777" w:rsidR="00C96AD3" w:rsidRPr="007D6ED7" w:rsidRDefault="00363BB6" w:rsidP="00C96AD3">
            <w:pPr>
              <w:spacing w:before="100" w:beforeAutospacing="1" w:after="100" w:afterAutospacing="1" w:line="360" w:lineRule="auto"/>
              <w:rPr>
                <w:rFonts w:ascii="Times New Roman" w:eastAsia="Times New Roman" w:hAnsi="Times New Roman"/>
                <w:sz w:val="24"/>
                <w:szCs w:val="24"/>
                <w:lang w:eastAsia="lv-LV"/>
              </w:rPr>
            </w:pPr>
            <w:r w:rsidRPr="007D6ED7">
              <w:rPr>
                <w:rFonts w:ascii="Times New Roman" w:eastAsia="Times New Roman" w:hAnsi="Times New Roman"/>
                <w:sz w:val="24"/>
                <w:szCs w:val="24"/>
                <w:lang w:eastAsia="lv-LV"/>
              </w:rPr>
              <w:t>Nav.</w:t>
            </w:r>
          </w:p>
        </w:tc>
      </w:tr>
    </w:tbl>
    <w:p w14:paraId="19CBBC07" w14:textId="4330795C" w:rsidR="007C5781" w:rsidRPr="007D6ED7" w:rsidRDefault="007C5781" w:rsidP="005C42B1">
      <w:pPr>
        <w:autoSpaceDE w:val="0"/>
        <w:autoSpaceDN w:val="0"/>
        <w:adjustRightInd w:val="0"/>
        <w:spacing w:after="0" w:line="240" w:lineRule="auto"/>
        <w:rPr>
          <w:rFonts w:ascii="Times New Roman" w:hAnsi="Times New Roman"/>
          <w:sz w:val="24"/>
          <w:szCs w:val="24"/>
        </w:rPr>
      </w:pPr>
    </w:p>
    <w:p w14:paraId="35AC84C8" w14:textId="366EB5A3" w:rsidR="00DC4DFD" w:rsidRPr="007D6ED7" w:rsidRDefault="00DC4DFD" w:rsidP="005C42B1">
      <w:pPr>
        <w:autoSpaceDE w:val="0"/>
        <w:autoSpaceDN w:val="0"/>
        <w:adjustRightInd w:val="0"/>
        <w:spacing w:after="0" w:line="240" w:lineRule="auto"/>
        <w:rPr>
          <w:rFonts w:ascii="Times New Roman" w:hAnsi="Times New Roman"/>
          <w:sz w:val="24"/>
          <w:szCs w:val="24"/>
        </w:rPr>
      </w:pPr>
    </w:p>
    <w:p w14:paraId="503B04E8" w14:textId="03381832" w:rsidR="00DC4DFD" w:rsidRPr="007D6ED7" w:rsidRDefault="00DC4DFD" w:rsidP="005C42B1">
      <w:pPr>
        <w:autoSpaceDE w:val="0"/>
        <w:autoSpaceDN w:val="0"/>
        <w:adjustRightInd w:val="0"/>
        <w:spacing w:after="0" w:line="240" w:lineRule="auto"/>
        <w:rPr>
          <w:rFonts w:ascii="Times New Roman" w:hAnsi="Times New Roman"/>
          <w:sz w:val="24"/>
          <w:szCs w:val="24"/>
        </w:rPr>
      </w:pPr>
    </w:p>
    <w:p w14:paraId="5DEBE675" w14:textId="77777777" w:rsidR="00FD2B64" w:rsidRPr="007D6ED7" w:rsidRDefault="00FD2B64" w:rsidP="005C42B1">
      <w:pPr>
        <w:autoSpaceDE w:val="0"/>
        <w:autoSpaceDN w:val="0"/>
        <w:adjustRightInd w:val="0"/>
        <w:spacing w:after="0" w:line="240" w:lineRule="auto"/>
        <w:rPr>
          <w:rFonts w:ascii="Times New Roman" w:hAnsi="Times New Roman"/>
          <w:sz w:val="24"/>
          <w:szCs w:val="24"/>
        </w:rPr>
      </w:pPr>
    </w:p>
    <w:p w14:paraId="232045A2" w14:textId="281C3032" w:rsidR="00DC4DFD" w:rsidRPr="007D6ED7" w:rsidRDefault="00DC4DFD" w:rsidP="005C42B1">
      <w:pPr>
        <w:autoSpaceDE w:val="0"/>
        <w:autoSpaceDN w:val="0"/>
        <w:adjustRightInd w:val="0"/>
        <w:spacing w:after="0" w:line="240" w:lineRule="auto"/>
        <w:rPr>
          <w:rFonts w:ascii="Times New Roman" w:hAnsi="Times New Roman"/>
          <w:sz w:val="24"/>
          <w:szCs w:val="24"/>
        </w:rPr>
      </w:pPr>
    </w:p>
    <w:p w14:paraId="5C71A78F" w14:textId="77777777" w:rsidR="00DC4DFD" w:rsidRPr="007D6ED7" w:rsidRDefault="00DC4DFD" w:rsidP="005C42B1">
      <w:pPr>
        <w:autoSpaceDE w:val="0"/>
        <w:autoSpaceDN w:val="0"/>
        <w:adjustRightInd w:val="0"/>
        <w:spacing w:after="0" w:line="240" w:lineRule="auto"/>
        <w:rPr>
          <w:rFonts w:ascii="Times New Roman" w:hAnsi="Times New Roman"/>
          <w:sz w:val="24"/>
          <w:szCs w:val="24"/>
        </w:rPr>
      </w:pPr>
    </w:p>
    <w:p w14:paraId="1FBA4C5A" w14:textId="3E9C34BC" w:rsidR="000A762C" w:rsidRPr="007D6ED7" w:rsidRDefault="00592DE6" w:rsidP="000A762C">
      <w:pPr>
        <w:spacing w:after="0" w:line="240" w:lineRule="auto"/>
        <w:rPr>
          <w:rFonts w:ascii="Times New Roman" w:hAnsi="Times New Roman"/>
          <w:sz w:val="24"/>
        </w:rPr>
      </w:pPr>
      <w:r w:rsidRPr="007D6ED7">
        <w:rPr>
          <w:rFonts w:ascii="Times New Roman" w:hAnsi="Times New Roman"/>
          <w:sz w:val="24"/>
        </w:rPr>
        <w:t>Ekonomikas ministr</w:t>
      </w:r>
      <w:r w:rsidR="00CB2852" w:rsidRPr="007D6ED7">
        <w:rPr>
          <w:rFonts w:ascii="Times New Roman" w:hAnsi="Times New Roman"/>
          <w:sz w:val="24"/>
        </w:rPr>
        <w:t>s</w:t>
      </w:r>
      <w:r w:rsidRPr="007D6ED7">
        <w:rPr>
          <w:rFonts w:ascii="Times New Roman" w:hAnsi="Times New Roman"/>
          <w:sz w:val="24"/>
        </w:rPr>
        <w:tab/>
      </w:r>
      <w:r w:rsidRPr="007D6ED7">
        <w:rPr>
          <w:rFonts w:ascii="Times New Roman" w:hAnsi="Times New Roman"/>
          <w:sz w:val="24"/>
        </w:rPr>
        <w:tab/>
      </w:r>
      <w:r w:rsidRPr="007D6ED7">
        <w:rPr>
          <w:rFonts w:ascii="Times New Roman" w:hAnsi="Times New Roman"/>
          <w:sz w:val="24"/>
        </w:rPr>
        <w:tab/>
      </w:r>
      <w:r w:rsidRPr="007D6ED7">
        <w:rPr>
          <w:rFonts w:ascii="Times New Roman" w:hAnsi="Times New Roman"/>
          <w:sz w:val="24"/>
        </w:rPr>
        <w:tab/>
      </w:r>
      <w:r w:rsidRPr="007D6ED7">
        <w:rPr>
          <w:rFonts w:ascii="Times New Roman" w:hAnsi="Times New Roman"/>
          <w:sz w:val="24"/>
        </w:rPr>
        <w:tab/>
      </w:r>
      <w:r w:rsidRPr="007D6ED7">
        <w:rPr>
          <w:rFonts w:ascii="Times New Roman" w:hAnsi="Times New Roman"/>
          <w:sz w:val="24"/>
        </w:rPr>
        <w:tab/>
      </w:r>
      <w:r w:rsidRPr="007D6ED7">
        <w:rPr>
          <w:rFonts w:ascii="Times New Roman" w:hAnsi="Times New Roman"/>
          <w:sz w:val="24"/>
        </w:rPr>
        <w:tab/>
      </w:r>
      <w:r w:rsidRPr="007D6ED7">
        <w:rPr>
          <w:rFonts w:ascii="Times New Roman" w:hAnsi="Times New Roman"/>
          <w:sz w:val="24"/>
        </w:rPr>
        <w:tab/>
      </w:r>
      <w:r w:rsidRPr="007D6ED7">
        <w:rPr>
          <w:rFonts w:ascii="Times New Roman" w:hAnsi="Times New Roman"/>
          <w:sz w:val="24"/>
        </w:rPr>
        <w:tab/>
      </w:r>
      <w:r w:rsidR="00CB2852" w:rsidRPr="007D6ED7">
        <w:rPr>
          <w:rFonts w:ascii="Times New Roman" w:hAnsi="Times New Roman"/>
          <w:sz w:val="24"/>
        </w:rPr>
        <w:t>J. Vitenbergs</w:t>
      </w:r>
    </w:p>
    <w:p w14:paraId="032BCB34" w14:textId="0F35F809" w:rsidR="000A762C" w:rsidRPr="007D6ED7" w:rsidRDefault="000A762C" w:rsidP="000A762C">
      <w:pPr>
        <w:spacing w:after="0" w:line="240" w:lineRule="auto"/>
        <w:rPr>
          <w:rFonts w:ascii="Times New Roman" w:hAnsi="Times New Roman"/>
          <w:sz w:val="24"/>
        </w:rPr>
      </w:pPr>
    </w:p>
    <w:p w14:paraId="24793801" w14:textId="596643D2" w:rsidR="00DC4DFD" w:rsidRPr="007D6ED7" w:rsidRDefault="00DC4DFD" w:rsidP="000A762C">
      <w:pPr>
        <w:spacing w:after="0" w:line="240" w:lineRule="auto"/>
        <w:rPr>
          <w:rFonts w:ascii="Times New Roman" w:hAnsi="Times New Roman"/>
          <w:sz w:val="24"/>
        </w:rPr>
      </w:pPr>
    </w:p>
    <w:p w14:paraId="1E355315" w14:textId="490FEE0A" w:rsidR="000A762C" w:rsidRPr="007D6ED7" w:rsidRDefault="000A762C" w:rsidP="000A762C">
      <w:pPr>
        <w:spacing w:after="0" w:line="240" w:lineRule="auto"/>
        <w:rPr>
          <w:rFonts w:ascii="Times New Roman" w:hAnsi="Times New Roman"/>
          <w:sz w:val="24"/>
        </w:rPr>
      </w:pPr>
      <w:r w:rsidRPr="007D6ED7">
        <w:rPr>
          <w:rFonts w:ascii="Times New Roman" w:hAnsi="Times New Roman"/>
          <w:sz w:val="24"/>
        </w:rPr>
        <w:t>Vīza:</w:t>
      </w:r>
    </w:p>
    <w:p w14:paraId="108B7819" w14:textId="53B440F7" w:rsidR="00DF6EDF" w:rsidRDefault="001B0556" w:rsidP="00A76C0A">
      <w:pPr>
        <w:spacing w:after="0" w:line="240" w:lineRule="auto"/>
        <w:jc w:val="both"/>
        <w:rPr>
          <w:rFonts w:ascii="Times New Roman" w:hAnsi="Times New Roman"/>
          <w:sz w:val="24"/>
        </w:rPr>
      </w:pPr>
      <w:r w:rsidRPr="007D6ED7">
        <w:rPr>
          <w:rFonts w:ascii="Times New Roman" w:hAnsi="Times New Roman"/>
          <w:sz w:val="24"/>
        </w:rPr>
        <w:t>Valsts sekretārs</w:t>
      </w:r>
      <w:r w:rsidRPr="007D6ED7">
        <w:rPr>
          <w:rFonts w:ascii="Times New Roman" w:hAnsi="Times New Roman"/>
          <w:sz w:val="24"/>
        </w:rPr>
        <w:tab/>
      </w:r>
      <w:r w:rsidRPr="007D6ED7">
        <w:rPr>
          <w:rFonts w:ascii="Times New Roman" w:hAnsi="Times New Roman"/>
          <w:sz w:val="24"/>
        </w:rPr>
        <w:tab/>
      </w:r>
      <w:r w:rsidRPr="007D6ED7">
        <w:rPr>
          <w:rFonts w:ascii="Times New Roman" w:hAnsi="Times New Roman"/>
          <w:sz w:val="24"/>
        </w:rPr>
        <w:tab/>
      </w:r>
      <w:r w:rsidRPr="007D6ED7">
        <w:rPr>
          <w:rFonts w:ascii="Times New Roman" w:hAnsi="Times New Roman"/>
          <w:sz w:val="24"/>
        </w:rPr>
        <w:tab/>
      </w:r>
      <w:r w:rsidRPr="007D6ED7">
        <w:rPr>
          <w:rFonts w:ascii="Times New Roman" w:hAnsi="Times New Roman"/>
          <w:sz w:val="24"/>
        </w:rPr>
        <w:tab/>
      </w:r>
      <w:r w:rsidRPr="007D6ED7">
        <w:rPr>
          <w:rFonts w:ascii="Times New Roman" w:hAnsi="Times New Roman"/>
          <w:sz w:val="24"/>
        </w:rPr>
        <w:tab/>
      </w:r>
      <w:r w:rsidRPr="007D6ED7">
        <w:rPr>
          <w:rFonts w:ascii="Times New Roman" w:hAnsi="Times New Roman"/>
          <w:sz w:val="24"/>
        </w:rPr>
        <w:tab/>
      </w:r>
      <w:r w:rsidRPr="007D6ED7">
        <w:rPr>
          <w:rFonts w:ascii="Times New Roman" w:hAnsi="Times New Roman"/>
          <w:sz w:val="24"/>
        </w:rPr>
        <w:tab/>
      </w:r>
      <w:r w:rsidRPr="007D6ED7">
        <w:rPr>
          <w:rFonts w:ascii="Times New Roman" w:hAnsi="Times New Roman"/>
          <w:sz w:val="24"/>
        </w:rPr>
        <w:tab/>
        <w:t xml:space="preserve">   E. Valantis</w:t>
      </w:r>
    </w:p>
    <w:p w14:paraId="452D17A6" w14:textId="6DF125ED" w:rsidR="00A97480" w:rsidRDefault="00A97480" w:rsidP="00A76C0A">
      <w:pPr>
        <w:spacing w:after="0" w:line="240" w:lineRule="auto"/>
        <w:jc w:val="both"/>
        <w:rPr>
          <w:rFonts w:ascii="Times New Roman" w:hAnsi="Times New Roman"/>
          <w:sz w:val="24"/>
        </w:rPr>
      </w:pPr>
    </w:p>
    <w:p w14:paraId="5748E125" w14:textId="21F21F96" w:rsidR="00A97480" w:rsidRDefault="00A97480" w:rsidP="00A76C0A">
      <w:pPr>
        <w:spacing w:after="0" w:line="240" w:lineRule="auto"/>
        <w:jc w:val="both"/>
        <w:rPr>
          <w:rFonts w:ascii="Times New Roman" w:hAnsi="Times New Roman"/>
          <w:sz w:val="24"/>
        </w:rPr>
      </w:pPr>
    </w:p>
    <w:p w14:paraId="60B27A7B" w14:textId="3A11BB58" w:rsidR="00A97480" w:rsidRDefault="00A97480" w:rsidP="00A76C0A">
      <w:pPr>
        <w:spacing w:after="0" w:line="240" w:lineRule="auto"/>
        <w:jc w:val="both"/>
        <w:rPr>
          <w:rFonts w:ascii="Times New Roman" w:hAnsi="Times New Roman"/>
          <w:sz w:val="24"/>
        </w:rPr>
      </w:pPr>
    </w:p>
    <w:p w14:paraId="554CDFB5" w14:textId="77777777" w:rsidR="00A97480" w:rsidRPr="00C65F12" w:rsidRDefault="00A97480" w:rsidP="00A76C0A">
      <w:pPr>
        <w:spacing w:after="0" w:line="240" w:lineRule="auto"/>
        <w:jc w:val="both"/>
        <w:rPr>
          <w:rFonts w:ascii="Times New Roman" w:eastAsia="Times New Roman" w:hAnsi="Times New Roman"/>
          <w:sz w:val="18"/>
          <w:szCs w:val="18"/>
          <w:lang w:eastAsia="lv-LV"/>
        </w:rPr>
      </w:pPr>
    </w:p>
    <w:sectPr w:rsidR="00A97480" w:rsidRPr="00C65F12" w:rsidSect="00DF12C5">
      <w:headerReference w:type="even" r:id="rId15"/>
      <w:headerReference w:type="default" r:id="rId16"/>
      <w:footerReference w:type="even" r:id="rId17"/>
      <w:footerReference w:type="default" r:id="rId18"/>
      <w:headerReference w:type="first" r:id="rId19"/>
      <w:footerReference w:type="first" r:id="rId20"/>
      <w:pgSz w:w="11906" w:h="16838"/>
      <w:pgMar w:top="567" w:right="1274" w:bottom="1560" w:left="1276" w:header="51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4BA630" w14:textId="77777777" w:rsidR="00740BCB" w:rsidRDefault="00740BCB">
      <w:pPr>
        <w:spacing w:after="0" w:line="240" w:lineRule="auto"/>
      </w:pPr>
      <w:r>
        <w:separator/>
      </w:r>
    </w:p>
  </w:endnote>
  <w:endnote w:type="continuationSeparator" w:id="0">
    <w:p w14:paraId="543DAC4B" w14:textId="77777777" w:rsidR="00740BCB" w:rsidRDefault="00740BCB">
      <w:pPr>
        <w:spacing w:after="0" w:line="240" w:lineRule="auto"/>
      </w:pPr>
      <w:r>
        <w:continuationSeparator/>
      </w:r>
    </w:p>
  </w:endnote>
  <w:endnote w:type="continuationNotice" w:id="1">
    <w:p w14:paraId="06E1C1D3" w14:textId="77777777" w:rsidR="00740BCB" w:rsidRDefault="00740B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EE88A" w14:textId="77777777" w:rsidR="001C220D" w:rsidRDefault="001C22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0836B" w14:textId="1C0AB468" w:rsidR="00C94330" w:rsidRPr="00C15065" w:rsidRDefault="008B3532" w:rsidP="00C15065">
    <w:pPr>
      <w:pStyle w:val="Footer"/>
    </w:pPr>
    <w:r w:rsidRPr="008B3532">
      <w:rPr>
        <w:rFonts w:ascii="Times New Roman" w:hAnsi="Times New Roman"/>
      </w:rPr>
      <w:t>EMAnot_</w:t>
    </w:r>
    <w:r w:rsidR="00E47214">
      <w:rPr>
        <w:rFonts w:ascii="Times New Roman" w:hAnsi="Times New Roman"/>
      </w:rPr>
      <w:t>0508</w:t>
    </w:r>
    <w:r w:rsidRPr="008B3532">
      <w:rPr>
        <w:rFonts w:ascii="Times New Roman" w:hAnsi="Times New Roman"/>
      </w:rPr>
      <w:t>2021_DME</w:t>
    </w:r>
    <w:r w:rsidR="00AB06ED">
      <w:rPr>
        <w:rFonts w:ascii="Times New Roman" w:hAnsi="Times New Roman"/>
      </w:rPr>
      <w:t>-AF</w:t>
    </w:r>
    <w:r w:rsidRPr="008B3532">
      <w:rPr>
        <w:rFonts w:ascii="Times New Roman" w:hAnsi="Times New Roman"/>
      </w:rPr>
      <w:t>.docx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2B6BF" w14:textId="78E24910" w:rsidR="00C94330" w:rsidRPr="006E2BC5" w:rsidRDefault="008B3532" w:rsidP="006E2BC5">
    <w:pPr>
      <w:pStyle w:val="Footer"/>
      <w:rPr>
        <w:rFonts w:ascii="Times New Roman" w:hAnsi="Times New Roman"/>
      </w:rPr>
    </w:pPr>
    <w:r w:rsidRPr="008B3532">
      <w:rPr>
        <w:rFonts w:ascii="Times New Roman" w:hAnsi="Times New Roman"/>
      </w:rPr>
      <w:t>EMAnot_</w:t>
    </w:r>
    <w:r w:rsidR="00E47214">
      <w:rPr>
        <w:rFonts w:ascii="Times New Roman" w:hAnsi="Times New Roman"/>
      </w:rPr>
      <w:t>0508</w:t>
    </w:r>
    <w:r w:rsidRPr="008B3532">
      <w:rPr>
        <w:rFonts w:ascii="Times New Roman" w:hAnsi="Times New Roman"/>
      </w:rPr>
      <w:t>2021_DME</w:t>
    </w:r>
    <w:r w:rsidR="00E47214">
      <w:rPr>
        <w:rFonts w:ascii="Times New Roman" w:hAnsi="Times New Roman"/>
      </w:rPr>
      <w:t>-AF</w:t>
    </w:r>
    <w:r w:rsidR="00C94330" w:rsidRPr="00C15065">
      <w:rPr>
        <w:rFonts w:ascii="Times New Roman" w:hAnsi="Times New Roman"/>
      </w:rPr>
      <w:t>.docx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C31F77" w14:textId="77777777" w:rsidR="00740BCB" w:rsidRDefault="00740BCB">
      <w:pPr>
        <w:spacing w:after="0" w:line="240" w:lineRule="auto"/>
      </w:pPr>
      <w:r>
        <w:separator/>
      </w:r>
    </w:p>
  </w:footnote>
  <w:footnote w:type="continuationSeparator" w:id="0">
    <w:p w14:paraId="0E878B3D" w14:textId="77777777" w:rsidR="00740BCB" w:rsidRDefault="00740BCB">
      <w:pPr>
        <w:spacing w:after="0" w:line="240" w:lineRule="auto"/>
      </w:pPr>
      <w:r>
        <w:continuationSeparator/>
      </w:r>
    </w:p>
  </w:footnote>
  <w:footnote w:type="continuationNotice" w:id="1">
    <w:p w14:paraId="62061A7C" w14:textId="77777777" w:rsidR="00740BCB" w:rsidRDefault="00740B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706C1" w14:textId="77777777" w:rsidR="001C220D" w:rsidRDefault="001C22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92D7" w14:textId="7C40B212" w:rsidR="00C94330" w:rsidRDefault="00C94330" w:rsidP="00F4546D">
    <w:pPr>
      <w:pStyle w:val="Header"/>
      <w:spacing w:after="0"/>
      <w:jc w:val="center"/>
      <w:rPr>
        <w:rFonts w:ascii="Times New Roman" w:hAnsi="Times New Roman"/>
        <w:sz w:val="24"/>
        <w:szCs w:val="24"/>
      </w:rPr>
    </w:pPr>
    <w:r w:rsidRPr="00F4546D">
      <w:rPr>
        <w:rFonts w:ascii="Times New Roman" w:hAnsi="Times New Roman"/>
        <w:sz w:val="24"/>
        <w:szCs w:val="24"/>
      </w:rPr>
      <w:fldChar w:fldCharType="begin"/>
    </w:r>
    <w:r w:rsidRPr="00F4546D">
      <w:rPr>
        <w:rFonts w:ascii="Times New Roman" w:hAnsi="Times New Roman"/>
        <w:sz w:val="24"/>
        <w:szCs w:val="24"/>
      </w:rPr>
      <w:instrText xml:space="preserve"> PAGE   \* MERGEFORMAT </w:instrText>
    </w:r>
    <w:r w:rsidRPr="00F4546D">
      <w:rPr>
        <w:rFonts w:ascii="Times New Roman" w:hAnsi="Times New Roman"/>
        <w:sz w:val="24"/>
        <w:szCs w:val="24"/>
      </w:rPr>
      <w:fldChar w:fldCharType="separate"/>
    </w:r>
    <w:r>
      <w:rPr>
        <w:rFonts w:ascii="Times New Roman" w:hAnsi="Times New Roman"/>
        <w:noProof/>
        <w:sz w:val="24"/>
        <w:szCs w:val="24"/>
      </w:rPr>
      <w:t>9</w:t>
    </w:r>
    <w:r w:rsidRPr="00F4546D">
      <w:rPr>
        <w:rFonts w:ascii="Times New Roman" w:hAnsi="Times New Roman"/>
        <w:sz w:val="24"/>
        <w:szCs w:val="24"/>
      </w:rPr>
      <w:fldChar w:fldCharType="end"/>
    </w:r>
  </w:p>
  <w:p w14:paraId="030B23BE" w14:textId="77777777" w:rsidR="00C94330" w:rsidRPr="00F4546D" w:rsidRDefault="00C94330" w:rsidP="00F4546D">
    <w:pPr>
      <w:pStyle w:val="Header"/>
      <w:spacing w:after="0"/>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08096" w14:textId="77777777" w:rsidR="001C220D" w:rsidRDefault="001C22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101B7"/>
    <w:multiLevelType w:val="hybridMultilevel"/>
    <w:tmpl w:val="A1D4C58C"/>
    <w:lvl w:ilvl="0" w:tplc="4EB289C4">
      <w:start w:val="1"/>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 w15:restartNumberingAfterBreak="0">
    <w:nsid w:val="044A4082"/>
    <w:multiLevelType w:val="hybridMultilevel"/>
    <w:tmpl w:val="847AE3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872AD2"/>
    <w:multiLevelType w:val="hybridMultilevel"/>
    <w:tmpl w:val="033E98A6"/>
    <w:lvl w:ilvl="0" w:tplc="97A2B7D4">
      <w:start w:val="1"/>
      <w:numFmt w:val="bullet"/>
      <w:lvlText w:val="-"/>
      <w:lvlJc w:val="left"/>
      <w:pPr>
        <w:ind w:left="1187" w:hanging="360"/>
      </w:pPr>
      <w:rPr>
        <w:rFonts w:ascii="Times New Roman" w:eastAsia="Times New Roman" w:hAnsi="Times New Roman" w:cs="Times New Roman" w:hint="default"/>
      </w:rPr>
    </w:lvl>
    <w:lvl w:ilvl="1" w:tplc="04260003" w:tentative="1">
      <w:start w:val="1"/>
      <w:numFmt w:val="bullet"/>
      <w:lvlText w:val="o"/>
      <w:lvlJc w:val="left"/>
      <w:pPr>
        <w:ind w:left="1907" w:hanging="360"/>
      </w:pPr>
      <w:rPr>
        <w:rFonts w:ascii="Courier New" w:hAnsi="Courier New" w:cs="Courier New" w:hint="default"/>
      </w:rPr>
    </w:lvl>
    <w:lvl w:ilvl="2" w:tplc="04260005" w:tentative="1">
      <w:start w:val="1"/>
      <w:numFmt w:val="bullet"/>
      <w:lvlText w:val=""/>
      <w:lvlJc w:val="left"/>
      <w:pPr>
        <w:ind w:left="2627" w:hanging="360"/>
      </w:pPr>
      <w:rPr>
        <w:rFonts w:ascii="Wingdings" w:hAnsi="Wingdings" w:hint="default"/>
      </w:rPr>
    </w:lvl>
    <w:lvl w:ilvl="3" w:tplc="04260001" w:tentative="1">
      <w:start w:val="1"/>
      <w:numFmt w:val="bullet"/>
      <w:lvlText w:val=""/>
      <w:lvlJc w:val="left"/>
      <w:pPr>
        <w:ind w:left="3347" w:hanging="360"/>
      </w:pPr>
      <w:rPr>
        <w:rFonts w:ascii="Symbol" w:hAnsi="Symbol" w:hint="default"/>
      </w:rPr>
    </w:lvl>
    <w:lvl w:ilvl="4" w:tplc="04260003" w:tentative="1">
      <w:start w:val="1"/>
      <w:numFmt w:val="bullet"/>
      <w:lvlText w:val="o"/>
      <w:lvlJc w:val="left"/>
      <w:pPr>
        <w:ind w:left="4067" w:hanging="360"/>
      </w:pPr>
      <w:rPr>
        <w:rFonts w:ascii="Courier New" w:hAnsi="Courier New" w:cs="Courier New" w:hint="default"/>
      </w:rPr>
    </w:lvl>
    <w:lvl w:ilvl="5" w:tplc="04260005" w:tentative="1">
      <w:start w:val="1"/>
      <w:numFmt w:val="bullet"/>
      <w:lvlText w:val=""/>
      <w:lvlJc w:val="left"/>
      <w:pPr>
        <w:ind w:left="4787" w:hanging="360"/>
      </w:pPr>
      <w:rPr>
        <w:rFonts w:ascii="Wingdings" w:hAnsi="Wingdings" w:hint="default"/>
      </w:rPr>
    </w:lvl>
    <w:lvl w:ilvl="6" w:tplc="04260001" w:tentative="1">
      <w:start w:val="1"/>
      <w:numFmt w:val="bullet"/>
      <w:lvlText w:val=""/>
      <w:lvlJc w:val="left"/>
      <w:pPr>
        <w:ind w:left="5507" w:hanging="360"/>
      </w:pPr>
      <w:rPr>
        <w:rFonts w:ascii="Symbol" w:hAnsi="Symbol" w:hint="default"/>
      </w:rPr>
    </w:lvl>
    <w:lvl w:ilvl="7" w:tplc="04260003" w:tentative="1">
      <w:start w:val="1"/>
      <w:numFmt w:val="bullet"/>
      <w:lvlText w:val="o"/>
      <w:lvlJc w:val="left"/>
      <w:pPr>
        <w:ind w:left="6227" w:hanging="360"/>
      </w:pPr>
      <w:rPr>
        <w:rFonts w:ascii="Courier New" w:hAnsi="Courier New" w:cs="Courier New" w:hint="default"/>
      </w:rPr>
    </w:lvl>
    <w:lvl w:ilvl="8" w:tplc="04260005" w:tentative="1">
      <w:start w:val="1"/>
      <w:numFmt w:val="bullet"/>
      <w:lvlText w:val=""/>
      <w:lvlJc w:val="left"/>
      <w:pPr>
        <w:ind w:left="6947" w:hanging="360"/>
      </w:pPr>
      <w:rPr>
        <w:rFonts w:ascii="Wingdings" w:hAnsi="Wingdings" w:hint="default"/>
      </w:rPr>
    </w:lvl>
  </w:abstractNum>
  <w:abstractNum w:abstractNumId="3" w15:restartNumberingAfterBreak="0">
    <w:nsid w:val="0A800D0E"/>
    <w:multiLevelType w:val="multilevel"/>
    <w:tmpl w:val="7A3003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B55809"/>
    <w:multiLevelType w:val="hybridMultilevel"/>
    <w:tmpl w:val="691248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D4C5600"/>
    <w:multiLevelType w:val="hybridMultilevel"/>
    <w:tmpl w:val="F74CC7D2"/>
    <w:lvl w:ilvl="0" w:tplc="09321224">
      <w:numFmt w:val="bullet"/>
      <w:lvlText w:val="-"/>
      <w:lvlJc w:val="left"/>
      <w:pPr>
        <w:ind w:left="1187" w:hanging="360"/>
      </w:pPr>
      <w:rPr>
        <w:rFonts w:ascii="Times New Roman" w:eastAsia="Calibri" w:hAnsi="Times New Roman" w:cs="Times New Roman" w:hint="default"/>
      </w:rPr>
    </w:lvl>
    <w:lvl w:ilvl="1" w:tplc="04260003" w:tentative="1">
      <w:start w:val="1"/>
      <w:numFmt w:val="bullet"/>
      <w:lvlText w:val="o"/>
      <w:lvlJc w:val="left"/>
      <w:pPr>
        <w:ind w:left="1907" w:hanging="360"/>
      </w:pPr>
      <w:rPr>
        <w:rFonts w:ascii="Courier New" w:hAnsi="Courier New" w:cs="Courier New" w:hint="default"/>
      </w:rPr>
    </w:lvl>
    <w:lvl w:ilvl="2" w:tplc="04260005" w:tentative="1">
      <w:start w:val="1"/>
      <w:numFmt w:val="bullet"/>
      <w:lvlText w:val=""/>
      <w:lvlJc w:val="left"/>
      <w:pPr>
        <w:ind w:left="2627" w:hanging="360"/>
      </w:pPr>
      <w:rPr>
        <w:rFonts w:ascii="Wingdings" w:hAnsi="Wingdings" w:hint="default"/>
      </w:rPr>
    </w:lvl>
    <w:lvl w:ilvl="3" w:tplc="04260001" w:tentative="1">
      <w:start w:val="1"/>
      <w:numFmt w:val="bullet"/>
      <w:lvlText w:val=""/>
      <w:lvlJc w:val="left"/>
      <w:pPr>
        <w:ind w:left="3347" w:hanging="360"/>
      </w:pPr>
      <w:rPr>
        <w:rFonts w:ascii="Symbol" w:hAnsi="Symbol" w:hint="default"/>
      </w:rPr>
    </w:lvl>
    <w:lvl w:ilvl="4" w:tplc="04260003" w:tentative="1">
      <w:start w:val="1"/>
      <w:numFmt w:val="bullet"/>
      <w:lvlText w:val="o"/>
      <w:lvlJc w:val="left"/>
      <w:pPr>
        <w:ind w:left="4067" w:hanging="360"/>
      </w:pPr>
      <w:rPr>
        <w:rFonts w:ascii="Courier New" w:hAnsi="Courier New" w:cs="Courier New" w:hint="default"/>
      </w:rPr>
    </w:lvl>
    <w:lvl w:ilvl="5" w:tplc="04260005" w:tentative="1">
      <w:start w:val="1"/>
      <w:numFmt w:val="bullet"/>
      <w:lvlText w:val=""/>
      <w:lvlJc w:val="left"/>
      <w:pPr>
        <w:ind w:left="4787" w:hanging="360"/>
      </w:pPr>
      <w:rPr>
        <w:rFonts w:ascii="Wingdings" w:hAnsi="Wingdings" w:hint="default"/>
      </w:rPr>
    </w:lvl>
    <w:lvl w:ilvl="6" w:tplc="04260001" w:tentative="1">
      <w:start w:val="1"/>
      <w:numFmt w:val="bullet"/>
      <w:lvlText w:val=""/>
      <w:lvlJc w:val="left"/>
      <w:pPr>
        <w:ind w:left="5507" w:hanging="360"/>
      </w:pPr>
      <w:rPr>
        <w:rFonts w:ascii="Symbol" w:hAnsi="Symbol" w:hint="default"/>
      </w:rPr>
    </w:lvl>
    <w:lvl w:ilvl="7" w:tplc="04260003" w:tentative="1">
      <w:start w:val="1"/>
      <w:numFmt w:val="bullet"/>
      <w:lvlText w:val="o"/>
      <w:lvlJc w:val="left"/>
      <w:pPr>
        <w:ind w:left="6227" w:hanging="360"/>
      </w:pPr>
      <w:rPr>
        <w:rFonts w:ascii="Courier New" w:hAnsi="Courier New" w:cs="Courier New" w:hint="default"/>
      </w:rPr>
    </w:lvl>
    <w:lvl w:ilvl="8" w:tplc="04260005" w:tentative="1">
      <w:start w:val="1"/>
      <w:numFmt w:val="bullet"/>
      <w:lvlText w:val=""/>
      <w:lvlJc w:val="left"/>
      <w:pPr>
        <w:ind w:left="6947" w:hanging="360"/>
      </w:pPr>
      <w:rPr>
        <w:rFonts w:ascii="Wingdings" w:hAnsi="Wingdings" w:hint="default"/>
      </w:rPr>
    </w:lvl>
  </w:abstractNum>
  <w:abstractNum w:abstractNumId="6" w15:restartNumberingAfterBreak="0">
    <w:nsid w:val="0E0A40B6"/>
    <w:multiLevelType w:val="hybridMultilevel"/>
    <w:tmpl w:val="60761838"/>
    <w:lvl w:ilvl="0" w:tplc="0932122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E917B5"/>
    <w:multiLevelType w:val="hybridMultilevel"/>
    <w:tmpl w:val="3740FC2E"/>
    <w:lvl w:ilvl="0" w:tplc="D8168282">
      <w:start w:val="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7850D77"/>
    <w:multiLevelType w:val="hybridMultilevel"/>
    <w:tmpl w:val="242871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7EF679D"/>
    <w:multiLevelType w:val="hybridMultilevel"/>
    <w:tmpl w:val="7DF8FD0E"/>
    <w:lvl w:ilvl="0" w:tplc="04260001">
      <w:start w:val="1"/>
      <w:numFmt w:val="bullet"/>
      <w:lvlText w:val=""/>
      <w:lvlJc w:val="left"/>
      <w:pPr>
        <w:ind w:left="1084" w:hanging="360"/>
      </w:pPr>
      <w:rPr>
        <w:rFonts w:ascii="Symbol" w:hAnsi="Symbol" w:hint="default"/>
      </w:rPr>
    </w:lvl>
    <w:lvl w:ilvl="1" w:tplc="04260003" w:tentative="1">
      <w:start w:val="1"/>
      <w:numFmt w:val="bullet"/>
      <w:lvlText w:val="o"/>
      <w:lvlJc w:val="left"/>
      <w:pPr>
        <w:ind w:left="1804" w:hanging="360"/>
      </w:pPr>
      <w:rPr>
        <w:rFonts w:ascii="Courier New" w:hAnsi="Courier New" w:cs="Courier New" w:hint="default"/>
      </w:rPr>
    </w:lvl>
    <w:lvl w:ilvl="2" w:tplc="04260005" w:tentative="1">
      <w:start w:val="1"/>
      <w:numFmt w:val="bullet"/>
      <w:lvlText w:val=""/>
      <w:lvlJc w:val="left"/>
      <w:pPr>
        <w:ind w:left="2524" w:hanging="360"/>
      </w:pPr>
      <w:rPr>
        <w:rFonts w:ascii="Wingdings" w:hAnsi="Wingdings" w:hint="default"/>
      </w:rPr>
    </w:lvl>
    <w:lvl w:ilvl="3" w:tplc="04260001" w:tentative="1">
      <w:start w:val="1"/>
      <w:numFmt w:val="bullet"/>
      <w:lvlText w:val=""/>
      <w:lvlJc w:val="left"/>
      <w:pPr>
        <w:ind w:left="3244" w:hanging="360"/>
      </w:pPr>
      <w:rPr>
        <w:rFonts w:ascii="Symbol" w:hAnsi="Symbol" w:hint="default"/>
      </w:rPr>
    </w:lvl>
    <w:lvl w:ilvl="4" w:tplc="04260003" w:tentative="1">
      <w:start w:val="1"/>
      <w:numFmt w:val="bullet"/>
      <w:lvlText w:val="o"/>
      <w:lvlJc w:val="left"/>
      <w:pPr>
        <w:ind w:left="3964" w:hanging="360"/>
      </w:pPr>
      <w:rPr>
        <w:rFonts w:ascii="Courier New" w:hAnsi="Courier New" w:cs="Courier New" w:hint="default"/>
      </w:rPr>
    </w:lvl>
    <w:lvl w:ilvl="5" w:tplc="04260005" w:tentative="1">
      <w:start w:val="1"/>
      <w:numFmt w:val="bullet"/>
      <w:lvlText w:val=""/>
      <w:lvlJc w:val="left"/>
      <w:pPr>
        <w:ind w:left="4684" w:hanging="360"/>
      </w:pPr>
      <w:rPr>
        <w:rFonts w:ascii="Wingdings" w:hAnsi="Wingdings" w:hint="default"/>
      </w:rPr>
    </w:lvl>
    <w:lvl w:ilvl="6" w:tplc="04260001" w:tentative="1">
      <w:start w:val="1"/>
      <w:numFmt w:val="bullet"/>
      <w:lvlText w:val=""/>
      <w:lvlJc w:val="left"/>
      <w:pPr>
        <w:ind w:left="5404" w:hanging="360"/>
      </w:pPr>
      <w:rPr>
        <w:rFonts w:ascii="Symbol" w:hAnsi="Symbol" w:hint="default"/>
      </w:rPr>
    </w:lvl>
    <w:lvl w:ilvl="7" w:tplc="04260003" w:tentative="1">
      <w:start w:val="1"/>
      <w:numFmt w:val="bullet"/>
      <w:lvlText w:val="o"/>
      <w:lvlJc w:val="left"/>
      <w:pPr>
        <w:ind w:left="6124" w:hanging="360"/>
      </w:pPr>
      <w:rPr>
        <w:rFonts w:ascii="Courier New" w:hAnsi="Courier New" w:cs="Courier New" w:hint="default"/>
      </w:rPr>
    </w:lvl>
    <w:lvl w:ilvl="8" w:tplc="04260005" w:tentative="1">
      <w:start w:val="1"/>
      <w:numFmt w:val="bullet"/>
      <w:lvlText w:val=""/>
      <w:lvlJc w:val="left"/>
      <w:pPr>
        <w:ind w:left="6844" w:hanging="360"/>
      </w:pPr>
      <w:rPr>
        <w:rFonts w:ascii="Wingdings" w:hAnsi="Wingdings" w:hint="default"/>
      </w:rPr>
    </w:lvl>
  </w:abstractNum>
  <w:abstractNum w:abstractNumId="10" w15:restartNumberingAfterBreak="0">
    <w:nsid w:val="18E705E8"/>
    <w:multiLevelType w:val="hybridMultilevel"/>
    <w:tmpl w:val="7D7214DA"/>
    <w:lvl w:ilvl="0" w:tplc="11FAF256">
      <w:start w:val="1"/>
      <w:numFmt w:val="decimal"/>
      <w:lvlText w:val="%1."/>
      <w:lvlJc w:val="left"/>
      <w:pPr>
        <w:ind w:left="876" w:hanging="360"/>
      </w:pPr>
      <w:rPr>
        <w:rFonts w:hint="default"/>
      </w:rPr>
    </w:lvl>
    <w:lvl w:ilvl="1" w:tplc="04260019" w:tentative="1">
      <w:start w:val="1"/>
      <w:numFmt w:val="lowerLetter"/>
      <w:lvlText w:val="%2."/>
      <w:lvlJc w:val="left"/>
      <w:pPr>
        <w:ind w:left="1596" w:hanging="360"/>
      </w:pPr>
    </w:lvl>
    <w:lvl w:ilvl="2" w:tplc="0426001B" w:tentative="1">
      <w:start w:val="1"/>
      <w:numFmt w:val="lowerRoman"/>
      <w:lvlText w:val="%3."/>
      <w:lvlJc w:val="right"/>
      <w:pPr>
        <w:ind w:left="2316" w:hanging="180"/>
      </w:pPr>
    </w:lvl>
    <w:lvl w:ilvl="3" w:tplc="0426000F" w:tentative="1">
      <w:start w:val="1"/>
      <w:numFmt w:val="decimal"/>
      <w:lvlText w:val="%4."/>
      <w:lvlJc w:val="left"/>
      <w:pPr>
        <w:ind w:left="3036" w:hanging="360"/>
      </w:pPr>
    </w:lvl>
    <w:lvl w:ilvl="4" w:tplc="04260019" w:tentative="1">
      <w:start w:val="1"/>
      <w:numFmt w:val="lowerLetter"/>
      <w:lvlText w:val="%5."/>
      <w:lvlJc w:val="left"/>
      <w:pPr>
        <w:ind w:left="3756" w:hanging="360"/>
      </w:pPr>
    </w:lvl>
    <w:lvl w:ilvl="5" w:tplc="0426001B" w:tentative="1">
      <w:start w:val="1"/>
      <w:numFmt w:val="lowerRoman"/>
      <w:lvlText w:val="%6."/>
      <w:lvlJc w:val="right"/>
      <w:pPr>
        <w:ind w:left="4476" w:hanging="180"/>
      </w:pPr>
    </w:lvl>
    <w:lvl w:ilvl="6" w:tplc="0426000F" w:tentative="1">
      <w:start w:val="1"/>
      <w:numFmt w:val="decimal"/>
      <w:lvlText w:val="%7."/>
      <w:lvlJc w:val="left"/>
      <w:pPr>
        <w:ind w:left="5196" w:hanging="360"/>
      </w:pPr>
    </w:lvl>
    <w:lvl w:ilvl="7" w:tplc="04260019" w:tentative="1">
      <w:start w:val="1"/>
      <w:numFmt w:val="lowerLetter"/>
      <w:lvlText w:val="%8."/>
      <w:lvlJc w:val="left"/>
      <w:pPr>
        <w:ind w:left="5916" w:hanging="360"/>
      </w:pPr>
    </w:lvl>
    <w:lvl w:ilvl="8" w:tplc="0426001B" w:tentative="1">
      <w:start w:val="1"/>
      <w:numFmt w:val="lowerRoman"/>
      <w:lvlText w:val="%9."/>
      <w:lvlJc w:val="right"/>
      <w:pPr>
        <w:ind w:left="6636" w:hanging="180"/>
      </w:pPr>
    </w:lvl>
  </w:abstractNum>
  <w:abstractNum w:abstractNumId="11" w15:restartNumberingAfterBreak="0">
    <w:nsid w:val="19633132"/>
    <w:multiLevelType w:val="hybridMultilevel"/>
    <w:tmpl w:val="FD6E0344"/>
    <w:lvl w:ilvl="0" w:tplc="1E109C86">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F037355"/>
    <w:multiLevelType w:val="hybridMultilevel"/>
    <w:tmpl w:val="AAFC30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09E77E7"/>
    <w:multiLevelType w:val="hybridMultilevel"/>
    <w:tmpl w:val="59F6A2C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24D00AF7"/>
    <w:multiLevelType w:val="hybridMultilevel"/>
    <w:tmpl w:val="242871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BB917CB"/>
    <w:multiLevelType w:val="hybridMultilevel"/>
    <w:tmpl w:val="D5CA4976"/>
    <w:lvl w:ilvl="0" w:tplc="8D964210">
      <w:start w:val="1"/>
      <w:numFmt w:val="decimal"/>
      <w:lvlText w:val="%1."/>
      <w:lvlJc w:val="left"/>
      <w:pPr>
        <w:ind w:left="720" w:hanging="360"/>
      </w:pPr>
      <w:rPr>
        <w:rFonts w:hint="default"/>
        <w:b/>
        <w:bCs/>
        <w:i/>
        <w:iCs/>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FF86F24"/>
    <w:multiLevelType w:val="hybridMultilevel"/>
    <w:tmpl w:val="C1E2870A"/>
    <w:lvl w:ilvl="0" w:tplc="97A2B7D4">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1862144"/>
    <w:multiLevelType w:val="hybridMultilevel"/>
    <w:tmpl w:val="0172B67C"/>
    <w:lvl w:ilvl="0" w:tplc="6350886C">
      <w:start w:val="2020"/>
      <w:numFmt w:val="bullet"/>
      <w:lvlText w:val="-"/>
      <w:lvlJc w:val="left"/>
      <w:pPr>
        <w:ind w:left="724" w:hanging="360"/>
      </w:pPr>
      <w:rPr>
        <w:rFonts w:ascii="Times New Roman" w:eastAsia="Calibri" w:hAnsi="Times New Roman" w:cs="Times New Roman" w:hint="default"/>
      </w:rPr>
    </w:lvl>
    <w:lvl w:ilvl="1" w:tplc="04260003" w:tentative="1">
      <w:start w:val="1"/>
      <w:numFmt w:val="bullet"/>
      <w:lvlText w:val="o"/>
      <w:lvlJc w:val="left"/>
      <w:pPr>
        <w:ind w:left="1444" w:hanging="360"/>
      </w:pPr>
      <w:rPr>
        <w:rFonts w:ascii="Courier New" w:hAnsi="Courier New" w:cs="Courier New" w:hint="default"/>
      </w:rPr>
    </w:lvl>
    <w:lvl w:ilvl="2" w:tplc="04260005" w:tentative="1">
      <w:start w:val="1"/>
      <w:numFmt w:val="bullet"/>
      <w:lvlText w:val=""/>
      <w:lvlJc w:val="left"/>
      <w:pPr>
        <w:ind w:left="2164" w:hanging="360"/>
      </w:pPr>
      <w:rPr>
        <w:rFonts w:ascii="Wingdings" w:hAnsi="Wingdings" w:hint="default"/>
      </w:rPr>
    </w:lvl>
    <w:lvl w:ilvl="3" w:tplc="04260001" w:tentative="1">
      <w:start w:val="1"/>
      <w:numFmt w:val="bullet"/>
      <w:lvlText w:val=""/>
      <w:lvlJc w:val="left"/>
      <w:pPr>
        <w:ind w:left="2884" w:hanging="360"/>
      </w:pPr>
      <w:rPr>
        <w:rFonts w:ascii="Symbol" w:hAnsi="Symbol" w:hint="default"/>
      </w:rPr>
    </w:lvl>
    <w:lvl w:ilvl="4" w:tplc="04260003" w:tentative="1">
      <w:start w:val="1"/>
      <w:numFmt w:val="bullet"/>
      <w:lvlText w:val="o"/>
      <w:lvlJc w:val="left"/>
      <w:pPr>
        <w:ind w:left="3604" w:hanging="360"/>
      </w:pPr>
      <w:rPr>
        <w:rFonts w:ascii="Courier New" w:hAnsi="Courier New" w:cs="Courier New" w:hint="default"/>
      </w:rPr>
    </w:lvl>
    <w:lvl w:ilvl="5" w:tplc="04260005" w:tentative="1">
      <w:start w:val="1"/>
      <w:numFmt w:val="bullet"/>
      <w:lvlText w:val=""/>
      <w:lvlJc w:val="left"/>
      <w:pPr>
        <w:ind w:left="4324" w:hanging="360"/>
      </w:pPr>
      <w:rPr>
        <w:rFonts w:ascii="Wingdings" w:hAnsi="Wingdings" w:hint="default"/>
      </w:rPr>
    </w:lvl>
    <w:lvl w:ilvl="6" w:tplc="04260001" w:tentative="1">
      <w:start w:val="1"/>
      <w:numFmt w:val="bullet"/>
      <w:lvlText w:val=""/>
      <w:lvlJc w:val="left"/>
      <w:pPr>
        <w:ind w:left="5044" w:hanging="360"/>
      </w:pPr>
      <w:rPr>
        <w:rFonts w:ascii="Symbol" w:hAnsi="Symbol" w:hint="default"/>
      </w:rPr>
    </w:lvl>
    <w:lvl w:ilvl="7" w:tplc="04260003" w:tentative="1">
      <w:start w:val="1"/>
      <w:numFmt w:val="bullet"/>
      <w:lvlText w:val="o"/>
      <w:lvlJc w:val="left"/>
      <w:pPr>
        <w:ind w:left="5764" w:hanging="360"/>
      </w:pPr>
      <w:rPr>
        <w:rFonts w:ascii="Courier New" w:hAnsi="Courier New" w:cs="Courier New" w:hint="default"/>
      </w:rPr>
    </w:lvl>
    <w:lvl w:ilvl="8" w:tplc="04260005" w:tentative="1">
      <w:start w:val="1"/>
      <w:numFmt w:val="bullet"/>
      <w:lvlText w:val=""/>
      <w:lvlJc w:val="left"/>
      <w:pPr>
        <w:ind w:left="6484" w:hanging="360"/>
      </w:pPr>
      <w:rPr>
        <w:rFonts w:ascii="Wingdings" w:hAnsi="Wingdings" w:hint="default"/>
      </w:rPr>
    </w:lvl>
  </w:abstractNum>
  <w:abstractNum w:abstractNumId="18" w15:restartNumberingAfterBreak="0">
    <w:nsid w:val="33CD7DD8"/>
    <w:multiLevelType w:val="hybridMultilevel"/>
    <w:tmpl w:val="5D96A968"/>
    <w:lvl w:ilvl="0" w:tplc="741CB2FE">
      <w:start w:val="1"/>
      <w:numFmt w:val="decimal"/>
      <w:lvlText w:val="%1)"/>
      <w:lvlJc w:val="left"/>
      <w:pPr>
        <w:ind w:left="720" w:hanging="360"/>
      </w:pPr>
      <w:rPr>
        <w:rFonts w:hint="default"/>
        <w:color w:val="000000"/>
        <w:sz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46E2475"/>
    <w:multiLevelType w:val="hybridMultilevel"/>
    <w:tmpl w:val="5A3643B0"/>
    <w:lvl w:ilvl="0" w:tplc="1E109C86">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7685C32"/>
    <w:multiLevelType w:val="hybridMultilevel"/>
    <w:tmpl w:val="564859C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9540556"/>
    <w:multiLevelType w:val="hybridMultilevel"/>
    <w:tmpl w:val="7D7214DA"/>
    <w:lvl w:ilvl="0" w:tplc="11FAF256">
      <w:start w:val="1"/>
      <w:numFmt w:val="decimal"/>
      <w:lvlText w:val="%1."/>
      <w:lvlJc w:val="left"/>
      <w:pPr>
        <w:ind w:left="876" w:hanging="360"/>
      </w:pPr>
      <w:rPr>
        <w:rFonts w:hint="default"/>
      </w:rPr>
    </w:lvl>
    <w:lvl w:ilvl="1" w:tplc="04260019" w:tentative="1">
      <w:start w:val="1"/>
      <w:numFmt w:val="lowerLetter"/>
      <w:lvlText w:val="%2."/>
      <w:lvlJc w:val="left"/>
      <w:pPr>
        <w:ind w:left="1596" w:hanging="360"/>
      </w:pPr>
    </w:lvl>
    <w:lvl w:ilvl="2" w:tplc="0426001B" w:tentative="1">
      <w:start w:val="1"/>
      <w:numFmt w:val="lowerRoman"/>
      <w:lvlText w:val="%3."/>
      <w:lvlJc w:val="right"/>
      <w:pPr>
        <w:ind w:left="2316" w:hanging="180"/>
      </w:pPr>
    </w:lvl>
    <w:lvl w:ilvl="3" w:tplc="0426000F" w:tentative="1">
      <w:start w:val="1"/>
      <w:numFmt w:val="decimal"/>
      <w:lvlText w:val="%4."/>
      <w:lvlJc w:val="left"/>
      <w:pPr>
        <w:ind w:left="3036" w:hanging="360"/>
      </w:pPr>
    </w:lvl>
    <w:lvl w:ilvl="4" w:tplc="04260019" w:tentative="1">
      <w:start w:val="1"/>
      <w:numFmt w:val="lowerLetter"/>
      <w:lvlText w:val="%5."/>
      <w:lvlJc w:val="left"/>
      <w:pPr>
        <w:ind w:left="3756" w:hanging="360"/>
      </w:pPr>
    </w:lvl>
    <w:lvl w:ilvl="5" w:tplc="0426001B" w:tentative="1">
      <w:start w:val="1"/>
      <w:numFmt w:val="lowerRoman"/>
      <w:lvlText w:val="%6."/>
      <w:lvlJc w:val="right"/>
      <w:pPr>
        <w:ind w:left="4476" w:hanging="180"/>
      </w:pPr>
    </w:lvl>
    <w:lvl w:ilvl="6" w:tplc="0426000F" w:tentative="1">
      <w:start w:val="1"/>
      <w:numFmt w:val="decimal"/>
      <w:lvlText w:val="%7."/>
      <w:lvlJc w:val="left"/>
      <w:pPr>
        <w:ind w:left="5196" w:hanging="360"/>
      </w:pPr>
    </w:lvl>
    <w:lvl w:ilvl="7" w:tplc="04260019" w:tentative="1">
      <w:start w:val="1"/>
      <w:numFmt w:val="lowerLetter"/>
      <w:lvlText w:val="%8."/>
      <w:lvlJc w:val="left"/>
      <w:pPr>
        <w:ind w:left="5916" w:hanging="360"/>
      </w:pPr>
    </w:lvl>
    <w:lvl w:ilvl="8" w:tplc="0426001B" w:tentative="1">
      <w:start w:val="1"/>
      <w:numFmt w:val="lowerRoman"/>
      <w:lvlText w:val="%9."/>
      <w:lvlJc w:val="right"/>
      <w:pPr>
        <w:ind w:left="6636" w:hanging="180"/>
      </w:pPr>
    </w:lvl>
  </w:abstractNum>
  <w:abstractNum w:abstractNumId="22" w15:restartNumberingAfterBreak="0">
    <w:nsid w:val="3A8E1699"/>
    <w:multiLevelType w:val="multilevel"/>
    <w:tmpl w:val="6966E954"/>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D813B2F"/>
    <w:multiLevelType w:val="hybridMultilevel"/>
    <w:tmpl w:val="BEBA9580"/>
    <w:lvl w:ilvl="0" w:tplc="FC0C03A2">
      <w:start w:val="1"/>
      <w:numFmt w:val="decimal"/>
      <w:lvlText w:val="%1)"/>
      <w:lvlJc w:val="left"/>
      <w:pPr>
        <w:ind w:left="720" w:hanging="360"/>
      </w:pPr>
      <w:rPr>
        <w:rFonts w:ascii="Times New Roman" w:hAnsi="Times New Roman" w:cs="Times New Roman" w:hint="default"/>
        <w:b/>
        <w:bCs/>
        <w:i/>
        <w:iCs/>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E1F713F"/>
    <w:multiLevelType w:val="hybridMultilevel"/>
    <w:tmpl w:val="E40053DA"/>
    <w:lvl w:ilvl="0" w:tplc="EAD466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48077AF8"/>
    <w:multiLevelType w:val="hybridMultilevel"/>
    <w:tmpl w:val="847AE3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83E3B87"/>
    <w:multiLevelType w:val="hybridMultilevel"/>
    <w:tmpl w:val="4484EA60"/>
    <w:lvl w:ilvl="0" w:tplc="98162800">
      <w:start w:val="1"/>
      <w:numFmt w:val="decimal"/>
      <w:lvlText w:val="%1."/>
      <w:lvlJc w:val="left"/>
      <w:pPr>
        <w:ind w:left="0" w:firstLine="1069"/>
      </w:pPr>
      <w:rPr>
        <w:rFonts w:hint="default"/>
      </w:rPr>
    </w:lvl>
    <w:lvl w:ilvl="1" w:tplc="04260019">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7" w15:restartNumberingAfterBreak="0">
    <w:nsid w:val="4A892330"/>
    <w:multiLevelType w:val="hybridMultilevel"/>
    <w:tmpl w:val="247883F8"/>
    <w:lvl w:ilvl="0" w:tplc="04260001">
      <w:start w:val="1"/>
      <w:numFmt w:val="bullet"/>
      <w:lvlText w:val=""/>
      <w:lvlJc w:val="left"/>
      <w:pPr>
        <w:ind w:left="402" w:hanging="360"/>
      </w:pPr>
      <w:rPr>
        <w:rFonts w:ascii="Symbol" w:hAnsi="Symbol" w:hint="default"/>
      </w:rPr>
    </w:lvl>
    <w:lvl w:ilvl="1" w:tplc="04260003" w:tentative="1">
      <w:start w:val="1"/>
      <w:numFmt w:val="bullet"/>
      <w:lvlText w:val="o"/>
      <w:lvlJc w:val="left"/>
      <w:pPr>
        <w:ind w:left="1122" w:hanging="360"/>
      </w:pPr>
      <w:rPr>
        <w:rFonts w:ascii="Courier New" w:hAnsi="Courier New" w:cs="Courier New" w:hint="default"/>
      </w:rPr>
    </w:lvl>
    <w:lvl w:ilvl="2" w:tplc="04260005" w:tentative="1">
      <w:start w:val="1"/>
      <w:numFmt w:val="bullet"/>
      <w:lvlText w:val=""/>
      <w:lvlJc w:val="left"/>
      <w:pPr>
        <w:ind w:left="1842" w:hanging="360"/>
      </w:pPr>
      <w:rPr>
        <w:rFonts w:ascii="Wingdings" w:hAnsi="Wingdings" w:hint="default"/>
      </w:rPr>
    </w:lvl>
    <w:lvl w:ilvl="3" w:tplc="04260001" w:tentative="1">
      <w:start w:val="1"/>
      <w:numFmt w:val="bullet"/>
      <w:lvlText w:val=""/>
      <w:lvlJc w:val="left"/>
      <w:pPr>
        <w:ind w:left="2562" w:hanging="360"/>
      </w:pPr>
      <w:rPr>
        <w:rFonts w:ascii="Symbol" w:hAnsi="Symbol" w:hint="default"/>
      </w:rPr>
    </w:lvl>
    <w:lvl w:ilvl="4" w:tplc="04260003" w:tentative="1">
      <w:start w:val="1"/>
      <w:numFmt w:val="bullet"/>
      <w:lvlText w:val="o"/>
      <w:lvlJc w:val="left"/>
      <w:pPr>
        <w:ind w:left="3282" w:hanging="360"/>
      </w:pPr>
      <w:rPr>
        <w:rFonts w:ascii="Courier New" w:hAnsi="Courier New" w:cs="Courier New" w:hint="default"/>
      </w:rPr>
    </w:lvl>
    <w:lvl w:ilvl="5" w:tplc="04260005" w:tentative="1">
      <w:start w:val="1"/>
      <w:numFmt w:val="bullet"/>
      <w:lvlText w:val=""/>
      <w:lvlJc w:val="left"/>
      <w:pPr>
        <w:ind w:left="4002" w:hanging="360"/>
      </w:pPr>
      <w:rPr>
        <w:rFonts w:ascii="Wingdings" w:hAnsi="Wingdings" w:hint="default"/>
      </w:rPr>
    </w:lvl>
    <w:lvl w:ilvl="6" w:tplc="04260001" w:tentative="1">
      <w:start w:val="1"/>
      <w:numFmt w:val="bullet"/>
      <w:lvlText w:val=""/>
      <w:lvlJc w:val="left"/>
      <w:pPr>
        <w:ind w:left="4722" w:hanging="360"/>
      </w:pPr>
      <w:rPr>
        <w:rFonts w:ascii="Symbol" w:hAnsi="Symbol" w:hint="default"/>
      </w:rPr>
    </w:lvl>
    <w:lvl w:ilvl="7" w:tplc="04260003" w:tentative="1">
      <w:start w:val="1"/>
      <w:numFmt w:val="bullet"/>
      <w:lvlText w:val="o"/>
      <w:lvlJc w:val="left"/>
      <w:pPr>
        <w:ind w:left="5442" w:hanging="360"/>
      </w:pPr>
      <w:rPr>
        <w:rFonts w:ascii="Courier New" w:hAnsi="Courier New" w:cs="Courier New" w:hint="default"/>
      </w:rPr>
    </w:lvl>
    <w:lvl w:ilvl="8" w:tplc="04260005" w:tentative="1">
      <w:start w:val="1"/>
      <w:numFmt w:val="bullet"/>
      <w:lvlText w:val=""/>
      <w:lvlJc w:val="left"/>
      <w:pPr>
        <w:ind w:left="6162" w:hanging="360"/>
      </w:pPr>
      <w:rPr>
        <w:rFonts w:ascii="Wingdings" w:hAnsi="Wingdings" w:hint="default"/>
      </w:rPr>
    </w:lvl>
  </w:abstractNum>
  <w:abstractNum w:abstractNumId="28" w15:restartNumberingAfterBreak="0">
    <w:nsid w:val="4ABE1100"/>
    <w:multiLevelType w:val="hybridMultilevel"/>
    <w:tmpl w:val="10144120"/>
    <w:lvl w:ilvl="0" w:tplc="D0A627CC">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4F5406EB"/>
    <w:multiLevelType w:val="hybridMultilevel"/>
    <w:tmpl w:val="19C60C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3470C4C"/>
    <w:multiLevelType w:val="multilevel"/>
    <w:tmpl w:val="037874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53219EB"/>
    <w:multiLevelType w:val="hybridMultilevel"/>
    <w:tmpl w:val="D3CCC164"/>
    <w:lvl w:ilvl="0" w:tplc="78B417A0">
      <w:numFmt w:val="bullet"/>
      <w:lvlText w:val="-"/>
      <w:lvlJc w:val="left"/>
      <w:pPr>
        <w:ind w:left="1080" w:hanging="360"/>
      </w:pPr>
      <w:rPr>
        <w:rFonts w:ascii="Times New Roman" w:eastAsia="Calibri" w:hAnsi="Times New Roman" w:cs="Times New Roman" w:hint="default"/>
        <w:b/>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2" w15:restartNumberingAfterBreak="0">
    <w:nsid w:val="5A937CB3"/>
    <w:multiLevelType w:val="hybridMultilevel"/>
    <w:tmpl w:val="46800060"/>
    <w:lvl w:ilvl="0" w:tplc="DAF6C67E">
      <w:start w:val="2"/>
      <w:numFmt w:val="decimal"/>
      <w:lvlText w:val="%1."/>
      <w:lvlJc w:val="left"/>
      <w:pPr>
        <w:ind w:left="681" w:hanging="360"/>
      </w:pPr>
      <w:rPr>
        <w:rFonts w:hint="default"/>
      </w:rPr>
    </w:lvl>
    <w:lvl w:ilvl="1" w:tplc="04260019" w:tentative="1">
      <w:start w:val="1"/>
      <w:numFmt w:val="lowerLetter"/>
      <w:lvlText w:val="%2."/>
      <w:lvlJc w:val="left"/>
      <w:pPr>
        <w:ind w:left="1401" w:hanging="360"/>
      </w:pPr>
    </w:lvl>
    <w:lvl w:ilvl="2" w:tplc="0426001B" w:tentative="1">
      <w:start w:val="1"/>
      <w:numFmt w:val="lowerRoman"/>
      <w:lvlText w:val="%3."/>
      <w:lvlJc w:val="right"/>
      <w:pPr>
        <w:ind w:left="2121" w:hanging="180"/>
      </w:pPr>
    </w:lvl>
    <w:lvl w:ilvl="3" w:tplc="0426000F" w:tentative="1">
      <w:start w:val="1"/>
      <w:numFmt w:val="decimal"/>
      <w:lvlText w:val="%4."/>
      <w:lvlJc w:val="left"/>
      <w:pPr>
        <w:ind w:left="2841" w:hanging="360"/>
      </w:pPr>
    </w:lvl>
    <w:lvl w:ilvl="4" w:tplc="04260019" w:tentative="1">
      <w:start w:val="1"/>
      <w:numFmt w:val="lowerLetter"/>
      <w:lvlText w:val="%5."/>
      <w:lvlJc w:val="left"/>
      <w:pPr>
        <w:ind w:left="3561" w:hanging="360"/>
      </w:pPr>
    </w:lvl>
    <w:lvl w:ilvl="5" w:tplc="0426001B" w:tentative="1">
      <w:start w:val="1"/>
      <w:numFmt w:val="lowerRoman"/>
      <w:lvlText w:val="%6."/>
      <w:lvlJc w:val="right"/>
      <w:pPr>
        <w:ind w:left="4281" w:hanging="180"/>
      </w:pPr>
    </w:lvl>
    <w:lvl w:ilvl="6" w:tplc="0426000F" w:tentative="1">
      <w:start w:val="1"/>
      <w:numFmt w:val="decimal"/>
      <w:lvlText w:val="%7."/>
      <w:lvlJc w:val="left"/>
      <w:pPr>
        <w:ind w:left="5001" w:hanging="360"/>
      </w:pPr>
    </w:lvl>
    <w:lvl w:ilvl="7" w:tplc="04260019" w:tentative="1">
      <w:start w:val="1"/>
      <w:numFmt w:val="lowerLetter"/>
      <w:lvlText w:val="%8."/>
      <w:lvlJc w:val="left"/>
      <w:pPr>
        <w:ind w:left="5721" w:hanging="360"/>
      </w:pPr>
    </w:lvl>
    <w:lvl w:ilvl="8" w:tplc="0426001B" w:tentative="1">
      <w:start w:val="1"/>
      <w:numFmt w:val="lowerRoman"/>
      <w:lvlText w:val="%9."/>
      <w:lvlJc w:val="right"/>
      <w:pPr>
        <w:ind w:left="6441" w:hanging="180"/>
      </w:pPr>
    </w:lvl>
  </w:abstractNum>
  <w:abstractNum w:abstractNumId="33" w15:restartNumberingAfterBreak="0">
    <w:nsid w:val="5C8C3929"/>
    <w:multiLevelType w:val="hybridMultilevel"/>
    <w:tmpl w:val="962CAD68"/>
    <w:lvl w:ilvl="0" w:tplc="80D29362">
      <w:start w:val="4"/>
      <w:numFmt w:val="bullet"/>
      <w:lvlText w:val="-"/>
      <w:lvlJc w:val="left"/>
      <w:pPr>
        <w:ind w:left="402" w:hanging="360"/>
      </w:pPr>
      <w:rPr>
        <w:rFonts w:ascii="Times New Roman" w:eastAsia="Calibri" w:hAnsi="Times New Roman" w:cs="Times New Roman" w:hint="default"/>
      </w:rPr>
    </w:lvl>
    <w:lvl w:ilvl="1" w:tplc="04260003" w:tentative="1">
      <w:start w:val="1"/>
      <w:numFmt w:val="bullet"/>
      <w:lvlText w:val="o"/>
      <w:lvlJc w:val="left"/>
      <w:pPr>
        <w:ind w:left="1122" w:hanging="360"/>
      </w:pPr>
      <w:rPr>
        <w:rFonts w:ascii="Courier New" w:hAnsi="Courier New" w:cs="Courier New" w:hint="default"/>
      </w:rPr>
    </w:lvl>
    <w:lvl w:ilvl="2" w:tplc="04260005" w:tentative="1">
      <w:start w:val="1"/>
      <w:numFmt w:val="bullet"/>
      <w:lvlText w:val=""/>
      <w:lvlJc w:val="left"/>
      <w:pPr>
        <w:ind w:left="1842" w:hanging="360"/>
      </w:pPr>
      <w:rPr>
        <w:rFonts w:ascii="Wingdings" w:hAnsi="Wingdings" w:hint="default"/>
      </w:rPr>
    </w:lvl>
    <w:lvl w:ilvl="3" w:tplc="04260001" w:tentative="1">
      <w:start w:val="1"/>
      <w:numFmt w:val="bullet"/>
      <w:lvlText w:val=""/>
      <w:lvlJc w:val="left"/>
      <w:pPr>
        <w:ind w:left="2562" w:hanging="360"/>
      </w:pPr>
      <w:rPr>
        <w:rFonts w:ascii="Symbol" w:hAnsi="Symbol" w:hint="default"/>
      </w:rPr>
    </w:lvl>
    <w:lvl w:ilvl="4" w:tplc="04260003" w:tentative="1">
      <w:start w:val="1"/>
      <w:numFmt w:val="bullet"/>
      <w:lvlText w:val="o"/>
      <w:lvlJc w:val="left"/>
      <w:pPr>
        <w:ind w:left="3282" w:hanging="360"/>
      </w:pPr>
      <w:rPr>
        <w:rFonts w:ascii="Courier New" w:hAnsi="Courier New" w:cs="Courier New" w:hint="default"/>
      </w:rPr>
    </w:lvl>
    <w:lvl w:ilvl="5" w:tplc="04260005" w:tentative="1">
      <w:start w:val="1"/>
      <w:numFmt w:val="bullet"/>
      <w:lvlText w:val=""/>
      <w:lvlJc w:val="left"/>
      <w:pPr>
        <w:ind w:left="4002" w:hanging="360"/>
      </w:pPr>
      <w:rPr>
        <w:rFonts w:ascii="Wingdings" w:hAnsi="Wingdings" w:hint="default"/>
      </w:rPr>
    </w:lvl>
    <w:lvl w:ilvl="6" w:tplc="04260001" w:tentative="1">
      <w:start w:val="1"/>
      <w:numFmt w:val="bullet"/>
      <w:lvlText w:val=""/>
      <w:lvlJc w:val="left"/>
      <w:pPr>
        <w:ind w:left="4722" w:hanging="360"/>
      </w:pPr>
      <w:rPr>
        <w:rFonts w:ascii="Symbol" w:hAnsi="Symbol" w:hint="default"/>
      </w:rPr>
    </w:lvl>
    <w:lvl w:ilvl="7" w:tplc="04260003" w:tentative="1">
      <w:start w:val="1"/>
      <w:numFmt w:val="bullet"/>
      <w:lvlText w:val="o"/>
      <w:lvlJc w:val="left"/>
      <w:pPr>
        <w:ind w:left="5442" w:hanging="360"/>
      </w:pPr>
      <w:rPr>
        <w:rFonts w:ascii="Courier New" w:hAnsi="Courier New" w:cs="Courier New" w:hint="default"/>
      </w:rPr>
    </w:lvl>
    <w:lvl w:ilvl="8" w:tplc="04260005" w:tentative="1">
      <w:start w:val="1"/>
      <w:numFmt w:val="bullet"/>
      <w:lvlText w:val=""/>
      <w:lvlJc w:val="left"/>
      <w:pPr>
        <w:ind w:left="6162" w:hanging="360"/>
      </w:pPr>
      <w:rPr>
        <w:rFonts w:ascii="Wingdings" w:hAnsi="Wingdings" w:hint="default"/>
      </w:rPr>
    </w:lvl>
  </w:abstractNum>
  <w:abstractNum w:abstractNumId="34" w15:restartNumberingAfterBreak="0">
    <w:nsid w:val="60C11587"/>
    <w:multiLevelType w:val="hybridMultilevel"/>
    <w:tmpl w:val="1D3CF8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2052237"/>
    <w:multiLevelType w:val="multilevel"/>
    <w:tmpl w:val="CEC26702"/>
    <w:lvl w:ilvl="0">
      <w:start w:val="1"/>
      <w:numFmt w:val="decimal"/>
      <w:lvlText w:val="%1."/>
      <w:lvlJc w:val="left"/>
      <w:pPr>
        <w:ind w:left="720" w:hanging="360"/>
      </w:pPr>
      <w:rPr>
        <w:rFonts w:hint="default"/>
      </w:rPr>
    </w:lvl>
    <w:lvl w:ilvl="1">
      <w:start w:val="1"/>
      <w:numFmt w:val="decimal"/>
      <w:isLgl/>
      <w:lvlText w:val="%1.%2."/>
      <w:lvlJc w:val="left"/>
      <w:pPr>
        <w:ind w:left="827" w:hanging="360"/>
      </w:pPr>
      <w:rPr>
        <w:rFonts w:hint="default"/>
      </w:rPr>
    </w:lvl>
    <w:lvl w:ilvl="2">
      <w:start w:val="1"/>
      <w:numFmt w:val="decimal"/>
      <w:isLgl/>
      <w:lvlText w:val="%1.%2.%3."/>
      <w:lvlJc w:val="left"/>
      <w:pPr>
        <w:ind w:left="1294" w:hanging="720"/>
      </w:pPr>
      <w:rPr>
        <w:rFonts w:hint="default"/>
      </w:rPr>
    </w:lvl>
    <w:lvl w:ilvl="3">
      <w:start w:val="1"/>
      <w:numFmt w:val="decimal"/>
      <w:isLgl/>
      <w:lvlText w:val="%1.%2.%3.%4."/>
      <w:lvlJc w:val="left"/>
      <w:pPr>
        <w:ind w:left="1401" w:hanging="720"/>
      </w:pPr>
      <w:rPr>
        <w:rFonts w:hint="default"/>
      </w:rPr>
    </w:lvl>
    <w:lvl w:ilvl="4">
      <w:start w:val="1"/>
      <w:numFmt w:val="decimal"/>
      <w:isLgl/>
      <w:lvlText w:val="%1.%2.%3.%4.%5."/>
      <w:lvlJc w:val="left"/>
      <w:pPr>
        <w:ind w:left="1868"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442" w:hanging="1440"/>
      </w:pPr>
      <w:rPr>
        <w:rFonts w:hint="default"/>
      </w:rPr>
    </w:lvl>
    <w:lvl w:ilvl="7">
      <w:start w:val="1"/>
      <w:numFmt w:val="decimal"/>
      <w:isLgl/>
      <w:lvlText w:val="%1.%2.%3.%4.%5.%6.%7.%8."/>
      <w:lvlJc w:val="left"/>
      <w:pPr>
        <w:ind w:left="2549" w:hanging="1440"/>
      </w:pPr>
      <w:rPr>
        <w:rFonts w:hint="default"/>
      </w:rPr>
    </w:lvl>
    <w:lvl w:ilvl="8">
      <w:start w:val="1"/>
      <w:numFmt w:val="decimal"/>
      <w:isLgl/>
      <w:lvlText w:val="%1.%2.%3.%4.%5.%6.%7.%8.%9."/>
      <w:lvlJc w:val="left"/>
      <w:pPr>
        <w:ind w:left="3016" w:hanging="1800"/>
      </w:pPr>
      <w:rPr>
        <w:rFonts w:hint="default"/>
      </w:rPr>
    </w:lvl>
  </w:abstractNum>
  <w:abstractNum w:abstractNumId="36" w15:restartNumberingAfterBreak="0">
    <w:nsid w:val="62F475F3"/>
    <w:multiLevelType w:val="multilevel"/>
    <w:tmpl w:val="CEC26702"/>
    <w:lvl w:ilvl="0">
      <w:start w:val="1"/>
      <w:numFmt w:val="decimal"/>
      <w:lvlText w:val="%1."/>
      <w:lvlJc w:val="left"/>
      <w:pPr>
        <w:ind w:left="720" w:hanging="360"/>
      </w:pPr>
      <w:rPr>
        <w:rFonts w:hint="default"/>
      </w:rPr>
    </w:lvl>
    <w:lvl w:ilvl="1">
      <w:start w:val="1"/>
      <w:numFmt w:val="decimal"/>
      <w:isLgl/>
      <w:lvlText w:val="%1.%2."/>
      <w:lvlJc w:val="left"/>
      <w:pPr>
        <w:ind w:left="827" w:hanging="360"/>
      </w:pPr>
      <w:rPr>
        <w:rFonts w:hint="default"/>
      </w:rPr>
    </w:lvl>
    <w:lvl w:ilvl="2">
      <w:start w:val="1"/>
      <w:numFmt w:val="decimal"/>
      <w:isLgl/>
      <w:lvlText w:val="%1.%2.%3."/>
      <w:lvlJc w:val="left"/>
      <w:pPr>
        <w:ind w:left="1294" w:hanging="720"/>
      </w:pPr>
      <w:rPr>
        <w:rFonts w:hint="default"/>
      </w:rPr>
    </w:lvl>
    <w:lvl w:ilvl="3">
      <w:start w:val="1"/>
      <w:numFmt w:val="decimal"/>
      <w:isLgl/>
      <w:lvlText w:val="%1.%2.%3.%4."/>
      <w:lvlJc w:val="left"/>
      <w:pPr>
        <w:ind w:left="1401" w:hanging="720"/>
      </w:pPr>
      <w:rPr>
        <w:rFonts w:hint="default"/>
      </w:rPr>
    </w:lvl>
    <w:lvl w:ilvl="4">
      <w:start w:val="1"/>
      <w:numFmt w:val="decimal"/>
      <w:isLgl/>
      <w:lvlText w:val="%1.%2.%3.%4.%5."/>
      <w:lvlJc w:val="left"/>
      <w:pPr>
        <w:ind w:left="1868"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442" w:hanging="1440"/>
      </w:pPr>
      <w:rPr>
        <w:rFonts w:hint="default"/>
      </w:rPr>
    </w:lvl>
    <w:lvl w:ilvl="7">
      <w:start w:val="1"/>
      <w:numFmt w:val="decimal"/>
      <w:isLgl/>
      <w:lvlText w:val="%1.%2.%3.%4.%5.%6.%7.%8."/>
      <w:lvlJc w:val="left"/>
      <w:pPr>
        <w:ind w:left="2549" w:hanging="1440"/>
      </w:pPr>
      <w:rPr>
        <w:rFonts w:hint="default"/>
      </w:rPr>
    </w:lvl>
    <w:lvl w:ilvl="8">
      <w:start w:val="1"/>
      <w:numFmt w:val="decimal"/>
      <w:isLgl/>
      <w:lvlText w:val="%1.%2.%3.%4.%5.%6.%7.%8.%9."/>
      <w:lvlJc w:val="left"/>
      <w:pPr>
        <w:ind w:left="3016" w:hanging="1800"/>
      </w:pPr>
      <w:rPr>
        <w:rFonts w:hint="default"/>
      </w:rPr>
    </w:lvl>
  </w:abstractNum>
  <w:abstractNum w:abstractNumId="37" w15:restartNumberingAfterBreak="0">
    <w:nsid w:val="669660F4"/>
    <w:multiLevelType w:val="hybridMultilevel"/>
    <w:tmpl w:val="0A18A3D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6B03C2A"/>
    <w:multiLevelType w:val="multilevel"/>
    <w:tmpl w:val="6966E954"/>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6CD1CE3"/>
    <w:multiLevelType w:val="hybridMultilevel"/>
    <w:tmpl w:val="DAFA65D2"/>
    <w:lvl w:ilvl="0" w:tplc="04260001">
      <w:start w:val="1"/>
      <w:numFmt w:val="bullet"/>
      <w:lvlText w:val=""/>
      <w:lvlJc w:val="left"/>
      <w:pPr>
        <w:ind w:left="1465" w:hanging="360"/>
      </w:pPr>
      <w:rPr>
        <w:rFonts w:ascii="Symbol" w:hAnsi="Symbol" w:hint="default"/>
      </w:rPr>
    </w:lvl>
    <w:lvl w:ilvl="1" w:tplc="04260003" w:tentative="1">
      <w:start w:val="1"/>
      <w:numFmt w:val="bullet"/>
      <w:lvlText w:val="o"/>
      <w:lvlJc w:val="left"/>
      <w:pPr>
        <w:ind w:left="2185" w:hanging="360"/>
      </w:pPr>
      <w:rPr>
        <w:rFonts w:ascii="Courier New" w:hAnsi="Courier New" w:cs="Courier New" w:hint="default"/>
      </w:rPr>
    </w:lvl>
    <w:lvl w:ilvl="2" w:tplc="04260005" w:tentative="1">
      <w:start w:val="1"/>
      <w:numFmt w:val="bullet"/>
      <w:lvlText w:val=""/>
      <w:lvlJc w:val="left"/>
      <w:pPr>
        <w:ind w:left="2905" w:hanging="360"/>
      </w:pPr>
      <w:rPr>
        <w:rFonts w:ascii="Wingdings" w:hAnsi="Wingdings" w:hint="default"/>
      </w:rPr>
    </w:lvl>
    <w:lvl w:ilvl="3" w:tplc="04260001" w:tentative="1">
      <w:start w:val="1"/>
      <w:numFmt w:val="bullet"/>
      <w:lvlText w:val=""/>
      <w:lvlJc w:val="left"/>
      <w:pPr>
        <w:ind w:left="3625" w:hanging="360"/>
      </w:pPr>
      <w:rPr>
        <w:rFonts w:ascii="Symbol" w:hAnsi="Symbol" w:hint="default"/>
      </w:rPr>
    </w:lvl>
    <w:lvl w:ilvl="4" w:tplc="04260003" w:tentative="1">
      <w:start w:val="1"/>
      <w:numFmt w:val="bullet"/>
      <w:lvlText w:val="o"/>
      <w:lvlJc w:val="left"/>
      <w:pPr>
        <w:ind w:left="4345" w:hanging="360"/>
      </w:pPr>
      <w:rPr>
        <w:rFonts w:ascii="Courier New" w:hAnsi="Courier New" w:cs="Courier New" w:hint="default"/>
      </w:rPr>
    </w:lvl>
    <w:lvl w:ilvl="5" w:tplc="04260005" w:tentative="1">
      <w:start w:val="1"/>
      <w:numFmt w:val="bullet"/>
      <w:lvlText w:val=""/>
      <w:lvlJc w:val="left"/>
      <w:pPr>
        <w:ind w:left="5065" w:hanging="360"/>
      </w:pPr>
      <w:rPr>
        <w:rFonts w:ascii="Wingdings" w:hAnsi="Wingdings" w:hint="default"/>
      </w:rPr>
    </w:lvl>
    <w:lvl w:ilvl="6" w:tplc="04260001" w:tentative="1">
      <w:start w:val="1"/>
      <w:numFmt w:val="bullet"/>
      <w:lvlText w:val=""/>
      <w:lvlJc w:val="left"/>
      <w:pPr>
        <w:ind w:left="5785" w:hanging="360"/>
      </w:pPr>
      <w:rPr>
        <w:rFonts w:ascii="Symbol" w:hAnsi="Symbol" w:hint="default"/>
      </w:rPr>
    </w:lvl>
    <w:lvl w:ilvl="7" w:tplc="04260003" w:tentative="1">
      <w:start w:val="1"/>
      <w:numFmt w:val="bullet"/>
      <w:lvlText w:val="o"/>
      <w:lvlJc w:val="left"/>
      <w:pPr>
        <w:ind w:left="6505" w:hanging="360"/>
      </w:pPr>
      <w:rPr>
        <w:rFonts w:ascii="Courier New" w:hAnsi="Courier New" w:cs="Courier New" w:hint="default"/>
      </w:rPr>
    </w:lvl>
    <w:lvl w:ilvl="8" w:tplc="04260005" w:tentative="1">
      <w:start w:val="1"/>
      <w:numFmt w:val="bullet"/>
      <w:lvlText w:val=""/>
      <w:lvlJc w:val="left"/>
      <w:pPr>
        <w:ind w:left="7225" w:hanging="360"/>
      </w:pPr>
      <w:rPr>
        <w:rFonts w:ascii="Wingdings" w:hAnsi="Wingdings" w:hint="default"/>
      </w:rPr>
    </w:lvl>
  </w:abstractNum>
  <w:abstractNum w:abstractNumId="40" w15:restartNumberingAfterBreak="0">
    <w:nsid w:val="6E45292B"/>
    <w:multiLevelType w:val="hybridMultilevel"/>
    <w:tmpl w:val="3B6ACB86"/>
    <w:lvl w:ilvl="0" w:tplc="9F82E1C0">
      <w:start w:val="5"/>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1" w15:restartNumberingAfterBreak="0">
    <w:nsid w:val="6E615AF9"/>
    <w:multiLevelType w:val="hybridMultilevel"/>
    <w:tmpl w:val="B9EC28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6ECB362F"/>
    <w:multiLevelType w:val="hybridMultilevel"/>
    <w:tmpl w:val="B5A050C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3" w15:restartNumberingAfterBreak="0">
    <w:nsid w:val="75C2660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612745E"/>
    <w:multiLevelType w:val="hybridMultilevel"/>
    <w:tmpl w:val="2A1A6BDA"/>
    <w:lvl w:ilvl="0" w:tplc="04260001">
      <w:start w:val="1"/>
      <w:numFmt w:val="bullet"/>
      <w:lvlText w:val=""/>
      <w:lvlJc w:val="left"/>
      <w:pPr>
        <w:ind w:left="724" w:hanging="360"/>
      </w:pPr>
      <w:rPr>
        <w:rFonts w:ascii="Symbol" w:hAnsi="Symbol" w:hint="default"/>
      </w:rPr>
    </w:lvl>
    <w:lvl w:ilvl="1" w:tplc="04260003" w:tentative="1">
      <w:start w:val="1"/>
      <w:numFmt w:val="bullet"/>
      <w:lvlText w:val="o"/>
      <w:lvlJc w:val="left"/>
      <w:pPr>
        <w:ind w:left="1444" w:hanging="360"/>
      </w:pPr>
      <w:rPr>
        <w:rFonts w:ascii="Courier New" w:hAnsi="Courier New" w:cs="Courier New" w:hint="default"/>
      </w:rPr>
    </w:lvl>
    <w:lvl w:ilvl="2" w:tplc="04260005" w:tentative="1">
      <w:start w:val="1"/>
      <w:numFmt w:val="bullet"/>
      <w:lvlText w:val=""/>
      <w:lvlJc w:val="left"/>
      <w:pPr>
        <w:ind w:left="2164" w:hanging="360"/>
      </w:pPr>
      <w:rPr>
        <w:rFonts w:ascii="Wingdings" w:hAnsi="Wingdings" w:hint="default"/>
      </w:rPr>
    </w:lvl>
    <w:lvl w:ilvl="3" w:tplc="04260001" w:tentative="1">
      <w:start w:val="1"/>
      <w:numFmt w:val="bullet"/>
      <w:lvlText w:val=""/>
      <w:lvlJc w:val="left"/>
      <w:pPr>
        <w:ind w:left="2884" w:hanging="360"/>
      </w:pPr>
      <w:rPr>
        <w:rFonts w:ascii="Symbol" w:hAnsi="Symbol" w:hint="default"/>
      </w:rPr>
    </w:lvl>
    <w:lvl w:ilvl="4" w:tplc="04260003" w:tentative="1">
      <w:start w:val="1"/>
      <w:numFmt w:val="bullet"/>
      <w:lvlText w:val="o"/>
      <w:lvlJc w:val="left"/>
      <w:pPr>
        <w:ind w:left="3604" w:hanging="360"/>
      </w:pPr>
      <w:rPr>
        <w:rFonts w:ascii="Courier New" w:hAnsi="Courier New" w:cs="Courier New" w:hint="default"/>
      </w:rPr>
    </w:lvl>
    <w:lvl w:ilvl="5" w:tplc="04260005" w:tentative="1">
      <w:start w:val="1"/>
      <w:numFmt w:val="bullet"/>
      <w:lvlText w:val=""/>
      <w:lvlJc w:val="left"/>
      <w:pPr>
        <w:ind w:left="4324" w:hanging="360"/>
      </w:pPr>
      <w:rPr>
        <w:rFonts w:ascii="Wingdings" w:hAnsi="Wingdings" w:hint="default"/>
      </w:rPr>
    </w:lvl>
    <w:lvl w:ilvl="6" w:tplc="04260001" w:tentative="1">
      <w:start w:val="1"/>
      <w:numFmt w:val="bullet"/>
      <w:lvlText w:val=""/>
      <w:lvlJc w:val="left"/>
      <w:pPr>
        <w:ind w:left="5044" w:hanging="360"/>
      </w:pPr>
      <w:rPr>
        <w:rFonts w:ascii="Symbol" w:hAnsi="Symbol" w:hint="default"/>
      </w:rPr>
    </w:lvl>
    <w:lvl w:ilvl="7" w:tplc="04260003" w:tentative="1">
      <w:start w:val="1"/>
      <w:numFmt w:val="bullet"/>
      <w:lvlText w:val="o"/>
      <w:lvlJc w:val="left"/>
      <w:pPr>
        <w:ind w:left="5764" w:hanging="360"/>
      </w:pPr>
      <w:rPr>
        <w:rFonts w:ascii="Courier New" w:hAnsi="Courier New" w:cs="Courier New" w:hint="default"/>
      </w:rPr>
    </w:lvl>
    <w:lvl w:ilvl="8" w:tplc="04260005" w:tentative="1">
      <w:start w:val="1"/>
      <w:numFmt w:val="bullet"/>
      <w:lvlText w:val=""/>
      <w:lvlJc w:val="left"/>
      <w:pPr>
        <w:ind w:left="6484" w:hanging="360"/>
      </w:pPr>
      <w:rPr>
        <w:rFonts w:ascii="Wingdings" w:hAnsi="Wingdings" w:hint="default"/>
      </w:rPr>
    </w:lvl>
  </w:abstractNum>
  <w:abstractNum w:abstractNumId="45" w15:restartNumberingAfterBreak="0">
    <w:nsid w:val="78DB3E7B"/>
    <w:multiLevelType w:val="hybridMultilevel"/>
    <w:tmpl w:val="A544A6FE"/>
    <w:lvl w:ilvl="0" w:tplc="1696D88A">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7D700489"/>
    <w:multiLevelType w:val="multilevel"/>
    <w:tmpl w:val="6966E954"/>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13"/>
  </w:num>
  <w:num w:numId="3">
    <w:abstractNumId w:val="42"/>
  </w:num>
  <w:num w:numId="4">
    <w:abstractNumId w:val="31"/>
  </w:num>
  <w:num w:numId="5">
    <w:abstractNumId w:val="0"/>
  </w:num>
  <w:num w:numId="6">
    <w:abstractNumId w:val="45"/>
  </w:num>
  <w:num w:numId="7">
    <w:abstractNumId w:val="19"/>
  </w:num>
  <w:num w:numId="8">
    <w:abstractNumId w:val="26"/>
  </w:num>
  <w:num w:numId="9">
    <w:abstractNumId w:val="25"/>
  </w:num>
  <w:num w:numId="10">
    <w:abstractNumId w:val="20"/>
  </w:num>
  <w:num w:numId="11">
    <w:abstractNumId w:val="12"/>
  </w:num>
  <w:num w:numId="12">
    <w:abstractNumId w:val="3"/>
  </w:num>
  <w:num w:numId="13">
    <w:abstractNumId w:val="43"/>
  </w:num>
  <w:num w:numId="14">
    <w:abstractNumId w:val="4"/>
  </w:num>
  <w:num w:numId="15">
    <w:abstractNumId w:val="10"/>
  </w:num>
  <w:num w:numId="16">
    <w:abstractNumId w:val="21"/>
  </w:num>
  <w:num w:numId="17">
    <w:abstractNumId w:val="15"/>
  </w:num>
  <w:num w:numId="18">
    <w:abstractNumId w:val="34"/>
  </w:num>
  <w:num w:numId="19">
    <w:abstractNumId w:val="11"/>
  </w:num>
  <w:num w:numId="20">
    <w:abstractNumId w:val="14"/>
  </w:num>
  <w:num w:numId="21">
    <w:abstractNumId w:val="1"/>
  </w:num>
  <w:num w:numId="22">
    <w:abstractNumId w:val="7"/>
  </w:num>
  <w:num w:numId="23">
    <w:abstractNumId w:val="8"/>
  </w:num>
  <w:num w:numId="24">
    <w:abstractNumId w:val="24"/>
  </w:num>
  <w:num w:numId="25">
    <w:abstractNumId w:val="40"/>
  </w:num>
  <w:num w:numId="26">
    <w:abstractNumId w:val="16"/>
  </w:num>
  <w:num w:numId="27">
    <w:abstractNumId w:val="23"/>
  </w:num>
  <w:num w:numId="28">
    <w:abstractNumId w:val="2"/>
  </w:num>
  <w:num w:numId="29">
    <w:abstractNumId w:val="5"/>
  </w:num>
  <w:num w:numId="30">
    <w:abstractNumId w:val="28"/>
  </w:num>
  <w:num w:numId="31">
    <w:abstractNumId w:val="18"/>
  </w:num>
  <w:num w:numId="32">
    <w:abstractNumId w:val="32"/>
  </w:num>
  <w:num w:numId="33">
    <w:abstractNumId w:val="29"/>
  </w:num>
  <w:num w:numId="34">
    <w:abstractNumId w:val="17"/>
  </w:num>
  <w:num w:numId="35">
    <w:abstractNumId w:val="44"/>
  </w:num>
  <w:num w:numId="36">
    <w:abstractNumId w:val="35"/>
  </w:num>
  <w:num w:numId="37">
    <w:abstractNumId w:val="36"/>
  </w:num>
  <w:num w:numId="38">
    <w:abstractNumId w:val="39"/>
  </w:num>
  <w:num w:numId="39">
    <w:abstractNumId w:val="30"/>
  </w:num>
  <w:num w:numId="40">
    <w:abstractNumId w:val="46"/>
  </w:num>
  <w:num w:numId="41">
    <w:abstractNumId w:val="38"/>
  </w:num>
  <w:num w:numId="42">
    <w:abstractNumId w:val="22"/>
  </w:num>
  <w:num w:numId="43">
    <w:abstractNumId w:val="33"/>
  </w:num>
  <w:num w:numId="44">
    <w:abstractNumId w:val="27"/>
  </w:num>
  <w:num w:numId="45">
    <w:abstractNumId w:val="9"/>
  </w:num>
  <w:num w:numId="46">
    <w:abstractNumId w:val="37"/>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D00"/>
    <w:rsid w:val="000010E0"/>
    <w:rsid w:val="0000196D"/>
    <w:rsid w:val="00001EC4"/>
    <w:rsid w:val="00006815"/>
    <w:rsid w:val="00010D7A"/>
    <w:rsid w:val="00012B57"/>
    <w:rsid w:val="0001360A"/>
    <w:rsid w:val="0001406B"/>
    <w:rsid w:val="000140A6"/>
    <w:rsid w:val="00014EE9"/>
    <w:rsid w:val="00022163"/>
    <w:rsid w:val="000228DE"/>
    <w:rsid w:val="00023964"/>
    <w:rsid w:val="00024FBC"/>
    <w:rsid w:val="0002518F"/>
    <w:rsid w:val="00025F25"/>
    <w:rsid w:val="000274B2"/>
    <w:rsid w:val="000274CD"/>
    <w:rsid w:val="00031B45"/>
    <w:rsid w:val="00031F08"/>
    <w:rsid w:val="000324CB"/>
    <w:rsid w:val="00034458"/>
    <w:rsid w:val="00036F91"/>
    <w:rsid w:val="0003727D"/>
    <w:rsid w:val="000400F3"/>
    <w:rsid w:val="00040906"/>
    <w:rsid w:val="00041895"/>
    <w:rsid w:val="00041AD8"/>
    <w:rsid w:val="00041C86"/>
    <w:rsid w:val="000422A2"/>
    <w:rsid w:val="000425D0"/>
    <w:rsid w:val="00043419"/>
    <w:rsid w:val="000434BB"/>
    <w:rsid w:val="00045D0E"/>
    <w:rsid w:val="00046682"/>
    <w:rsid w:val="00046FC4"/>
    <w:rsid w:val="000508F2"/>
    <w:rsid w:val="00050D98"/>
    <w:rsid w:val="000513C1"/>
    <w:rsid w:val="00052976"/>
    <w:rsid w:val="00052CDF"/>
    <w:rsid w:val="00053D07"/>
    <w:rsid w:val="00057212"/>
    <w:rsid w:val="00057E77"/>
    <w:rsid w:val="00061B85"/>
    <w:rsid w:val="00061FE1"/>
    <w:rsid w:val="0006213D"/>
    <w:rsid w:val="000621AC"/>
    <w:rsid w:val="00062A56"/>
    <w:rsid w:val="00063D99"/>
    <w:rsid w:val="00064A14"/>
    <w:rsid w:val="000667DA"/>
    <w:rsid w:val="0006697F"/>
    <w:rsid w:val="00066D1F"/>
    <w:rsid w:val="000703EE"/>
    <w:rsid w:val="00073092"/>
    <w:rsid w:val="000752B3"/>
    <w:rsid w:val="00075B4F"/>
    <w:rsid w:val="00075CD8"/>
    <w:rsid w:val="0007742F"/>
    <w:rsid w:val="000776E7"/>
    <w:rsid w:val="000816B5"/>
    <w:rsid w:val="00086490"/>
    <w:rsid w:val="00086514"/>
    <w:rsid w:val="00086671"/>
    <w:rsid w:val="00091010"/>
    <w:rsid w:val="000916BD"/>
    <w:rsid w:val="00091E19"/>
    <w:rsid w:val="000937E4"/>
    <w:rsid w:val="0009669B"/>
    <w:rsid w:val="00096C97"/>
    <w:rsid w:val="00097918"/>
    <w:rsid w:val="00097E94"/>
    <w:rsid w:val="000A0024"/>
    <w:rsid w:val="000A0618"/>
    <w:rsid w:val="000A0BA8"/>
    <w:rsid w:val="000A590A"/>
    <w:rsid w:val="000A762C"/>
    <w:rsid w:val="000B1130"/>
    <w:rsid w:val="000B1516"/>
    <w:rsid w:val="000B2F2E"/>
    <w:rsid w:val="000B471D"/>
    <w:rsid w:val="000B48CD"/>
    <w:rsid w:val="000B4902"/>
    <w:rsid w:val="000B528D"/>
    <w:rsid w:val="000C07A2"/>
    <w:rsid w:val="000C0CAE"/>
    <w:rsid w:val="000C11E2"/>
    <w:rsid w:val="000C24C2"/>
    <w:rsid w:val="000C3052"/>
    <w:rsid w:val="000C342C"/>
    <w:rsid w:val="000C4154"/>
    <w:rsid w:val="000C48B1"/>
    <w:rsid w:val="000C5B35"/>
    <w:rsid w:val="000C64CF"/>
    <w:rsid w:val="000C6A71"/>
    <w:rsid w:val="000D06E5"/>
    <w:rsid w:val="000D07E7"/>
    <w:rsid w:val="000D1A78"/>
    <w:rsid w:val="000D2A54"/>
    <w:rsid w:val="000D3684"/>
    <w:rsid w:val="000D3840"/>
    <w:rsid w:val="000D5C46"/>
    <w:rsid w:val="000D7343"/>
    <w:rsid w:val="000E1A83"/>
    <w:rsid w:val="000F1BAA"/>
    <w:rsid w:val="000F2F18"/>
    <w:rsid w:val="000F42A3"/>
    <w:rsid w:val="000F45CE"/>
    <w:rsid w:val="000F47DB"/>
    <w:rsid w:val="000F4C12"/>
    <w:rsid w:val="000F52A9"/>
    <w:rsid w:val="000F597B"/>
    <w:rsid w:val="000F7531"/>
    <w:rsid w:val="00101C84"/>
    <w:rsid w:val="00101FFE"/>
    <w:rsid w:val="0010507A"/>
    <w:rsid w:val="00106126"/>
    <w:rsid w:val="001062C2"/>
    <w:rsid w:val="00107AFF"/>
    <w:rsid w:val="00110701"/>
    <w:rsid w:val="00110BA4"/>
    <w:rsid w:val="0011145F"/>
    <w:rsid w:val="0011293E"/>
    <w:rsid w:val="00112AC7"/>
    <w:rsid w:val="00112DBA"/>
    <w:rsid w:val="00113B98"/>
    <w:rsid w:val="00114450"/>
    <w:rsid w:val="00117102"/>
    <w:rsid w:val="001203BF"/>
    <w:rsid w:val="00121135"/>
    <w:rsid w:val="00121E78"/>
    <w:rsid w:val="001229B1"/>
    <w:rsid w:val="00122C93"/>
    <w:rsid w:val="00122D4E"/>
    <w:rsid w:val="0012306A"/>
    <w:rsid w:val="00125133"/>
    <w:rsid w:val="00125964"/>
    <w:rsid w:val="0012708C"/>
    <w:rsid w:val="0013167C"/>
    <w:rsid w:val="0013274D"/>
    <w:rsid w:val="001340E9"/>
    <w:rsid w:val="001358B9"/>
    <w:rsid w:val="001364B6"/>
    <w:rsid w:val="00137B57"/>
    <w:rsid w:val="001411EF"/>
    <w:rsid w:val="00143550"/>
    <w:rsid w:val="001437F6"/>
    <w:rsid w:val="001439BE"/>
    <w:rsid w:val="001439EB"/>
    <w:rsid w:val="001441E5"/>
    <w:rsid w:val="001446E5"/>
    <w:rsid w:val="00144F4C"/>
    <w:rsid w:val="00145BE3"/>
    <w:rsid w:val="001462DA"/>
    <w:rsid w:val="001468E4"/>
    <w:rsid w:val="00146DF5"/>
    <w:rsid w:val="00146F58"/>
    <w:rsid w:val="00147B35"/>
    <w:rsid w:val="00147DD3"/>
    <w:rsid w:val="00150F5E"/>
    <w:rsid w:val="001515ED"/>
    <w:rsid w:val="001524E8"/>
    <w:rsid w:val="00154B9F"/>
    <w:rsid w:val="001574FA"/>
    <w:rsid w:val="00161344"/>
    <w:rsid w:val="0016239D"/>
    <w:rsid w:val="00163B4F"/>
    <w:rsid w:val="001652C3"/>
    <w:rsid w:val="001706C2"/>
    <w:rsid w:val="00171BDC"/>
    <w:rsid w:val="001752A3"/>
    <w:rsid w:val="00175C73"/>
    <w:rsid w:val="001760F6"/>
    <w:rsid w:val="00180242"/>
    <w:rsid w:val="001806BF"/>
    <w:rsid w:val="001822F9"/>
    <w:rsid w:val="00182B1A"/>
    <w:rsid w:val="0019241B"/>
    <w:rsid w:val="00193F31"/>
    <w:rsid w:val="001946DD"/>
    <w:rsid w:val="00196D09"/>
    <w:rsid w:val="00197762"/>
    <w:rsid w:val="001A025E"/>
    <w:rsid w:val="001A08CA"/>
    <w:rsid w:val="001A14E5"/>
    <w:rsid w:val="001A34D9"/>
    <w:rsid w:val="001A4A2F"/>
    <w:rsid w:val="001A619A"/>
    <w:rsid w:val="001B0078"/>
    <w:rsid w:val="001B02DE"/>
    <w:rsid w:val="001B0556"/>
    <w:rsid w:val="001B1030"/>
    <w:rsid w:val="001B11B5"/>
    <w:rsid w:val="001B1DEA"/>
    <w:rsid w:val="001B208F"/>
    <w:rsid w:val="001B2B20"/>
    <w:rsid w:val="001B374C"/>
    <w:rsid w:val="001B3BE8"/>
    <w:rsid w:val="001B43F3"/>
    <w:rsid w:val="001B5032"/>
    <w:rsid w:val="001B5181"/>
    <w:rsid w:val="001B53A6"/>
    <w:rsid w:val="001B55F4"/>
    <w:rsid w:val="001B59A4"/>
    <w:rsid w:val="001B5BF0"/>
    <w:rsid w:val="001B5DEE"/>
    <w:rsid w:val="001B70FF"/>
    <w:rsid w:val="001B7404"/>
    <w:rsid w:val="001B7AE6"/>
    <w:rsid w:val="001C00FE"/>
    <w:rsid w:val="001C1B22"/>
    <w:rsid w:val="001C21CB"/>
    <w:rsid w:val="001C220D"/>
    <w:rsid w:val="001C45A5"/>
    <w:rsid w:val="001C46AD"/>
    <w:rsid w:val="001C6406"/>
    <w:rsid w:val="001C643B"/>
    <w:rsid w:val="001C76F1"/>
    <w:rsid w:val="001C7E1A"/>
    <w:rsid w:val="001D051E"/>
    <w:rsid w:val="001D102C"/>
    <w:rsid w:val="001D12C7"/>
    <w:rsid w:val="001D1359"/>
    <w:rsid w:val="001D1424"/>
    <w:rsid w:val="001D17BA"/>
    <w:rsid w:val="001D3002"/>
    <w:rsid w:val="001D332F"/>
    <w:rsid w:val="001D4CA7"/>
    <w:rsid w:val="001D53D0"/>
    <w:rsid w:val="001D5CBF"/>
    <w:rsid w:val="001D5D5E"/>
    <w:rsid w:val="001D5D6F"/>
    <w:rsid w:val="001D6747"/>
    <w:rsid w:val="001D72A3"/>
    <w:rsid w:val="001E0A67"/>
    <w:rsid w:val="001E1B5B"/>
    <w:rsid w:val="001E3E8B"/>
    <w:rsid w:val="001E63DC"/>
    <w:rsid w:val="001F12DA"/>
    <w:rsid w:val="001F1570"/>
    <w:rsid w:val="001F3DFC"/>
    <w:rsid w:val="001F5A13"/>
    <w:rsid w:val="001F5DCD"/>
    <w:rsid w:val="001F64F1"/>
    <w:rsid w:val="00200EB4"/>
    <w:rsid w:val="0020234C"/>
    <w:rsid w:val="00203FD9"/>
    <w:rsid w:val="00204189"/>
    <w:rsid w:val="002043C8"/>
    <w:rsid w:val="00205CE5"/>
    <w:rsid w:val="0020603A"/>
    <w:rsid w:val="002066BA"/>
    <w:rsid w:val="00206BC9"/>
    <w:rsid w:val="00210244"/>
    <w:rsid w:val="00210CE9"/>
    <w:rsid w:val="002111D4"/>
    <w:rsid w:val="00212C92"/>
    <w:rsid w:val="00214AB2"/>
    <w:rsid w:val="0021615F"/>
    <w:rsid w:val="00216417"/>
    <w:rsid w:val="002165CD"/>
    <w:rsid w:val="002172EA"/>
    <w:rsid w:val="00217B02"/>
    <w:rsid w:val="00220C93"/>
    <w:rsid w:val="00222D7A"/>
    <w:rsid w:val="0022458C"/>
    <w:rsid w:val="00225CF8"/>
    <w:rsid w:val="00226152"/>
    <w:rsid w:val="00230F69"/>
    <w:rsid w:val="00231182"/>
    <w:rsid w:val="002315B8"/>
    <w:rsid w:val="00231770"/>
    <w:rsid w:val="002370FA"/>
    <w:rsid w:val="002403C0"/>
    <w:rsid w:val="002414AB"/>
    <w:rsid w:val="00242E37"/>
    <w:rsid w:val="00243355"/>
    <w:rsid w:val="0024547D"/>
    <w:rsid w:val="00246574"/>
    <w:rsid w:val="00247BA4"/>
    <w:rsid w:val="00250073"/>
    <w:rsid w:val="0025198B"/>
    <w:rsid w:val="002532CB"/>
    <w:rsid w:val="0025391D"/>
    <w:rsid w:val="00254C7A"/>
    <w:rsid w:val="0025601D"/>
    <w:rsid w:val="00257277"/>
    <w:rsid w:val="0026002D"/>
    <w:rsid w:val="00260CAD"/>
    <w:rsid w:val="00260E26"/>
    <w:rsid w:val="00261F4D"/>
    <w:rsid w:val="002638DF"/>
    <w:rsid w:val="002643D1"/>
    <w:rsid w:val="002643F7"/>
    <w:rsid w:val="00265A5B"/>
    <w:rsid w:val="0026601D"/>
    <w:rsid w:val="002675E2"/>
    <w:rsid w:val="00270A48"/>
    <w:rsid w:val="002716EA"/>
    <w:rsid w:val="00272181"/>
    <w:rsid w:val="00272847"/>
    <w:rsid w:val="00273496"/>
    <w:rsid w:val="00273770"/>
    <w:rsid w:val="002752D6"/>
    <w:rsid w:val="00275B29"/>
    <w:rsid w:val="00275B3C"/>
    <w:rsid w:val="00280863"/>
    <w:rsid w:val="0028192B"/>
    <w:rsid w:val="00282472"/>
    <w:rsid w:val="00282737"/>
    <w:rsid w:val="002832F7"/>
    <w:rsid w:val="00285B77"/>
    <w:rsid w:val="002865DB"/>
    <w:rsid w:val="002901D5"/>
    <w:rsid w:val="002928EE"/>
    <w:rsid w:val="00293724"/>
    <w:rsid w:val="00294771"/>
    <w:rsid w:val="0029618C"/>
    <w:rsid w:val="002963E2"/>
    <w:rsid w:val="00297A2E"/>
    <w:rsid w:val="00297F2E"/>
    <w:rsid w:val="002A0F31"/>
    <w:rsid w:val="002A13CC"/>
    <w:rsid w:val="002A24D1"/>
    <w:rsid w:val="002A3597"/>
    <w:rsid w:val="002A4446"/>
    <w:rsid w:val="002A4DB3"/>
    <w:rsid w:val="002A67B7"/>
    <w:rsid w:val="002A75D5"/>
    <w:rsid w:val="002A75F9"/>
    <w:rsid w:val="002B1A24"/>
    <w:rsid w:val="002B2942"/>
    <w:rsid w:val="002B2FD9"/>
    <w:rsid w:val="002B36BC"/>
    <w:rsid w:val="002B3903"/>
    <w:rsid w:val="002B3D38"/>
    <w:rsid w:val="002B4959"/>
    <w:rsid w:val="002B5C88"/>
    <w:rsid w:val="002B6705"/>
    <w:rsid w:val="002B6B98"/>
    <w:rsid w:val="002B75AE"/>
    <w:rsid w:val="002B779B"/>
    <w:rsid w:val="002B7FEF"/>
    <w:rsid w:val="002C1025"/>
    <w:rsid w:val="002C1E84"/>
    <w:rsid w:val="002C1EC2"/>
    <w:rsid w:val="002C3805"/>
    <w:rsid w:val="002C41E7"/>
    <w:rsid w:val="002C451D"/>
    <w:rsid w:val="002C521F"/>
    <w:rsid w:val="002C674B"/>
    <w:rsid w:val="002C69DA"/>
    <w:rsid w:val="002C6C22"/>
    <w:rsid w:val="002C70AB"/>
    <w:rsid w:val="002D073D"/>
    <w:rsid w:val="002D0DB2"/>
    <w:rsid w:val="002D0EB1"/>
    <w:rsid w:val="002D0F41"/>
    <w:rsid w:val="002D2E0E"/>
    <w:rsid w:val="002D43F5"/>
    <w:rsid w:val="002D4DCA"/>
    <w:rsid w:val="002D60FF"/>
    <w:rsid w:val="002D6B58"/>
    <w:rsid w:val="002E029A"/>
    <w:rsid w:val="002E1202"/>
    <w:rsid w:val="002E1BEC"/>
    <w:rsid w:val="002E41D4"/>
    <w:rsid w:val="002E4F4C"/>
    <w:rsid w:val="002E617B"/>
    <w:rsid w:val="002E6B0A"/>
    <w:rsid w:val="002F02D6"/>
    <w:rsid w:val="002F0578"/>
    <w:rsid w:val="002F075C"/>
    <w:rsid w:val="002F5890"/>
    <w:rsid w:val="002F7D0F"/>
    <w:rsid w:val="0030089C"/>
    <w:rsid w:val="00300B7C"/>
    <w:rsid w:val="003014E4"/>
    <w:rsid w:val="00304157"/>
    <w:rsid w:val="00304E39"/>
    <w:rsid w:val="0030555B"/>
    <w:rsid w:val="0030592D"/>
    <w:rsid w:val="003067B8"/>
    <w:rsid w:val="00307BD4"/>
    <w:rsid w:val="00312692"/>
    <w:rsid w:val="003138F6"/>
    <w:rsid w:val="00313C26"/>
    <w:rsid w:val="00313E64"/>
    <w:rsid w:val="00313EA1"/>
    <w:rsid w:val="00314589"/>
    <w:rsid w:val="00316D74"/>
    <w:rsid w:val="003214B9"/>
    <w:rsid w:val="00322FF1"/>
    <w:rsid w:val="00323C1E"/>
    <w:rsid w:val="003240EF"/>
    <w:rsid w:val="003249DE"/>
    <w:rsid w:val="00325580"/>
    <w:rsid w:val="00325E4D"/>
    <w:rsid w:val="00325EAC"/>
    <w:rsid w:val="00326196"/>
    <w:rsid w:val="00327BD9"/>
    <w:rsid w:val="0033013A"/>
    <w:rsid w:val="0033149E"/>
    <w:rsid w:val="00332411"/>
    <w:rsid w:val="00333611"/>
    <w:rsid w:val="00334084"/>
    <w:rsid w:val="003340CA"/>
    <w:rsid w:val="00334B99"/>
    <w:rsid w:val="00335650"/>
    <w:rsid w:val="00335AE4"/>
    <w:rsid w:val="00336BB9"/>
    <w:rsid w:val="003417B5"/>
    <w:rsid w:val="003418E6"/>
    <w:rsid w:val="003420D2"/>
    <w:rsid w:val="0034371D"/>
    <w:rsid w:val="00343DA6"/>
    <w:rsid w:val="00343E45"/>
    <w:rsid w:val="00344BB6"/>
    <w:rsid w:val="00344DED"/>
    <w:rsid w:val="003526D4"/>
    <w:rsid w:val="003530C0"/>
    <w:rsid w:val="00354158"/>
    <w:rsid w:val="00354702"/>
    <w:rsid w:val="003550D8"/>
    <w:rsid w:val="003556FB"/>
    <w:rsid w:val="00355927"/>
    <w:rsid w:val="00357671"/>
    <w:rsid w:val="00361D8C"/>
    <w:rsid w:val="003623BB"/>
    <w:rsid w:val="00363BB6"/>
    <w:rsid w:val="00365203"/>
    <w:rsid w:val="0036762E"/>
    <w:rsid w:val="00371A9B"/>
    <w:rsid w:val="00371DD1"/>
    <w:rsid w:val="003723FA"/>
    <w:rsid w:val="00372BB0"/>
    <w:rsid w:val="00374FC5"/>
    <w:rsid w:val="0037596D"/>
    <w:rsid w:val="003800A6"/>
    <w:rsid w:val="00381F0B"/>
    <w:rsid w:val="00381FCF"/>
    <w:rsid w:val="003828C1"/>
    <w:rsid w:val="0038383F"/>
    <w:rsid w:val="0038608C"/>
    <w:rsid w:val="00387075"/>
    <w:rsid w:val="00390E51"/>
    <w:rsid w:val="003918D6"/>
    <w:rsid w:val="00392844"/>
    <w:rsid w:val="00392BAE"/>
    <w:rsid w:val="00392D00"/>
    <w:rsid w:val="00395877"/>
    <w:rsid w:val="00395BC7"/>
    <w:rsid w:val="00396EBE"/>
    <w:rsid w:val="003973F7"/>
    <w:rsid w:val="003A0401"/>
    <w:rsid w:val="003A092E"/>
    <w:rsid w:val="003A0A3C"/>
    <w:rsid w:val="003A149D"/>
    <w:rsid w:val="003A209B"/>
    <w:rsid w:val="003A25F0"/>
    <w:rsid w:val="003A2A03"/>
    <w:rsid w:val="003A5C1F"/>
    <w:rsid w:val="003A5E2F"/>
    <w:rsid w:val="003A6363"/>
    <w:rsid w:val="003A6BFF"/>
    <w:rsid w:val="003B0459"/>
    <w:rsid w:val="003B05C0"/>
    <w:rsid w:val="003B1138"/>
    <w:rsid w:val="003B158A"/>
    <w:rsid w:val="003B1BC5"/>
    <w:rsid w:val="003B1CCE"/>
    <w:rsid w:val="003B3237"/>
    <w:rsid w:val="003B4603"/>
    <w:rsid w:val="003B6A70"/>
    <w:rsid w:val="003C01C5"/>
    <w:rsid w:val="003C3143"/>
    <w:rsid w:val="003C3AB5"/>
    <w:rsid w:val="003C3C83"/>
    <w:rsid w:val="003C51F5"/>
    <w:rsid w:val="003C7046"/>
    <w:rsid w:val="003C7D91"/>
    <w:rsid w:val="003D2073"/>
    <w:rsid w:val="003D3D77"/>
    <w:rsid w:val="003D4081"/>
    <w:rsid w:val="003D5881"/>
    <w:rsid w:val="003D6A76"/>
    <w:rsid w:val="003D7BC3"/>
    <w:rsid w:val="003D7FAC"/>
    <w:rsid w:val="003E0043"/>
    <w:rsid w:val="003E049C"/>
    <w:rsid w:val="003E04A6"/>
    <w:rsid w:val="003E0F3E"/>
    <w:rsid w:val="003E12C5"/>
    <w:rsid w:val="003E49E2"/>
    <w:rsid w:val="003E6C72"/>
    <w:rsid w:val="003E7EE3"/>
    <w:rsid w:val="003F2F51"/>
    <w:rsid w:val="003F3339"/>
    <w:rsid w:val="003F33A6"/>
    <w:rsid w:val="003F39E7"/>
    <w:rsid w:val="003F580D"/>
    <w:rsid w:val="003F6A1B"/>
    <w:rsid w:val="003F6B23"/>
    <w:rsid w:val="003F705E"/>
    <w:rsid w:val="0040046A"/>
    <w:rsid w:val="00400644"/>
    <w:rsid w:val="00400FF5"/>
    <w:rsid w:val="00401913"/>
    <w:rsid w:val="0040422A"/>
    <w:rsid w:val="004051AC"/>
    <w:rsid w:val="00405856"/>
    <w:rsid w:val="00405955"/>
    <w:rsid w:val="00407296"/>
    <w:rsid w:val="00410E98"/>
    <w:rsid w:val="004130CB"/>
    <w:rsid w:val="00414C45"/>
    <w:rsid w:val="00415715"/>
    <w:rsid w:val="00415896"/>
    <w:rsid w:val="004158AA"/>
    <w:rsid w:val="00415B8F"/>
    <w:rsid w:val="004162DA"/>
    <w:rsid w:val="00417578"/>
    <w:rsid w:val="004176EA"/>
    <w:rsid w:val="00417D29"/>
    <w:rsid w:val="00420006"/>
    <w:rsid w:val="004202BA"/>
    <w:rsid w:val="00420D11"/>
    <w:rsid w:val="004216CF"/>
    <w:rsid w:val="00421C1A"/>
    <w:rsid w:val="00422E5D"/>
    <w:rsid w:val="0042358B"/>
    <w:rsid w:val="004238E6"/>
    <w:rsid w:val="00424988"/>
    <w:rsid w:val="00424F79"/>
    <w:rsid w:val="00426FDF"/>
    <w:rsid w:val="00427088"/>
    <w:rsid w:val="0042719C"/>
    <w:rsid w:val="00430DB4"/>
    <w:rsid w:val="004312E7"/>
    <w:rsid w:val="004326CA"/>
    <w:rsid w:val="004358D3"/>
    <w:rsid w:val="004378C3"/>
    <w:rsid w:val="0044206E"/>
    <w:rsid w:val="0044261E"/>
    <w:rsid w:val="00443A6E"/>
    <w:rsid w:val="00443A86"/>
    <w:rsid w:val="00443B07"/>
    <w:rsid w:val="004460C6"/>
    <w:rsid w:val="004462A2"/>
    <w:rsid w:val="00446A92"/>
    <w:rsid w:val="004479BF"/>
    <w:rsid w:val="004479FA"/>
    <w:rsid w:val="00450040"/>
    <w:rsid w:val="004502AB"/>
    <w:rsid w:val="004513A0"/>
    <w:rsid w:val="00451E53"/>
    <w:rsid w:val="004528A4"/>
    <w:rsid w:val="00452DE6"/>
    <w:rsid w:val="00453C46"/>
    <w:rsid w:val="00454A2A"/>
    <w:rsid w:val="0045541F"/>
    <w:rsid w:val="0045553F"/>
    <w:rsid w:val="004556C1"/>
    <w:rsid w:val="00460338"/>
    <w:rsid w:val="00461BFF"/>
    <w:rsid w:val="00462FEA"/>
    <w:rsid w:val="00466080"/>
    <w:rsid w:val="00466FDC"/>
    <w:rsid w:val="00470A88"/>
    <w:rsid w:val="004713E7"/>
    <w:rsid w:val="00471BE1"/>
    <w:rsid w:val="00472CD2"/>
    <w:rsid w:val="0047365F"/>
    <w:rsid w:val="004743B3"/>
    <w:rsid w:val="004777EE"/>
    <w:rsid w:val="00477A0E"/>
    <w:rsid w:val="00477E37"/>
    <w:rsid w:val="00480311"/>
    <w:rsid w:val="00480B38"/>
    <w:rsid w:val="00480D4E"/>
    <w:rsid w:val="0048141A"/>
    <w:rsid w:val="00481CB4"/>
    <w:rsid w:val="00482091"/>
    <w:rsid w:val="00482C68"/>
    <w:rsid w:val="004844D9"/>
    <w:rsid w:val="00484DB9"/>
    <w:rsid w:val="0048517A"/>
    <w:rsid w:val="004851F8"/>
    <w:rsid w:val="00490BA7"/>
    <w:rsid w:val="00491E11"/>
    <w:rsid w:val="0049375E"/>
    <w:rsid w:val="004941DF"/>
    <w:rsid w:val="00494D9F"/>
    <w:rsid w:val="00495097"/>
    <w:rsid w:val="004953B2"/>
    <w:rsid w:val="00495D3B"/>
    <w:rsid w:val="004A0768"/>
    <w:rsid w:val="004A16FD"/>
    <w:rsid w:val="004A1C0C"/>
    <w:rsid w:val="004A2CE7"/>
    <w:rsid w:val="004A505F"/>
    <w:rsid w:val="004A5296"/>
    <w:rsid w:val="004A53C8"/>
    <w:rsid w:val="004A5498"/>
    <w:rsid w:val="004A549F"/>
    <w:rsid w:val="004A5FB9"/>
    <w:rsid w:val="004A604C"/>
    <w:rsid w:val="004A6548"/>
    <w:rsid w:val="004A74BB"/>
    <w:rsid w:val="004A7FA9"/>
    <w:rsid w:val="004B0B28"/>
    <w:rsid w:val="004B0F0A"/>
    <w:rsid w:val="004B1F18"/>
    <w:rsid w:val="004B1FD5"/>
    <w:rsid w:val="004B33BE"/>
    <w:rsid w:val="004B33EF"/>
    <w:rsid w:val="004B37E8"/>
    <w:rsid w:val="004B4FDA"/>
    <w:rsid w:val="004B598F"/>
    <w:rsid w:val="004B7721"/>
    <w:rsid w:val="004C1815"/>
    <w:rsid w:val="004C20DA"/>
    <w:rsid w:val="004C20F1"/>
    <w:rsid w:val="004C3B26"/>
    <w:rsid w:val="004C4E93"/>
    <w:rsid w:val="004C55A9"/>
    <w:rsid w:val="004C67A8"/>
    <w:rsid w:val="004C6908"/>
    <w:rsid w:val="004C70D8"/>
    <w:rsid w:val="004C7907"/>
    <w:rsid w:val="004D06B7"/>
    <w:rsid w:val="004D0DF6"/>
    <w:rsid w:val="004D2904"/>
    <w:rsid w:val="004D2DF6"/>
    <w:rsid w:val="004D2E95"/>
    <w:rsid w:val="004D3028"/>
    <w:rsid w:val="004D3CA0"/>
    <w:rsid w:val="004D4A74"/>
    <w:rsid w:val="004D5649"/>
    <w:rsid w:val="004D6490"/>
    <w:rsid w:val="004D6525"/>
    <w:rsid w:val="004D6D2B"/>
    <w:rsid w:val="004E1561"/>
    <w:rsid w:val="004E18CE"/>
    <w:rsid w:val="004E27E2"/>
    <w:rsid w:val="004E28AE"/>
    <w:rsid w:val="004E2A86"/>
    <w:rsid w:val="004E436D"/>
    <w:rsid w:val="004E45C5"/>
    <w:rsid w:val="004E520A"/>
    <w:rsid w:val="004E5FD6"/>
    <w:rsid w:val="004F0082"/>
    <w:rsid w:val="004F034E"/>
    <w:rsid w:val="004F13D5"/>
    <w:rsid w:val="004F24A7"/>
    <w:rsid w:val="004F3F5A"/>
    <w:rsid w:val="004F43E9"/>
    <w:rsid w:val="004F71A7"/>
    <w:rsid w:val="004F793E"/>
    <w:rsid w:val="00500B4C"/>
    <w:rsid w:val="00500DAA"/>
    <w:rsid w:val="00501379"/>
    <w:rsid w:val="00501C03"/>
    <w:rsid w:val="00507284"/>
    <w:rsid w:val="005110B7"/>
    <w:rsid w:val="00512558"/>
    <w:rsid w:val="00513AC8"/>
    <w:rsid w:val="00513D22"/>
    <w:rsid w:val="00513E71"/>
    <w:rsid w:val="005149DD"/>
    <w:rsid w:val="00516586"/>
    <w:rsid w:val="005165A5"/>
    <w:rsid w:val="00516B7D"/>
    <w:rsid w:val="00517034"/>
    <w:rsid w:val="00517D40"/>
    <w:rsid w:val="00517E63"/>
    <w:rsid w:val="00524779"/>
    <w:rsid w:val="00525C66"/>
    <w:rsid w:val="00527241"/>
    <w:rsid w:val="00530D42"/>
    <w:rsid w:val="00531930"/>
    <w:rsid w:val="00531CA6"/>
    <w:rsid w:val="00531E95"/>
    <w:rsid w:val="005328EA"/>
    <w:rsid w:val="00533472"/>
    <w:rsid w:val="00533C1F"/>
    <w:rsid w:val="00534188"/>
    <w:rsid w:val="005351DC"/>
    <w:rsid w:val="005364AC"/>
    <w:rsid w:val="005376BE"/>
    <w:rsid w:val="005401F5"/>
    <w:rsid w:val="00541174"/>
    <w:rsid w:val="00541EC4"/>
    <w:rsid w:val="00543BBF"/>
    <w:rsid w:val="005446B8"/>
    <w:rsid w:val="00544D11"/>
    <w:rsid w:val="00545297"/>
    <w:rsid w:val="005462A0"/>
    <w:rsid w:val="00550D25"/>
    <w:rsid w:val="00550EBE"/>
    <w:rsid w:val="00551180"/>
    <w:rsid w:val="00551500"/>
    <w:rsid w:val="00551903"/>
    <w:rsid w:val="00551B92"/>
    <w:rsid w:val="0055339C"/>
    <w:rsid w:val="0055553E"/>
    <w:rsid w:val="005557E9"/>
    <w:rsid w:val="00556144"/>
    <w:rsid w:val="00556CE7"/>
    <w:rsid w:val="00557997"/>
    <w:rsid w:val="00560316"/>
    <w:rsid w:val="005613C0"/>
    <w:rsid w:val="00561B38"/>
    <w:rsid w:val="0056241B"/>
    <w:rsid w:val="00562B97"/>
    <w:rsid w:val="0056429A"/>
    <w:rsid w:val="0056515C"/>
    <w:rsid w:val="00565820"/>
    <w:rsid w:val="00565BA1"/>
    <w:rsid w:val="00571F73"/>
    <w:rsid w:val="005728B5"/>
    <w:rsid w:val="005745C7"/>
    <w:rsid w:val="005749B4"/>
    <w:rsid w:val="00575D8C"/>
    <w:rsid w:val="00577216"/>
    <w:rsid w:val="00580321"/>
    <w:rsid w:val="00580FB1"/>
    <w:rsid w:val="00581FAA"/>
    <w:rsid w:val="00582158"/>
    <w:rsid w:val="00582274"/>
    <w:rsid w:val="005834A9"/>
    <w:rsid w:val="0058357B"/>
    <w:rsid w:val="00584330"/>
    <w:rsid w:val="00584EAE"/>
    <w:rsid w:val="00586B24"/>
    <w:rsid w:val="005925F2"/>
    <w:rsid w:val="00592DE6"/>
    <w:rsid w:val="00593BF9"/>
    <w:rsid w:val="00594929"/>
    <w:rsid w:val="005954EB"/>
    <w:rsid w:val="005958A3"/>
    <w:rsid w:val="005960FC"/>
    <w:rsid w:val="00596BC0"/>
    <w:rsid w:val="00596BE2"/>
    <w:rsid w:val="00596F01"/>
    <w:rsid w:val="00597E6F"/>
    <w:rsid w:val="005A4F25"/>
    <w:rsid w:val="005A5194"/>
    <w:rsid w:val="005A70B1"/>
    <w:rsid w:val="005A70E5"/>
    <w:rsid w:val="005B16EC"/>
    <w:rsid w:val="005B248F"/>
    <w:rsid w:val="005B26B7"/>
    <w:rsid w:val="005B2BF1"/>
    <w:rsid w:val="005B308E"/>
    <w:rsid w:val="005B38A0"/>
    <w:rsid w:val="005B42B6"/>
    <w:rsid w:val="005B51C8"/>
    <w:rsid w:val="005B60C8"/>
    <w:rsid w:val="005B69C7"/>
    <w:rsid w:val="005B6C49"/>
    <w:rsid w:val="005B6DE7"/>
    <w:rsid w:val="005B7493"/>
    <w:rsid w:val="005C2A81"/>
    <w:rsid w:val="005C3F18"/>
    <w:rsid w:val="005C42B1"/>
    <w:rsid w:val="005C766C"/>
    <w:rsid w:val="005C7C32"/>
    <w:rsid w:val="005D30B9"/>
    <w:rsid w:val="005D3288"/>
    <w:rsid w:val="005D50C1"/>
    <w:rsid w:val="005D524D"/>
    <w:rsid w:val="005D56D4"/>
    <w:rsid w:val="005D734C"/>
    <w:rsid w:val="005E0B59"/>
    <w:rsid w:val="005E1F7D"/>
    <w:rsid w:val="005E1FEC"/>
    <w:rsid w:val="005E2218"/>
    <w:rsid w:val="005E221A"/>
    <w:rsid w:val="005E4A68"/>
    <w:rsid w:val="005E51CF"/>
    <w:rsid w:val="005E5661"/>
    <w:rsid w:val="005E632D"/>
    <w:rsid w:val="005E751A"/>
    <w:rsid w:val="005F0D05"/>
    <w:rsid w:val="005F0EF7"/>
    <w:rsid w:val="005F2444"/>
    <w:rsid w:val="005F28BB"/>
    <w:rsid w:val="005F2A54"/>
    <w:rsid w:val="005F3140"/>
    <w:rsid w:val="005F349E"/>
    <w:rsid w:val="005F35CC"/>
    <w:rsid w:val="005F398E"/>
    <w:rsid w:val="005F5ADA"/>
    <w:rsid w:val="005F7D14"/>
    <w:rsid w:val="0060152F"/>
    <w:rsid w:val="00602892"/>
    <w:rsid w:val="00604AA9"/>
    <w:rsid w:val="00604B5B"/>
    <w:rsid w:val="00605078"/>
    <w:rsid w:val="00605927"/>
    <w:rsid w:val="00605A19"/>
    <w:rsid w:val="00606FEC"/>
    <w:rsid w:val="00607292"/>
    <w:rsid w:val="00610A97"/>
    <w:rsid w:val="00611BC5"/>
    <w:rsid w:val="00611C7C"/>
    <w:rsid w:val="00613B84"/>
    <w:rsid w:val="00613DAC"/>
    <w:rsid w:val="00617AF2"/>
    <w:rsid w:val="00617C14"/>
    <w:rsid w:val="0062333C"/>
    <w:rsid w:val="00624933"/>
    <w:rsid w:val="00624DC0"/>
    <w:rsid w:val="00627A99"/>
    <w:rsid w:val="00627BD2"/>
    <w:rsid w:val="00631529"/>
    <w:rsid w:val="00631930"/>
    <w:rsid w:val="0063287A"/>
    <w:rsid w:val="00634BA3"/>
    <w:rsid w:val="00637671"/>
    <w:rsid w:val="0064042F"/>
    <w:rsid w:val="00640A09"/>
    <w:rsid w:val="00640DE0"/>
    <w:rsid w:val="006464A8"/>
    <w:rsid w:val="006464EB"/>
    <w:rsid w:val="00646D0F"/>
    <w:rsid w:val="00646DB9"/>
    <w:rsid w:val="00647130"/>
    <w:rsid w:val="00647270"/>
    <w:rsid w:val="00650078"/>
    <w:rsid w:val="00650930"/>
    <w:rsid w:val="00650CA5"/>
    <w:rsid w:val="00651033"/>
    <w:rsid w:val="0065161F"/>
    <w:rsid w:val="00652A4A"/>
    <w:rsid w:val="00654CCE"/>
    <w:rsid w:val="006551C3"/>
    <w:rsid w:val="00656773"/>
    <w:rsid w:val="00656907"/>
    <w:rsid w:val="00656A23"/>
    <w:rsid w:val="006572A3"/>
    <w:rsid w:val="0065754E"/>
    <w:rsid w:val="0066187E"/>
    <w:rsid w:val="00661993"/>
    <w:rsid w:val="00664145"/>
    <w:rsid w:val="0066415F"/>
    <w:rsid w:val="0066747D"/>
    <w:rsid w:val="00670836"/>
    <w:rsid w:val="006713AD"/>
    <w:rsid w:val="00671A68"/>
    <w:rsid w:val="0067261B"/>
    <w:rsid w:val="00672B41"/>
    <w:rsid w:val="006759FF"/>
    <w:rsid w:val="00675EB6"/>
    <w:rsid w:val="00676874"/>
    <w:rsid w:val="00676E8A"/>
    <w:rsid w:val="0067708A"/>
    <w:rsid w:val="00677AEC"/>
    <w:rsid w:val="0068092C"/>
    <w:rsid w:val="006818CF"/>
    <w:rsid w:val="006825C0"/>
    <w:rsid w:val="00683B43"/>
    <w:rsid w:val="00685103"/>
    <w:rsid w:val="0068566C"/>
    <w:rsid w:val="00685F6D"/>
    <w:rsid w:val="00687323"/>
    <w:rsid w:val="00687467"/>
    <w:rsid w:val="0069031B"/>
    <w:rsid w:val="00691B96"/>
    <w:rsid w:val="006934DF"/>
    <w:rsid w:val="00693B67"/>
    <w:rsid w:val="00694633"/>
    <w:rsid w:val="006947C6"/>
    <w:rsid w:val="00694EA5"/>
    <w:rsid w:val="006977DE"/>
    <w:rsid w:val="006A069E"/>
    <w:rsid w:val="006A1DD7"/>
    <w:rsid w:val="006A33BF"/>
    <w:rsid w:val="006A3696"/>
    <w:rsid w:val="006A3A88"/>
    <w:rsid w:val="006A3B0A"/>
    <w:rsid w:val="006A4C3F"/>
    <w:rsid w:val="006A4D39"/>
    <w:rsid w:val="006A52C2"/>
    <w:rsid w:val="006A5B41"/>
    <w:rsid w:val="006A7745"/>
    <w:rsid w:val="006B178C"/>
    <w:rsid w:val="006B1E80"/>
    <w:rsid w:val="006B3630"/>
    <w:rsid w:val="006B3D64"/>
    <w:rsid w:val="006B558D"/>
    <w:rsid w:val="006C0162"/>
    <w:rsid w:val="006C0212"/>
    <w:rsid w:val="006C1210"/>
    <w:rsid w:val="006C12E0"/>
    <w:rsid w:val="006C22A7"/>
    <w:rsid w:val="006C306D"/>
    <w:rsid w:val="006C5D0A"/>
    <w:rsid w:val="006C5F23"/>
    <w:rsid w:val="006C60BF"/>
    <w:rsid w:val="006C6227"/>
    <w:rsid w:val="006C78A2"/>
    <w:rsid w:val="006D24C9"/>
    <w:rsid w:val="006D2C85"/>
    <w:rsid w:val="006D3999"/>
    <w:rsid w:val="006D45B8"/>
    <w:rsid w:val="006D5A22"/>
    <w:rsid w:val="006D6399"/>
    <w:rsid w:val="006D67FA"/>
    <w:rsid w:val="006D6988"/>
    <w:rsid w:val="006D6B44"/>
    <w:rsid w:val="006D769B"/>
    <w:rsid w:val="006E0FC5"/>
    <w:rsid w:val="006E23A5"/>
    <w:rsid w:val="006E2BC5"/>
    <w:rsid w:val="006E300F"/>
    <w:rsid w:val="006E333C"/>
    <w:rsid w:val="006E364A"/>
    <w:rsid w:val="006E47B9"/>
    <w:rsid w:val="006E4CA2"/>
    <w:rsid w:val="006E5456"/>
    <w:rsid w:val="006E71E9"/>
    <w:rsid w:val="006E7577"/>
    <w:rsid w:val="006F0250"/>
    <w:rsid w:val="006F0D16"/>
    <w:rsid w:val="006F115C"/>
    <w:rsid w:val="006F11ED"/>
    <w:rsid w:val="006F1CFF"/>
    <w:rsid w:val="006F2619"/>
    <w:rsid w:val="006F3CAE"/>
    <w:rsid w:val="006F55AA"/>
    <w:rsid w:val="006F6962"/>
    <w:rsid w:val="006F722E"/>
    <w:rsid w:val="006F7ED9"/>
    <w:rsid w:val="007005A9"/>
    <w:rsid w:val="00700B5A"/>
    <w:rsid w:val="00702081"/>
    <w:rsid w:val="00702234"/>
    <w:rsid w:val="0070334E"/>
    <w:rsid w:val="00705329"/>
    <w:rsid w:val="007053AB"/>
    <w:rsid w:val="007058CE"/>
    <w:rsid w:val="00707799"/>
    <w:rsid w:val="00707CF2"/>
    <w:rsid w:val="0071082B"/>
    <w:rsid w:val="00711320"/>
    <w:rsid w:val="0071133A"/>
    <w:rsid w:val="00712A46"/>
    <w:rsid w:val="00713259"/>
    <w:rsid w:val="0071356F"/>
    <w:rsid w:val="00714564"/>
    <w:rsid w:val="007147BE"/>
    <w:rsid w:val="00717F7C"/>
    <w:rsid w:val="00720A1E"/>
    <w:rsid w:val="00721A69"/>
    <w:rsid w:val="007228E9"/>
    <w:rsid w:val="00722B97"/>
    <w:rsid w:val="00722DD8"/>
    <w:rsid w:val="00723005"/>
    <w:rsid w:val="007232D7"/>
    <w:rsid w:val="007248FB"/>
    <w:rsid w:val="00724B8A"/>
    <w:rsid w:val="0072576E"/>
    <w:rsid w:val="007275D3"/>
    <w:rsid w:val="0073173F"/>
    <w:rsid w:val="00731F28"/>
    <w:rsid w:val="00733C8C"/>
    <w:rsid w:val="007345AD"/>
    <w:rsid w:val="00735549"/>
    <w:rsid w:val="007375E8"/>
    <w:rsid w:val="00740BCB"/>
    <w:rsid w:val="00741792"/>
    <w:rsid w:val="00742AB3"/>
    <w:rsid w:val="0074320A"/>
    <w:rsid w:val="007436C2"/>
    <w:rsid w:val="00744368"/>
    <w:rsid w:val="00744D45"/>
    <w:rsid w:val="0074570B"/>
    <w:rsid w:val="0074653E"/>
    <w:rsid w:val="00751322"/>
    <w:rsid w:val="007519DC"/>
    <w:rsid w:val="00751C0E"/>
    <w:rsid w:val="00755417"/>
    <w:rsid w:val="00763606"/>
    <w:rsid w:val="00763C0F"/>
    <w:rsid w:val="00763F68"/>
    <w:rsid w:val="00764FFF"/>
    <w:rsid w:val="00765DE5"/>
    <w:rsid w:val="007663FA"/>
    <w:rsid w:val="00767FD6"/>
    <w:rsid w:val="00770297"/>
    <w:rsid w:val="007704D8"/>
    <w:rsid w:val="007719FA"/>
    <w:rsid w:val="00771AE0"/>
    <w:rsid w:val="00772C43"/>
    <w:rsid w:val="00773158"/>
    <w:rsid w:val="00773968"/>
    <w:rsid w:val="00773C29"/>
    <w:rsid w:val="00773C6A"/>
    <w:rsid w:val="00775984"/>
    <w:rsid w:val="0077629E"/>
    <w:rsid w:val="00783C6B"/>
    <w:rsid w:val="00784229"/>
    <w:rsid w:val="00784F9B"/>
    <w:rsid w:val="0078640A"/>
    <w:rsid w:val="00787327"/>
    <w:rsid w:val="00787C61"/>
    <w:rsid w:val="00790ADC"/>
    <w:rsid w:val="00790B85"/>
    <w:rsid w:val="007918C1"/>
    <w:rsid w:val="0079441B"/>
    <w:rsid w:val="007962EB"/>
    <w:rsid w:val="00796FFE"/>
    <w:rsid w:val="00797080"/>
    <w:rsid w:val="007973E0"/>
    <w:rsid w:val="00797BBC"/>
    <w:rsid w:val="007A04DB"/>
    <w:rsid w:val="007A0535"/>
    <w:rsid w:val="007A0AE4"/>
    <w:rsid w:val="007A18AB"/>
    <w:rsid w:val="007A2871"/>
    <w:rsid w:val="007A2FE6"/>
    <w:rsid w:val="007A5D0E"/>
    <w:rsid w:val="007B02FA"/>
    <w:rsid w:val="007B07F6"/>
    <w:rsid w:val="007B0859"/>
    <w:rsid w:val="007B0BA2"/>
    <w:rsid w:val="007B0CA9"/>
    <w:rsid w:val="007B1459"/>
    <w:rsid w:val="007B1E6A"/>
    <w:rsid w:val="007B3152"/>
    <w:rsid w:val="007B4733"/>
    <w:rsid w:val="007B5DEF"/>
    <w:rsid w:val="007C07CE"/>
    <w:rsid w:val="007C0BC0"/>
    <w:rsid w:val="007C1F6E"/>
    <w:rsid w:val="007C231D"/>
    <w:rsid w:val="007C2AFF"/>
    <w:rsid w:val="007C3975"/>
    <w:rsid w:val="007C4012"/>
    <w:rsid w:val="007C47AB"/>
    <w:rsid w:val="007C4E78"/>
    <w:rsid w:val="007C5781"/>
    <w:rsid w:val="007C6DA1"/>
    <w:rsid w:val="007C70E5"/>
    <w:rsid w:val="007C7E4C"/>
    <w:rsid w:val="007D0BDC"/>
    <w:rsid w:val="007D1336"/>
    <w:rsid w:val="007D1343"/>
    <w:rsid w:val="007D1379"/>
    <w:rsid w:val="007D48BF"/>
    <w:rsid w:val="007D4D07"/>
    <w:rsid w:val="007D564F"/>
    <w:rsid w:val="007D5E28"/>
    <w:rsid w:val="007D5F8D"/>
    <w:rsid w:val="007D62B7"/>
    <w:rsid w:val="007D64A7"/>
    <w:rsid w:val="007D65A0"/>
    <w:rsid w:val="007D6ED7"/>
    <w:rsid w:val="007E0228"/>
    <w:rsid w:val="007E1341"/>
    <w:rsid w:val="007E15AA"/>
    <w:rsid w:val="007E2278"/>
    <w:rsid w:val="007E5DBD"/>
    <w:rsid w:val="007E66F2"/>
    <w:rsid w:val="007E6C04"/>
    <w:rsid w:val="007E79BA"/>
    <w:rsid w:val="007E7C9E"/>
    <w:rsid w:val="007E7F04"/>
    <w:rsid w:val="007F0022"/>
    <w:rsid w:val="007F2B8D"/>
    <w:rsid w:val="007F336C"/>
    <w:rsid w:val="007F37A1"/>
    <w:rsid w:val="007F59E0"/>
    <w:rsid w:val="007F63C8"/>
    <w:rsid w:val="007F662D"/>
    <w:rsid w:val="00800369"/>
    <w:rsid w:val="00801BEA"/>
    <w:rsid w:val="00802271"/>
    <w:rsid w:val="008022B0"/>
    <w:rsid w:val="00802C21"/>
    <w:rsid w:val="00803F15"/>
    <w:rsid w:val="00805939"/>
    <w:rsid w:val="00806E8A"/>
    <w:rsid w:val="008075BF"/>
    <w:rsid w:val="00810A06"/>
    <w:rsid w:val="00810AE1"/>
    <w:rsid w:val="00812271"/>
    <w:rsid w:val="00812315"/>
    <w:rsid w:val="00814DC1"/>
    <w:rsid w:val="0081524E"/>
    <w:rsid w:val="008152DA"/>
    <w:rsid w:val="00816702"/>
    <w:rsid w:val="00816BD1"/>
    <w:rsid w:val="008177B3"/>
    <w:rsid w:val="0082002F"/>
    <w:rsid w:val="008208D3"/>
    <w:rsid w:val="00820B25"/>
    <w:rsid w:val="0082277F"/>
    <w:rsid w:val="008233E5"/>
    <w:rsid w:val="00826020"/>
    <w:rsid w:val="00826D82"/>
    <w:rsid w:val="0082715F"/>
    <w:rsid w:val="00827607"/>
    <w:rsid w:val="008277CC"/>
    <w:rsid w:val="00831066"/>
    <w:rsid w:val="00833E9A"/>
    <w:rsid w:val="00835064"/>
    <w:rsid w:val="0083509F"/>
    <w:rsid w:val="00835C86"/>
    <w:rsid w:val="00840015"/>
    <w:rsid w:val="00840CFA"/>
    <w:rsid w:val="008428BB"/>
    <w:rsid w:val="00845656"/>
    <w:rsid w:val="00845949"/>
    <w:rsid w:val="00851C5F"/>
    <w:rsid w:val="00852A58"/>
    <w:rsid w:val="008549E3"/>
    <w:rsid w:val="00854F3B"/>
    <w:rsid w:val="00855634"/>
    <w:rsid w:val="00856948"/>
    <w:rsid w:val="00857E11"/>
    <w:rsid w:val="00857EFA"/>
    <w:rsid w:val="008616F8"/>
    <w:rsid w:val="00862158"/>
    <w:rsid w:val="00862A3D"/>
    <w:rsid w:val="00863303"/>
    <w:rsid w:val="008645A9"/>
    <w:rsid w:val="00866508"/>
    <w:rsid w:val="0086694B"/>
    <w:rsid w:val="0086717B"/>
    <w:rsid w:val="00867DA7"/>
    <w:rsid w:val="00867DBA"/>
    <w:rsid w:val="00871BE8"/>
    <w:rsid w:val="00872DA8"/>
    <w:rsid w:val="0087335D"/>
    <w:rsid w:val="008748A7"/>
    <w:rsid w:val="00874FE3"/>
    <w:rsid w:val="00876036"/>
    <w:rsid w:val="0087656E"/>
    <w:rsid w:val="00882564"/>
    <w:rsid w:val="00882ADA"/>
    <w:rsid w:val="00884237"/>
    <w:rsid w:val="0088480A"/>
    <w:rsid w:val="00884EF1"/>
    <w:rsid w:val="00885133"/>
    <w:rsid w:val="008865A3"/>
    <w:rsid w:val="008874D8"/>
    <w:rsid w:val="008907EB"/>
    <w:rsid w:val="00890D95"/>
    <w:rsid w:val="008914B3"/>
    <w:rsid w:val="00893177"/>
    <w:rsid w:val="00893B64"/>
    <w:rsid w:val="0089411B"/>
    <w:rsid w:val="00895EF4"/>
    <w:rsid w:val="008968E5"/>
    <w:rsid w:val="00896C91"/>
    <w:rsid w:val="00896E14"/>
    <w:rsid w:val="008A020E"/>
    <w:rsid w:val="008A125E"/>
    <w:rsid w:val="008A1C23"/>
    <w:rsid w:val="008A27E8"/>
    <w:rsid w:val="008A2AFA"/>
    <w:rsid w:val="008A4C95"/>
    <w:rsid w:val="008A569D"/>
    <w:rsid w:val="008A579A"/>
    <w:rsid w:val="008A7215"/>
    <w:rsid w:val="008B025F"/>
    <w:rsid w:val="008B3532"/>
    <w:rsid w:val="008B4FFB"/>
    <w:rsid w:val="008B5950"/>
    <w:rsid w:val="008B5A68"/>
    <w:rsid w:val="008B68AD"/>
    <w:rsid w:val="008C0B91"/>
    <w:rsid w:val="008C0D08"/>
    <w:rsid w:val="008C1F37"/>
    <w:rsid w:val="008C2F6A"/>
    <w:rsid w:val="008C50CA"/>
    <w:rsid w:val="008C5190"/>
    <w:rsid w:val="008C5BD4"/>
    <w:rsid w:val="008C5D67"/>
    <w:rsid w:val="008C6C25"/>
    <w:rsid w:val="008C72C3"/>
    <w:rsid w:val="008D06B5"/>
    <w:rsid w:val="008D1E89"/>
    <w:rsid w:val="008D2D57"/>
    <w:rsid w:val="008D2E2F"/>
    <w:rsid w:val="008D37A4"/>
    <w:rsid w:val="008D3E73"/>
    <w:rsid w:val="008D3FB2"/>
    <w:rsid w:val="008D462E"/>
    <w:rsid w:val="008D56ED"/>
    <w:rsid w:val="008D5F27"/>
    <w:rsid w:val="008D64FD"/>
    <w:rsid w:val="008D676F"/>
    <w:rsid w:val="008D6873"/>
    <w:rsid w:val="008E1910"/>
    <w:rsid w:val="008E5D8B"/>
    <w:rsid w:val="008F0A57"/>
    <w:rsid w:val="008F2B1D"/>
    <w:rsid w:val="008F3890"/>
    <w:rsid w:val="008F38A3"/>
    <w:rsid w:val="008F64CE"/>
    <w:rsid w:val="008F72FD"/>
    <w:rsid w:val="009009EA"/>
    <w:rsid w:val="00900D9C"/>
    <w:rsid w:val="009013F1"/>
    <w:rsid w:val="0090266E"/>
    <w:rsid w:val="00906120"/>
    <w:rsid w:val="009064FF"/>
    <w:rsid w:val="0090693D"/>
    <w:rsid w:val="00907A8B"/>
    <w:rsid w:val="009101D5"/>
    <w:rsid w:val="00910246"/>
    <w:rsid w:val="00914E12"/>
    <w:rsid w:val="009154E6"/>
    <w:rsid w:val="00916308"/>
    <w:rsid w:val="009206B5"/>
    <w:rsid w:val="00921C20"/>
    <w:rsid w:val="00925F9E"/>
    <w:rsid w:val="00926318"/>
    <w:rsid w:val="00930A74"/>
    <w:rsid w:val="00930BC1"/>
    <w:rsid w:val="00931D9C"/>
    <w:rsid w:val="00934483"/>
    <w:rsid w:val="00934DB7"/>
    <w:rsid w:val="00935243"/>
    <w:rsid w:val="0093556E"/>
    <w:rsid w:val="0093566F"/>
    <w:rsid w:val="009360DE"/>
    <w:rsid w:val="009369EE"/>
    <w:rsid w:val="00937408"/>
    <w:rsid w:val="00937E6B"/>
    <w:rsid w:val="00940920"/>
    <w:rsid w:val="00940A94"/>
    <w:rsid w:val="00940F49"/>
    <w:rsid w:val="009426BD"/>
    <w:rsid w:val="009429F0"/>
    <w:rsid w:val="00944E05"/>
    <w:rsid w:val="009454A2"/>
    <w:rsid w:val="0094577B"/>
    <w:rsid w:val="00945FA7"/>
    <w:rsid w:val="0094600C"/>
    <w:rsid w:val="009461C7"/>
    <w:rsid w:val="00946764"/>
    <w:rsid w:val="009502F8"/>
    <w:rsid w:val="00951E78"/>
    <w:rsid w:val="00953C03"/>
    <w:rsid w:val="009549F3"/>
    <w:rsid w:val="00954DE7"/>
    <w:rsid w:val="00955CE7"/>
    <w:rsid w:val="0095700B"/>
    <w:rsid w:val="00957DE4"/>
    <w:rsid w:val="00961162"/>
    <w:rsid w:val="0096121D"/>
    <w:rsid w:val="009625C1"/>
    <w:rsid w:val="009628F0"/>
    <w:rsid w:val="00963314"/>
    <w:rsid w:val="00963497"/>
    <w:rsid w:val="009636D0"/>
    <w:rsid w:val="00964B7F"/>
    <w:rsid w:val="00965C6F"/>
    <w:rsid w:val="009666A7"/>
    <w:rsid w:val="009675F2"/>
    <w:rsid w:val="00970000"/>
    <w:rsid w:val="009705CA"/>
    <w:rsid w:val="00971075"/>
    <w:rsid w:val="00971961"/>
    <w:rsid w:val="00971BD6"/>
    <w:rsid w:val="00971FE2"/>
    <w:rsid w:val="009729DC"/>
    <w:rsid w:val="00972B6D"/>
    <w:rsid w:val="00972CE8"/>
    <w:rsid w:val="00973AB7"/>
    <w:rsid w:val="00974AA1"/>
    <w:rsid w:val="00975797"/>
    <w:rsid w:val="00975A96"/>
    <w:rsid w:val="009809C2"/>
    <w:rsid w:val="0098126F"/>
    <w:rsid w:val="00981465"/>
    <w:rsid w:val="00981DDF"/>
    <w:rsid w:val="00984AF4"/>
    <w:rsid w:val="00985459"/>
    <w:rsid w:val="009900A0"/>
    <w:rsid w:val="00991138"/>
    <w:rsid w:val="00992869"/>
    <w:rsid w:val="00993CEC"/>
    <w:rsid w:val="0099538E"/>
    <w:rsid w:val="00995EF5"/>
    <w:rsid w:val="00996DEC"/>
    <w:rsid w:val="00997864"/>
    <w:rsid w:val="00997DA9"/>
    <w:rsid w:val="009A0E87"/>
    <w:rsid w:val="009A11D0"/>
    <w:rsid w:val="009A18ED"/>
    <w:rsid w:val="009A1BAC"/>
    <w:rsid w:val="009A1E24"/>
    <w:rsid w:val="009A568F"/>
    <w:rsid w:val="009A76ED"/>
    <w:rsid w:val="009A7B45"/>
    <w:rsid w:val="009B061A"/>
    <w:rsid w:val="009B0744"/>
    <w:rsid w:val="009B1774"/>
    <w:rsid w:val="009B21EC"/>
    <w:rsid w:val="009B2273"/>
    <w:rsid w:val="009B2A08"/>
    <w:rsid w:val="009B36A9"/>
    <w:rsid w:val="009B3D7E"/>
    <w:rsid w:val="009B3FA2"/>
    <w:rsid w:val="009B43AC"/>
    <w:rsid w:val="009B4555"/>
    <w:rsid w:val="009B6830"/>
    <w:rsid w:val="009B7E0B"/>
    <w:rsid w:val="009C05DA"/>
    <w:rsid w:val="009C181A"/>
    <w:rsid w:val="009C1F02"/>
    <w:rsid w:val="009C2DBD"/>
    <w:rsid w:val="009C539E"/>
    <w:rsid w:val="009C59E5"/>
    <w:rsid w:val="009C6525"/>
    <w:rsid w:val="009C7743"/>
    <w:rsid w:val="009D1271"/>
    <w:rsid w:val="009D22A8"/>
    <w:rsid w:val="009D247C"/>
    <w:rsid w:val="009D45B3"/>
    <w:rsid w:val="009D4F4B"/>
    <w:rsid w:val="009D6341"/>
    <w:rsid w:val="009D6E92"/>
    <w:rsid w:val="009D73E2"/>
    <w:rsid w:val="009E0243"/>
    <w:rsid w:val="009E1268"/>
    <w:rsid w:val="009E2A15"/>
    <w:rsid w:val="009E2D25"/>
    <w:rsid w:val="009E3113"/>
    <w:rsid w:val="009E35C0"/>
    <w:rsid w:val="009E4133"/>
    <w:rsid w:val="009E551E"/>
    <w:rsid w:val="009E7058"/>
    <w:rsid w:val="009E71D8"/>
    <w:rsid w:val="009E72CA"/>
    <w:rsid w:val="009E7CA9"/>
    <w:rsid w:val="009E7DA9"/>
    <w:rsid w:val="009F049E"/>
    <w:rsid w:val="009F13F3"/>
    <w:rsid w:val="009F29CD"/>
    <w:rsid w:val="009F4676"/>
    <w:rsid w:val="009F4DB5"/>
    <w:rsid w:val="009F5175"/>
    <w:rsid w:val="009F58DC"/>
    <w:rsid w:val="009F6089"/>
    <w:rsid w:val="009F66B7"/>
    <w:rsid w:val="009F6813"/>
    <w:rsid w:val="009F7913"/>
    <w:rsid w:val="00A016D6"/>
    <w:rsid w:val="00A01D0E"/>
    <w:rsid w:val="00A01E02"/>
    <w:rsid w:val="00A03C5B"/>
    <w:rsid w:val="00A041A1"/>
    <w:rsid w:val="00A04961"/>
    <w:rsid w:val="00A109A0"/>
    <w:rsid w:val="00A12327"/>
    <w:rsid w:val="00A1316C"/>
    <w:rsid w:val="00A13AAD"/>
    <w:rsid w:val="00A141EC"/>
    <w:rsid w:val="00A176B0"/>
    <w:rsid w:val="00A17859"/>
    <w:rsid w:val="00A17AF4"/>
    <w:rsid w:val="00A23800"/>
    <w:rsid w:val="00A24FBD"/>
    <w:rsid w:val="00A25978"/>
    <w:rsid w:val="00A26DC3"/>
    <w:rsid w:val="00A272D5"/>
    <w:rsid w:val="00A273EE"/>
    <w:rsid w:val="00A30163"/>
    <w:rsid w:val="00A31473"/>
    <w:rsid w:val="00A325FA"/>
    <w:rsid w:val="00A34D19"/>
    <w:rsid w:val="00A359ED"/>
    <w:rsid w:val="00A37A71"/>
    <w:rsid w:val="00A403C1"/>
    <w:rsid w:val="00A40F89"/>
    <w:rsid w:val="00A415D2"/>
    <w:rsid w:val="00A42C34"/>
    <w:rsid w:val="00A444BE"/>
    <w:rsid w:val="00A44E25"/>
    <w:rsid w:val="00A44FF9"/>
    <w:rsid w:val="00A4504C"/>
    <w:rsid w:val="00A451CA"/>
    <w:rsid w:val="00A4582E"/>
    <w:rsid w:val="00A46295"/>
    <w:rsid w:val="00A46FF0"/>
    <w:rsid w:val="00A50DC3"/>
    <w:rsid w:val="00A513D8"/>
    <w:rsid w:val="00A51DB5"/>
    <w:rsid w:val="00A52166"/>
    <w:rsid w:val="00A54BE6"/>
    <w:rsid w:val="00A55143"/>
    <w:rsid w:val="00A56853"/>
    <w:rsid w:val="00A5767A"/>
    <w:rsid w:val="00A60BC1"/>
    <w:rsid w:val="00A61D9E"/>
    <w:rsid w:val="00A62082"/>
    <w:rsid w:val="00A62538"/>
    <w:rsid w:val="00A62742"/>
    <w:rsid w:val="00A62AA2"/>
    <w:rsid w:val="00A6532E"/>
    <w:rsid w:val="00A6558A"/>
    <w:rsid w:val="00A65786"/>
    <w:rsid w:val="00A704E5"/>
    <w:rsid w:val="00A70ED5"/>
    <w:rsid w:val="00A70EF0"/>
    <w:rsid w:val="00A71AB3"/>
    <w:rsid w:val="00A721D5"/>
    <w:rsid w:val="00A75858"/>
    <w:rsid w:val="00A76C0A"/>
    <w:rsid w:val="00A76F55"/>
    <w:rsid w:val="00A772B7"/>
    <w:rsid w:val="00A7768E"/>
    <w:rsid w:val="00A81318"/>
    <w:rsid w:val="00A817D8"/>
    <w:rsid w:val="00A8231F"/>
    <w:rsid w:val="00A82FC0"/>
    <w:rsid w:val="00A849F9"/>
    <w:rsid w:val="00A86B23"/>
    <w:rsid w:val="00A86D56"/>
    <w:rsid w:val="00A87395"/>
    <w:rsid w:val="00A917AF"/>
    <w:rsid w:val="00A92601"/>
    <w:rsid w:val="00A926E0"/>
    <w:rsid w:val="00A93528"/>
    <w:rsid w:val="00A9393B"/>
    <w:rsid w:val="00A93993"/>
    <w:rsid w:val="00A9444A"/>
    <w:rsid w:val="00A97480"/>
    <w:rsid w:val="00A97F0C"/>
    <w:rsid w:val="00AA01A1"/>
    <w:rsid w:val="00AA049C"/>
    <w:rsid w:val="00AA37CD"/>
    <w:rsid w:val="00AA3E1C"/>
    <w:rsid w:val="00AA4AED"/>
    <w:rsid w:val="00AA4BE4"/>
    <w:rsid w:val="00AA5B2C"/>
    <w:rsid w:val="00AA66E2"/>
    <w:rsid w:val="00AA756D"/>
    <w:rsid w:val="00AB06ED"/>
    <w:rsid w:val="00AB136D"/>
    <w:rsid w:val="00AB4CB0"/>
    <w:rsid w:val="00AB568E"/>
    <w:rsid w:val="00AB7302"/>
    <w:rsid w:val="00AC20F9"/>
    <w:rsid w:val="00AC2235"/>
    <w:rsid w:val="00AC374A"/>
    <w:rsid w:val="00AC3908"/>
    <w:rsid w:val="00AC4B25"/>
    <w:rsid w:val="00AC5E3E"/>
    <w:rsid w:val="00AC62B2"/>
    <w:rsid w:val="00AC6FF7"/>
    <w:rsid w:val="00AC7FBD"/>
    <w:rsid w:val="00AD2377"/>
    <w:rsid w:val="00AD32A3"/>
    <w:rsid w:val="00AD3DFB"/>
    <w:rsid w:val="00AD7641"/>
    <w:rsid w:val="00AE0F01"/>
    <w:rsid w:val="00AE12E6"/>
    <w:rsid w:val="00AE1C5F"/>
    <w:rsid w:val="00AE42E3"/>
    <w:rsid w:val="00AE4358"/>
    <w:rsid w:val="00AE447A"/>
    <w:rsid w:val="00AE53A1"/>
    <w:rsid w:val="00AE54F1"/>
    <w:rsid w:val="00AE608D"/>
    <w:rsid w:val="00AE6D92"/>
    <w:rsid w:val="00AF07E9"/>
    <w:rsid w:val="00AF1CFE"/>
    <w:rsid w:val="00AF1DED"/>
    <w:rsid w:val="00AF23CB"/>
    <w:rsid w:val="00AF277D"/>
    <w:rsid w:val="00AF6AED"/>
    <w:rsid w:val="00AF728B"/>
    <w:rsid w:val="00AF7504"/>
    <w:rsid w:val="00B01379"/>
    <w:rsid w:val="00B01CBB"/>
    <w:rsid w:val="00B01F74"/>
    <w:rsid w:val="00B049AC"/>
    <w:rsid w:val="00B04F56"/>
    <w:rsid w:val="00B04FE3"/>
    <w:rsid w:val="00B0559C"/>
    <w:rsid w:val="00B07928"/>
    <w:rsid w:val="00B07933"/>
    <w:rsid w:val="00B10218"/>
    <w:rsid w:val="00B10D37"/>
    <w:rsid w:val="00B111D7"/>
    <w:rsid w:val="00B1272A"/>
    <w:rsid w:val="00B12993"/>
    <w:rsid w:val="00B15362"/>
    <w:rsid w:val="00B15599"/>
    <w:rsid w:val="00B15824"/>
    <w:rsid w:val="00B15C32"/>
    <w:rsid w:val="00B15F25"/>
    <w:rsid w:val="00B16595"/>
    <w:rsid w:val="00B178BB"/>
    <w:rsid w:val="00B21F14"/>
    <w:rsid w:val="00B22768"/>
    <w:rsid w:val="00B232E9"/>
    <w:rsid w:val="00B247E9"/>
    <w:rsid w:val="00B2641B"/>
    <w:rsid w:val="00B26E0D"/>
    <w:rsid w:val="00B27011"/>
    <w:rsid w:val="00B3065F"/>
    <w:rsid w:val="00B311BF"/>
    <w:rsid w:val="00B31D70"/>
    <w:rsid w:val="00B407D4"/>
    <w:rsid w:val="00B409BF"/>
    <w:rsid w:val="00B40C9C"/>
    <w:rsid w:val="00B40CE4"/>
    <w:rsid w:val="00B40D62"/>
    <w:rsid w:val="00B4276B"/>
    <w:rsid w:val="00B42CC3"/>
    <w:rsid w:val="00B44A83"/>
    <w:rsid w:val="00B452EF"/>
    <w:rsid w:val="00B4613D"/>
    <w:rsid w:val="00B47243"/>
    <w:rsid w:val="00B47F3F"/>
    <w:rsid w:val="00B50F78"/>
    <w:rsid w:val="00B51B02"/>
    <w:rsid w:val="00B51B23"/>
    <w:rsid w:val="00B51B49"/>
    <w:rsid w:val="00B52298"/>
    <w:rsid w:val="00B53342"/>
    <w:rsid w:val="00B535E6"/>
    <w:rsid w:val="00B54459"/>
    <w:rsid w:val="00B5479F"/>
    <w:rsid w:val="00B54DDF"/>
    <w:rsid w:val="00B54E5E"/>
    <w:rsid w:val="00B559B0"/>
    <w:rsid w:val="00B60933"/>
    <w:rsid w:val="00B61941"/>
    <w:rsid w:val="00B619F9"/>
    <w:rsid w:val="00B6289C"/>
    <w:rsid w:val="00B64D3A"/>
    <w:rsid w:val="00B65C59"/>
    <w:rsid w:val="00B67C60"/>
    <w:rsid w:val="00B7158C"/>
    <w:rsid w:val="00B720F6"/>
    <w:rsid w:val="00B72734"/>
    <w:rsid w:val="00B7297D"/>
    <w:rsid w:val="00B72AD5"/>
    <w:rsid w:val="00B72B63"/>
    <w:rsid w:val="00B73480"/>
    <w:rsid w:val="00B7412D"/>
    <w:rsid w:val="00B76080"/>
    <w:rsid w:val="00B76E28"/>
    <w:rsid w:val="00B773D1"/>
    <w:rsid w:val="00B80336"/>
    <w:rsid w:val="00B80FA0"/>
    <w:rsid w:val="00B82121"/>
    <w:rsid w:val="00B82988"/>
    <w:rsid w:val="00B8379D"/>
    <w:rsid w:val="00B84E3F"/>
    <w:rsid w:val="00B84F74"/>
    <w:rsid w:val="00B86330"/>
    <w:rsid w:val="00B9035E"/>
    <w:rsid w:val="00B910D6"/>
    <w:rsid w:val="00B9116A"/>
    <w:rsid w:val="00B915FF"/>
    <w:rsid w:val="00B91E30"/>
    <w:rsid w:val="00B93008"/>
    <w:rsid w:val="00B9361B"/>
    <w:rsid w:val="00B94FD4"/>
    <w:rsid w:val="00B958DF"/>
    <w:rsid w:val="00B97A70"/>
    <w:rsid w:val="00BA386C"/>
    <w:rsid w:val="00BA4B37"/>
    <w:rsid w:val="00BA5AE5"/>
    <w:rsid w:val="00BA5F96"/>
    <w:rsid w:val="00BA690F"/>
    <w:rsid w:val="00BA78DA"/>
    <w:rsid w:val="00BB10ED"/>
    <w:rsid w:val="00BB113E"/>
    <w:rsid w:val="00BB12A3"/>
    <w:rsid w:val="00BB24B4"/>
    <w:rsid w:val="00BB2720"/>
    <w:rsid w:val="00BB2A05"/>
    <w:rsid w:val="00BB4135"/>
    <w:rsid w:val="00BB4E3B"/>
    <w:rsid w:val="00BB52E2"/>
    <w:rsid w:val="00BB7DE0"/>
    <w:rsid w:val="00BC159F"/>
    <w:rsid w:val="00BC24DD"/>
    <w:rsid w:val="00BC6E9E"/>
    <w:rsid w:val="00BD1145"/>
    <w:rsid w:val="00BD1C23"/>
    <w:rsid w:val="00BD2821"/>
    <w:rsid w:val="00BD28D4"/>
    <w:rsid w:val="00BD2E39"/>
    <w:rsid w:val="00BD3B3E"/>
    <w:rsid w:val="00BE0CC2"/>
    <w:rsid w:val="00BE0F36"/>
    <w:rsid w:val="00BE1AEA"/>
    <w:rsid w:val="00BE1CDD"/>
    <w:rsid w:val="00BE2F99"/>
    <w:rsid w:val="00BE3E44"/>
    <w:rsid w:val="00BE4BFC"/>
    <w:rsid w:val="00BE4EF9"/>
    <w:rsid w:val="00BE56F2"/>
    <w:rsid w:val="00BF08C0"/>
    <w:rsid w:val="00BF15DA"/>
    <w:rsid w:val="00BF23CC"/>
    <w:rsid w:val="00BF3BD5"/>
    <w:rsid w:val="00BF416A"/>
    <w:rsid w:val="00BF46F0"/>
    <w:rsid w:val="00BF5A5E"/>
    <w:rsid w:val="00BF641D"/>
    <w:rsid w:val="00C004EA"/>
    <w:rsid w:val="00C02199"/>
    <w:rsid w:val="00C02810"/>
    <w:rsid w:val="00C02C2B"/>
    <w:rsid w:val="00C02CA6"/>
    <w:rsid w:val="00C03BD5"/>
    <w:rsid w:val="00C040DB"/>
    <w:rsid w:val="00C04D0C"/>
    <w:rsid w:val="00C05444"/>
    <w:rsid w:val="00C05A92"/>
    <w:rsid w:val="00C05BBF"/>
    <w:rsid w:val="00C074F0"/>
    <w:rsid w:val="00C10454"/>
    <w:rsid w:val="00C1052C"/>
    <w:rsid w:val="00C110A3"/>
    <w:rsid w:val="00C1251E"/>
    <w:rsid w:val="00C1270E"/>
    <w:rsid w:val="00C12F88"/>
    <w:rsid w:val="00C13C65"/>
    <w:rsid w:val="00C15063"/>
    <w:rsid w:val="00C15065"/>
    <w:rsid w:val="00C15D56"/>
    <w:rsid w:val="00C163DA"/>
    <w:rsid w:val="00C16540"/>
    <w:rsid w:val="00C167FE"/>
    <w:rsid w:val="00C17AE9"/>
    <w:rsid w:val="00C17F7C"/>
    <w:rsid w:val="00C209A8"/>
    <w:rsid w:val="00C21978"/>
    <w:rsid w:val="00C24E5B"/>
    <w:rsid w:val="00C27C10"/>
    <w:rsid w:val="00C301A9"/>
    <w:rsid w:val="00C30A7E"/>
    <w:rsid w:val="00C318A6"/>
    <w:rsid w:val="00C335D4"/>
    <w:rsid w:val="00C3373E"/>
    <w:rsid w:val="00C363EE"/>
    <w:rsid w:val="00C36A69"/>
    <w:rsid w:val="00C37291"/>
    <w:rsid w:val="00C3767A"/>
    <w:rsid w:val="00C41CAB"/>
    <w:rsid w:val="00C41EC8"/>
    <w:rsid w:val="00C426C7"/>
    <w:rsid w:val="00C42B25"/>
    <w:rsid w:val="00C4777D"/>
    <w:rsid w:val="00C50B1D"/>
    <w:rsid w:val="00C51360"/>
    <w:rsid w:val="00C51A56"/>
    <w:rsid w:val="00C56181"/>
    <w:rsid w:val="00C623B9"/>
    <w:rsid w:val="00C62BC7"/>
    <w:rsid w:val="00C64748"/>
    <w:rsid w:val="00C64B68"/>
    <w:rsid w:val="00C65F12"/>
    <w:rsid w:val="00C67047"/>
    <w:rsid w:val="00C67DA2"/>
    <w:rsid w:val="00C7081A"/>
    <w:rsid w:val="00C70AEB"/>
    <w:rsid w:val="00C712C4"/>
    <w:rsid w:val="00C71BD0"/>
    <w:rsid w:val="00C74854"/>
    <w:rsid w:val="00C74F63"/>
    <w:rsid w:val="00C7515A"/>
    <w:rsid w:val="00C76A5D"/>
    <w:rsid w:val="00C77113"/>
    <w:rsid w:val="00C775D7"/>
    <w:rsid w:val="00C77A99"/>
    <w:rsid w:val="00C77C03"/>
    <w:rsid w:val="00C77EE8"/>
    <w:rsid w:val="00C77FFB"/>
    <w:rsid w:val="00C83071"/>
    <w:rsid w:val="00C842EC"/>
    <w:rsid w:val="00C8535A"/>
    <w:rsid w:val="00C85965"/>
    <w:rsid w:val="00C86876"/>
    <w:rsid w:val="00C86F15"/>
    <w:rsid w:val="00C87C1C"/>
    <w:rsid w:val="00C90755"/>
    <w:rsid w:val="00C926FF"/>
    <w:rsid w:val="00C94330"/>
    <w:rsid w:val="00C943A0"/>
    <w:rsid w:val="00C95874"/>
    <w:rsid w:val="00C96AD3"/>
    <w:rsid w:val="00C96CBD"/>
    <w:rsid w:val="00C96FC1"/>
    <w:rsid w:val="00CA056C"/>
    <w:rsid w:val="00CA0E56"/>
    <w:rsid w:val="00CA15FB"/>
    <w:rsid w:val="00CA44A3"/>
    <w:rsid w:val="00CA45AE"/>
    <w:rsid w:val="00CA4CB1"/>
    <w:rsid w:val="00CA66F5"/>
    <w:rsid w:val="00CA747A"/>
    <w:rsid w:val="00CA7F64"/>
    <w:rsid w:val="00CB018F"/>
    <w:rsid w:val="00CB06D3"/>
    <w:rsid w:val="00CB2852"/>
    <w:rsid w:val="00CB3338"/>
    <w:rsid w:val="00CB3FB5"/>
    <w:rsid w:val="00CB458F"/>
    <w:rsid w:val="00CB68D6"/>
    <w:rsid w:val="00CB6F13"/>
    <w:rsid w:val="00CC2AC2"/>
    <w:rsid w:val="00CC2C61"/>
    <w:rsid w:val="00CC3DF7"/>
    <w:rsid w:val="00CC44D3"/>
    <w:rsid w:val="00CD1187"/>
    <w:rsid w:val="00CD3567"/>
    <w:rsid w:val="00CD4A32"/>
    <w:rsid w:val="00CE079E"/>
    <w:rsid w:val="00CE16AB"/>
    <w:rsid w:val="00CE1AC5"/>
    <w:rsid w:val="00CE27AF"/>
    <w:rsid w:val="00CE2B17"/>
    <w:rsid w:val="00CE493E"/>
    <w:rsid w:val="00CE632A"/>
    <w:rsid w:val="00CE7C3B"/>
    <w:rsid w:val="00CE7CC6"/>
    <w:rsid w:val="00CE7CEC"/>
    <w:rsid w:val="00CE7FCB"/>
    <w:rsid w:val="00CF07D1"/>
    <w:rsid w:val="00CF099F"/>
    <w:rsid w:val="00CF1208"/>
    <w:rsid w:val="00CF4149"/>
    <w:rsid w:val="00CF53DB"/>
    <w:rsid w:val="00CF550B"/>
    <w:rsid w:val="00CF60B1"/>
    <w:rsid w:val="00CF68D0"/>
    <w:rsid w:val="00CF7994"/>
    <w:rsid w:val="00D0050A"/>
    <w:rsid w:val="00D00B19"/>
    <w:rsid w:val="00D016A1"/>
    <w:rsid w:val="00D03137"/>
    <w:rsid w:val="00D045C1"/>
    <w:rsid w:val="00D052D6"/>
    <w:rsid w:val="00D118DD"/>
    <w:rsid w:val="00D135EA"/>
    <w:rsid w:val="00D13A06"/>
    <w:rsid w:val="00D14294"/>
    <w:rsid w:val="00D159D0"/>
    <w:rsid w:val="00D169F6"/>
    <w:rsid w:val="00D17C6B"/>
    <w:rsid w:val="00D20E59"/>
    <w:rsid w:val="00D21EE8"/>
    <w:rsid w:val="00D22259"/>
    <w:rsid w:val="00D23701"/>
    <w:rsid w:val="00D23B0E"/>
    <w:rsid w:val="00D24B1E"/>
    <w:rsid w:val="00D24C48"/>
    <w:rsid w:val="00D25D47"/>
    <w:rsid w:val="00D26666"/>
    <w:rsid w:val="00D26CE6"/>
    <w:rsid w:val="00D272DD"/>
    <w:rsid w:val="00D27F29"/>
    <w:rsid w:val="00D3055B"/>
    <w:rsid w:val="00D309E8"/>
    <w:rsid w:val="00D3103A"/>
    <w:rsid w:val="00D3168A"/>
    <w:rsid w:val="00D3220B"/>
    <w:rsid w:val="00D32E3B"/>
    <w:rsid w:val="00D32FA5"/>
    <w:rsid w:val="00D33813"/>
    <w:rsid w:val="00D34124"/>
    <w:rsid w:val="00D34D0C"/>
    <w:rsid w:val="00D34D2E"/>
    <w:rsid w:val="00D359F8"/>
    <w:rsid w:val="00D35BD0"/>
    <w:rsid w:val="00D36C29"/>
    <w:rsid w:val="00D37144"/>
    <w:rsid w:val="00D4184A"/>
    <w:rsid w:val="00D4391E"/>
    <w:rsid w:val="00D43BDD"/>
    <w:rsid w:val="00D4420F"/>
    <w:rsid w:val="00D454FB"/>
    <w:rsid w:val="00D46D5E"/>
    <w:rsid w:val="00D50434"/>
    <w:rsid w:val="00D50523"/>
    <w:rsid w:val="00D506D9"/>
    <w:rsid w:val="00D51566"/>
    <w:rsid w:val="00D52C05"/>
    <w:rsid w:val="00D5331F"/>
    <w:rsid w:val="00D56937"/>
    <w:rsid w:val="00D60A83"/>
    <w:rsid w:val="00D619BE"/>
    <w:rsid w:val="00D62211"/>
    <w:rsid w:val="00D62680"/>
    <w:rsid w:val="00D63EE7"/>
    <w:rsid w:val="00D646C3"/>
    <w:rsid w:val="00D64F6D"/>
    <w:rsid w:val="00D658E5"/>
    <w:rsid w:val="00D664F2"/>
    <w:rsid w:val="00D67DCD"/>
    <w:rsid w:val="00D67F35"/>
    <w:rsid w:val="00D7234C"/>
    <w:rsid w:val="00D738CA"/>
    <w:rsid w:val="00D73A27"/>
    <w:rsid w:val="00D74322"/>
    <w:rsid w:val="00D74BF1"/>
    <w:rsid w:val="00D759AB"/>
    <w:rsid w:val="00D763DD"/>
    <w:rsid w:val="00D8019F"/>
    <w:rsid w:val="00D801C3"/>
    <w:rsid w:val="00D80BF9"/>
    <w:rsid w:val="00D80D82"/>
    <w:rsid w:val="00D83376"/>
    <w:rsid w:val="00D8526F"/>
    <w:rsid w:val="00D8623A"/>
    <w:rsid w:val="00D869C0"/>
    <w:rsid w:val="00D86E70"/>
    <w:rsid w:val="00D87368"/>
    <w:rsid w:val="00D8781A"/>
    <w:rsid w:val="00D91610"/>
    <w:rsid w:val="00D91FB5"/>
    <w:rsid w:val="00D94740"/>
    <w:rsid w:val="00D947A5"/>
    <w:rsid w:val="00D9547D"/>
    <w:rsid w:val="00D95F93"/>
    <w:rsid w:val="00D964C7"/>
    <w:rsid w:val="00D96AA6"/>
    <w:rsid w:val="00D96F20"/>
    <w:rsid w:val="00DA3F84"/>
    <w:rsid w:val="00DA4DF2"/>
    <w:rsid w:val="00DA5E2B"/>
    <w:rsid w:val="00DA6189"/>
    <w:rsid w:val="00DA6E48"/>
    <w:rsid w:val="00DA704A"/>
    <w:rsid w:val="00DB0E15"/>
    <w:rsid w:val="00DB0E65"/>
    <w:rsid w:val="00DB1A7D"/>
    <w:rsid w:val="00DB252B"/>
    <w:rsid w:val="00DB2F47"/>
    <w:rsid w:val="00DB30BA"/>
    <w:rsid w:val="00DB3160"/>
    <w:rsid w:val="00DB475F"/>
    <w:rsid w:val="00DB4BDD"/>
    <w:rsid w:val="00DB4C71"/>
    <w:rsid w:val="00DB524D"/>
    <w:rsid w:val="00DB5B6A"/>
    <w:rsid w:val="00DC064B"/>
    <w:rsid w:val="00DC11D5"/>
    <w:rsid w:val="00DC40CC"/>
    <w:rsid w:val="00DC463B"/>
    <w:rsid w:val="00DC4DFD"/>
    <w:rsid w:val="00DC51FB"/>
    <w:rsid w:val="00DC6380"/>
    <w:rsid w:val="00DC6A3F"/>
    <w:rsid w:val="00DC6BAF"/>
    <w:rsid w:val="00DD22D2"/>
    <w:rsid w:val="00DD3090"/>
    <w:rsid w:val="00DD4C40"/>
    <w:rsid w:val="00DD5266"/>
    <w:rsid w:val="00DD60F6"/>
    <w:rsid w:val="00DD666B"/>
    <w:rsid w:val="00DD737E"/>
    <w:rsid w:val="00DD772E"/>
    <w:rsid w:val="00DD78E1"/>
    <w:rsid w:val="00DD7F38"/>
    <w:rsid w:val="00DE037D"/>
    <w:rsid w:val="00DE7239"/>
    <w:rsid w:val="00DF045A"/>
    <w:rsid w:val="00DF12C5"/>
    <w:rsid w:val="00DF1976"/>
    <w:rsid w:val="00DF2CE1"/>
    <w:rsid w:val="00DF34F2"/>
    <w:rsid w:val="00DF450B"/>
    <w:rsid w:val="00DF53C3"/>
    <w:rsid w:val="00DF5DF5"/>
    <w:rsid w:val="00DF6E10"/>
    <w:rsid w:val="00DF6EDF"/>
    <w:rsid w:val="00E0126E"/>
    <w:rsid w:val="00E01393"/>
    <w:rsid w:val="00E01CA1"/>
    <w:rsid w:val="00E01DB2"/>
    <w:rsid w:val="00E03A3D"/>
    <w:rsid w:val="00E05857"/>
    <w:rsid w:val="00E05BE6"/>
    <w:rsid w:val="00E06227"/>
    <w:rsid w:val="00E06B83"/>
    <w:rsid w:val="00E104DD"/>
    <w:rsid w:val="00E12B21"/>
    <w:rsid w:val="00E12B3C"/>
    <w:rsid w:val="00E140C9"/>
    <w:rsid w:val="00E16634"/>
    <w:rsid w:val="00E223F6"/>
    <w:rsid w:val="00E229CC"/>
    <w:rsid w:val="00E22B04"/>
    <w:rsid w:val="00E23486"/>
    <w:rsid w:val="00E24AE4"/>
    <w:rsid w:val="00E25A66"/>
    <w:rsid w:val="00E25C4C"/>
    <w:rsid w:val="00E2719B"/>
    <w:rsid w:val="00E279BA"/>
    <w:rsid w:val="00E27CCE"/>
    <w:rsid w:val="00E27D09"/>
    <w:rsid w:val="00E30404"/>
    <w:rsid w:val="00E318BA"/>
    <w:rsid w:val="00E31E0E"/>
    <w:rsid w:val="00E31F73"/>
    <w:rsid w:val="00E32858"/>
    <w:rsid w:val="00E3495A"/>
    <w:rsid w:val="00E36884"/>
    <w:rsid w:val="00E37FDC"/>
    <w:rsid w:val="00E41C56"/>
    <w:rsid w:val="00E42264"/>
    <w:rsid w:val="00E42450"/>
    <w:rsid w:val="00E43C13"/>
    <w:rsid w:val="00E4498E"/>
    <w:rsid w:val="00E44DD5"/>
    <w:rsid w:val="00E4532B"/>
    <w:rsid w:val="00E45461"/>
    <w:rsid w:val="00E45F85"/>
    <w:rsid w:val="00E465B2"/>
    <w:rsid w:val="00E47214"/>
    <w:rsid w:val="00E47B7E"/>
    <w:rsid w:val="00E47C64"/>
    <w:rsid w:val="00E5169E"/>
    <w:rsid w:val="00E51FC0"/>
    <w:rsid w:val="00E521AB"/>
    <w:rsid w:val="00E52A05"/>
    <w:rsid w:val="00E52B16"/>
    <w:rsid w:val="00E52B42"/>
    <w:rsid w:val="00E53819"/>
    <w:rsid w:val="00E55138"/>
    <w:rsid w:val="00E55DC8"/>
    <w:rsid w:val="00E55E96"/>
    <w:rsid w:val="00E60469"/>
    <w:rsid w:val="00E60B73"/>
    <w:rsid w:val="00E6207F"/>
    <w:rsid w:val="00E6461D"/>
    <w:rsid w:val="00E652EA"/>
    <w:rsid w:val="00E66641"/>
    <w:rsid w:val="00E6676A"/>
    <w:rsid w:val="00E66F47"/>
    <w:rsid w:val="00E67500"/>
    <w:rsid w:val="00E67DE9"/>
    <w:rsid w:val="00E70F25"/>
    <w:rsid w:val="00E72A70"/>
    <w:rsid w:val="00E73730"/>
    <w:rsid w:val="00E737A4"/>
    <w:rsid w:val="00E74885"/>
    <w:rsid w:val="00E7508C"/>
    <w:rsid w:val="00E75609"/>
    <w:rsid w:val="00E762E9"/>
    <w:rsid w:val="00E77739"/>
    <w:rsid w:val="00E80B30"/>
    <w:rsid w:val="00E84975"/>
    <w:rsid w:val="00E84F67"/>
    <w:rsid w:val="00E854E0"/>
    <w:rsid w:val="00E8589E"/>
    <w:rsid w:val="00E85AE0"/>
    <w:rsid w:val="00E861E7"/>
    <w:rsid w:val="00E8735C"/>
    <w:rsid w:val="00E90688"/>
    <w:rsid w:val="00E90A33"/>
    <w:rsid w:val="00E938F4"/>
    <w:rsid w:val="00E944CE"/>
    <w:rsid w:val="00E9693A"/>
    <w:rsid w:val="00EA1E75"/>
    <w:rsid w:val="00EA2144"/>
    <w:rsid w:val="00EA219F"/>
    <w:rsid w:val="00EA4560"/>
    <w:rsid w:val="00EA5F21"/>
    <w:rsid w:val="00EA6CD0"/>
    <w:rsid w:val="00EB107C"/>
    <w:rsid w:val="00EB2E87"/>
    <w:rsid w:val="00EB38B0"/>
    <w:rsid w:val="00EB4EB5"/>
    <w:rsid w:val="00EB550B"/>
    <w:rsid w:val="00EB6664"/>
    <w:rsid w:val="00EB7AD3"/>
    <w:rsid w:val="00EC03C6"/>
    <w:rsid w:val="00EC08CE"/>
    <w:rsid w:val="00EC09E6"/>
    <w:rsid w:val="00EC1646"/>
    <w:rsid w:val="00EC1F0E"/>
    <w:rsid w:val="00EC27B8"/>
    <w:rsid w:val="00EC2895"/>
    <w:rsid w:val="00EC2AEA"/>
    <w:rsid w:val="00EC3A4A"/>
    <w:rsid w:val="00EC418C"/>
    <w:rsid w:val="00EC5357"/>
    <w:rsid w:val="00EC68E8"/>
    <w:rsid w:val="00EC6DDA"/>
    <w:rsid w:val="00EC6E4B"/>
    <w:rsid w:val="00EC6F3D"/>
    <w:rsid w:val="00EC7F74"/>
    <w:rsid w:val="00ED18F3"/>
    <w:rsid w:val="00ED48C2"/>
    <w:rsid w:val="00ED4D7D"/>
    <w:rsid w:val="00ED5C6A"/>
    <w:rsid w:val="00ED621F"/>
    <w:rsid w:val="00ED7161"/>
    <w:rsid w:val="00ED7783"/>
    <w:rsid w:val="00EE0B90"/>
    <w:rsid w:val="00EE1F0D"/>
    <w:rsid w:val="00EE20AA"/>
    <w:rsid w:val="00EE2107"/>
    <w:rsid w:val="00EE3051"/>
    <w:rsid w:val="00EE3055"/>
    <w:rsid w:val="00EE38D0"/>
    <w:rsid w:val="00EE56BD"/>
    <w:rsid w:val="00EE5D57"/>
    <w:rsid w:val="00EE6F45"/>
    <w:rsid w:val="00EE7FD3"/>
    <w:rsid w:val="00EF030E"/>
    <w:rsid w:val="00EF05A0"/>
    <w:rsid w:val="00EF16F5"/>
    <w:rsid w:val="00EF1F44"/>
    <w:rsid w:val="00EF2506"/>
    <w:rsid w:val="00EF2E50"/>
    <w:rsid w:val="00EF36A1"/>
    <w:rsid w:val="00EF4058"/>
    <w:rsid w:val="00EF5512"/>
    <w:rsid w:val="00EF57F4"/>
    <w:rsid w:val="00EF5F5A"/>
    <w:rsid w:val="00EF62B9"/>
    <w:rsid w:val="00EF6B62"/>
    <w:rsid w:val="00EF6D74"/>
    <w:rsid w:val="00F0290E"/>
    <w:rsid w:val="00F0692E"/>
    <w:rsid w:val="00F10714"/>
    <w:rsid w:val="00F10913"/>
    <w:rsid w:val="00F12E00"/>
    <w:rsid w:val="00F13630"/>
    <w:rsid w:val="00F17C81"/>
    <w:rsid w:val="00F2116C"/>
    <w:rsid w:val="00F2185A"/>
    <w:rsid w:val="00F21C5D"/>
    <w:rsid w:val="00F22CFB"/>
    <w:rsid w:val="00F23519"/>
    <w:rsid w:val="00F23F5A"/>
    <w:rsid w:val="00F2401B"/>
    <w:rsid w:val="00F250AE"/>
    <w:rsid w:val="00F25932"/>
    <w:rsid w:val="00F259FB"/>
    <w:rsid w:val="00F25B5A"/>
    <w:rsid w:val="00F26BB4"/>
    <w:rsid w:val="00F31126"/>
    <w:rsid w:val="00F318B8"/>
    <w:rsid w:val="00F32923"/>
    <w:rsid w:val="00F33BE5"/>
    <w:rsid w:val="00F33D7B"/>
    <w:rsid w:val="00F34279"/>
    <w:rsid w:val="00F34E0D"/>
    <w:rsid w:val="00F366C2"/>
    <w:rsid w:val="00F36D8F"/>
    <w:rsid w:val="00F36FAD"/>
    <w:rsid w:val="00F37362"/>
    <w:rsid w:val="00F37EC4"/>
    <w:rsid w:val="00F40002"/>
    <w:rsid w:val="00F401B5"/>
    <w:rsid w:val="00F41E94"/>
    <w:rsid w:val="00F41EF9"/>
    <w:rsid w:val="00F4205B"/>
    <w:rsid w:val="00F42313"/>
    <w:rsid w:val="00F44C04"/>
    <w:rsid w:val="00F4546D"/>
    <w:rsid w:val="00F46E91"/>
    <w:rsid w:val="00F47574"/>
    <w:rsid w:val="00F476E5"/>
    <w:rsid w:val="00F47AE9"/>
    <w:rsid w:val="00F47FB1"/>
    <w:rsid w:val="00F51370"/>
    <w:rsid w:val="00F53D28"/>
    <w:rsid w:val="00F54284"/>
    <w:rsid w:val="00F55E70"/>
    <w:rsid w:val="00F57AD5"/>
    <w:rsid w:val="00F57D68"/>
    <w:rsid w:val="00F61559"/>
    <w:rsid w:val="00F61D46"/>
    <w:rsid w:val="00F625A4"/>
    <w:rsid w:val="00F62D40"/>
    <w:rsid w:val="00F62DF5"/>
    <w:rsid w:val="00F63307"/>
    <w:rsid w:val="00F63593"/>
    <w:rsid w:val="00F63772"/>
    <w:rsid w:val="00F640E8"/>
    <w:rsid w:val="00F64161"/>
    <w:rsid w:val="00F6449F"/>
    <w:rsid w:val="00F652E8"/>
    <w:rsid w:val="00F65ED7"/>
    <w:rsid w:val="00F67302"/>
    <w:rsid w:val="00F678A7"/>
    <w:rsid w:val="00F67DED"/>
    <w:rsid w:val="00F70AE9"/>
    <w:rsid w:val="00F7235A"/>
    <w:rsid w:val="00F72F8C"/>
    <w:rsid w:val="00F73FAE"/>
    <w:rsid w:val="00F759F0"/>
    <w:rsid w:val="00F75BFD"/>
    <w:rsid w:val="00F762B2"/>
    <w:rsid w:val="00F77E15"/>
    <w:rsid w:val="00F8010D"/>
    <w:rsid w:val="00F8050D"/>
    <w:rsid w:val="00F80EF3"/>
    <w:rsid w:val="00F834B3"/>
    <w:rsid w:val="00F842FF"/>
    <w:rsid w:val="00F84762"/>
    <w:rsid w:val="00F84EF8"/>
    <w:rsid w:val="00F85ABE"/>
    <w:rsid w:val="00F869E9"/>
    <w:rsid w:val="00F86EB7"/>
    <w:rsid w:val="00F9021F"/>
    <w:rsid w:val="00F910AA"/>
    <w:rsid w:val="00F92476"/>
    <w:rsid w:val="00F92AF7"/>
    <w:rsid w:val="00F92E4D"/>
    <w:rsid w:val="00F935CA"/>
    <w:rsid w:val="00F93702"/>
    <w:rsid w:val="00F93D0B"/>
    <w:rsid w:val="00F943E7"/>
    <w:rsid w:val="00F9465B"/>
    <w:rsid w:val="00F96817"/>
    <w:rsid w:val="00F96AC0"/>
    <w:rsid w:val="00F97F73"/>
    <w:rsid w:val="00FA3593"/>
    <w:rsid w:val="00FA495F"/>
    <w:rsid w:val="00FA4F77"/>
    <w:rsid w:val="00FA621C"/>
    <w:rsid w:val="00FA6470"/>
    <w:rsid w:val="00FA64A9"/>
    <w:rsid w:val="00FA7593"/>
    <w:rsid w:val="00FB37F1"/>
    <w:rsid w:val="00FB3ACD"/>
    <w:rsid w:val="00FB40F5"/>
    <w:rsid w:val="00FB4269"/>
    <w:rsid w:val="00FB52BD"/>
    <w:rsid w:val="00FB56B8"/>
    <w:rsid w:val="00FB5985"/>
    <w:rsid w:val="00FB6811"/>
    <w:rsid w:val="00FB7462"/>
    <w:rsid w:val="00FC0821"/>
    <w:rsid w:val="00FC0BD9"/>
    <w:rsid w:val="00FC179B"/>
    <w:rsid w:val="00FC4FD8"/>
    <w:rsid w:val="00FC50BA"/>
    <w:rsid w:val="00FC52CB"/>
    <w:rsid w:val="00FC55F3"/>
    <w:rsid w:val="00FC5B1A"/>
    <w:rsid w:val="00FC5C76"/>
    <w:rsid w:val="00FC68B2"/>
    <w:rsid w:val="00FC7EFA"/>
    <w:rsid w:val="00FD13F6"/>
    <w:rsid w:val="00FD1FE3"/>
    <w:rsid w:val="00FD24DE"/>
    <w:rsid w:val="00FD2B64"/>
    <w:rsid w:val="00FD4E0D"/>
    <w:rsid w:val="00FD4E45"/>
    <w:rsid w:val="00FD5D18"/>
    <w:rsid w:val="00FE08D2"/>
    <w:rsid w:val="00FE0C03"/>
    <w:rsid w:val="00FE1059"/>
    <w:rsid w:val="00FE1457"/>
    <w:rsid w:val="00FE227A"/>
    <w:rsid w:val="00FE2734"/>
    <w:rsid w:val="00FE4D37"/>
    <w:rsid w:val="00FE5E9F"/>
    <w:rsid w:val="00FE6554"/>
    <w:rsid w:val="00FF063F"/>
    <w:rsid w:val="00FF22E1"/>
    <w:rsid w:val="00FF2E51"/>
    <w:rsid w:val="00FF40B6"/>
    <w:rsid w:val="00FF52CF"/>
    <w:rsid w:val="00FF54C9"/>
    <w:rsid w:val="00FF6D7E"/>
    <w:rsid w:val="00FF74F4"/>
    <w:rsid w:val="00FF7A66"/>
    <w:rsid w:val="09E35D4E"/>
    <w:rsid w:val="307284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BD749"/>
  <w15:docId w15:val="{0950982A-4A2F-45E2-80DE-76E8EE2DA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525"/>
    <w:pPr>
      <w:spacing w:after="200" w:line="276" w:lineRule="auto"/>
    </w:pPr>
    <w:rPr>
      <w:sz w:val="22"/>
      <w:szCs w:val="22"/>
      <w:lang w:val="lv-LV"/>
    </w:rPr>
  </w:style>
  <w:style w:type="paragraph" w:styleId="Heading4">
    <w:name w:val="heading 4"/>
    <w:basedOn w:val="Normal"/>
    <w:link w:val="Heading4Char"/>
    <w:uiPriority w:val="9"/>
    <w:qFormat/>
    <w:rsid w:val="00392D00"/>
    <w:pPr>
      <w:spacing w:before="100" w:beforeAutospacing="1" w:after="100" w:afterAutospacing="1" w:line="240" w:lineRule="auto"/>
      <w:outlineLvl w:val="3"/>
    </w:pPr>
    <w:rPr>
      <w:rFonts w:ascii="Times New Roman" w:eastAsia="Times New Roman" w:hAnsi="Times New Roman"/>
      <w:b/>
      <w:b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92D00"/>
    <w:rPr>
      <w:rFonts w:ascii="Times New Roman" w:eastAsia="Times New Roman" w:hAnsi="Times New Roman" w:cs="Times New Roman"/>
      <w:b/>
      <w:bCs/>
      <w:sz w:val="24"/>
      <w:szCs w:val="24"/>
      <w:lang w:eastAsia="lv-LV"/>
    </w:rPr>
  </w:style>
  <w:style w:type="paragraph" w:styleId="NormalWeb">
    <w:name w:val="Normal (Web)"/>
    <w:basedOn w:val="Normal"/>
    <w:uiPriority w:val="99"/>
    <w:unhideWhenUsed/>
    <w:rsid w:val="00392D00"/>
    <w:pPr>
      <w:spacing w:before="100" w:beforeAutospacing="1" w:after="100" w:afterAutospacing="1" w:line="240" w:lineRule="auto"/>
    </w:pPr>
    <w:rPr>
      <w:rFonts w:ascii="Times New Roman" w:eastAsia="Times New Roman" w:hAnsi="Times New Roman"/>
      <w:sz w:val="24"/>
      <w:szCs w:val="24"/>
      <w:lang w:eastAsia="lv-LV"/>
    </w:rPr>
  </w:style>
  <w:style w:type="paragraph" w:styleId="Header">
    <w:name w:val="header"/>
    <w:basedOn w:val="Normal"/>
    <w:link w:val="HeaderChar"/>
    <w:uiPriority w:val="99"/>
    <w:unhideWhenUsed/>
    <w:rsid w:val="004A53C8"/>
    <w:pPr>
      <w:tabs>
        <w:tab w:val="center" w:pos="4153"/>
        <w:tab w:val="right" w:pos="8306"/>
      </w:tabs>
    </w:pPr>
  </w:style>
  <w:style w:type="character" w:customStyle="1" w:styleId="HeaderChar">
    <w:name w:val="Header Char"/>
    <w:basedOn w:val="DefaultParagraphFont"/>
    <w:link w:val="Header"/>
    <w:uiPriority w:val="99"/>
    <w:rsid w:val="004A53C8"/>
    <w:rPr>
      <w:sz w:val="22"/>
      <w:szCs w:val="22"/>
      <w:lang w:eastAsia="en-US"/>
    </w:rPr>
  </w:style>
  <w:style w:type="paragraph" w:styleId="Footer">
    <w:name w:val="footer"/>
    <w:basedOn w:val="Normal"/>
    <w:link w:val="FooterChar"/>
    <w:uiPriority w:val="99"/>
    <w:unhideWhenUsed/>
    <w:rsid w:val="004A53C8"/>
    <w:pPr>
      <w:tabs>
        <w:tab w:val="center" w:pos="4153"/>
        <w:tab w:val="right" w:pos="8306"/>
      </w:tabs>
    </w:pPr>
  </w:style>
  <w:style w:type="character" w:customStyle="1" w:styleId="FooterChar">
    <w:name w:val="Footer Char"/>
    <w:basedOn w:val="DefaultParagraphFont"/>
    <w:link w:val="Footer"/>
    <w:uiPriority w:val="99"/>
    <w:rsid w:val="004A53C8"/>
    <w:rPr>
      <w:sz w:val="22"/>
      <w:szCs w:val="22"/>
      <w:lang w:eastAsia="en-US"/>
    </w:rPr>
  </w:style>
  <w:style w:type="character" w:styleId="Hyperlink">
    <w:name w:val="Hyperlink"/>
    <w:basedOn w:val="DefaultParagraphFont"/>
    <w:uiPriority w:val="99"/>
    <w:unhideWhenUsed/>
    <w:rsid w:val="00A6532E"/>
    <w:rPr>
      <w:color w:val="0000FF"/>
      <w:u w:val="single"/>
    </w:rPr>
  </w:style>
  <w:style w:type="paragraph" w:styleId="EndnoteText">
    <w:name w:val="endnote text"/>
    <w:basedOn w:val="Normal"/>
    <w:link w:val="EndnoteTextChar"/>
    <w:uiPriority w:val="99"/>
    <w:semiHidden/>
    <w:unhideWhenUsed/>
    <w:rsid w:val="007E7C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7C9E"/>
    <w:rPr>
      <w:lang w:val="lv-LV"/>
    </w:rPr>
  </w:style>
  <w:style w:type="character" w:styleId="EndnoteReference">
    <w:name w:val="endnote reference"/>
    <w:basedOn w:val="DefaultParagraphFont"/>
    <w:uiPriority w:val="99"/>
    <w:semiHidden/>
    <w:unhideWhenUsed/>
    <w:rsid w:val="007E7C9E"/>
    <w:rPr>
      <w:vertAlign w:val="superscript"/>
    </w:rPr>
  </w:style>
  <w:style w:type="paragraph" w:styleId="BalloonText">
    <w:name w:val="Balloon Text"/>
    <w:basedOn w:val="Normal"/>
    <w:link w:val="BalloonTextChar"/>
    <w:uiPriority w:val="99"/>
    <w:semiHidden/>
    <w:unhideWhenUsed/>
    <w:rsid w:val="00F17C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C81"/>
    <w:rPr>
      <w:rFonts w:ascii="Segoe UI" w:hAnsi="Segoe UI" w:cs="Segoe UI"/>
      <w:sz w:val="18"/>
      <w:szCs w:val="18"/>
      <w:lang w:val="lv-LV"/>
    </w:rPr>
  </w:style>
  <w:style w:type="character" w:styleId="FollowedHyperlink">
    <w:name w:val="FollowedHyperlink"/>
    <w:basedOn w:val="DefaultParagraphFont"/>
    <w:uiPriority w:val="99"/>
    <w:semiHidden/>
    <w:unhideWhenUsed/>
    <w:rsid w:val="0087656E"/>
    <w:rPr>
      <w:color w:val="800080" w:themeColor="followedHyperlink"/>
      <w:u w:val="single"/>
    </w:rPr>
  </w:style>
  <w:style w:type="character" w:styleId="CommentReference">
    <w:name w:val="annotation reference"/>
    <w:basedOn w:val="DefaultParagraphFont"/>
    <w:uiPriority w:val="99"/>
    <w:semiHidden/>
    <w:unhideWhenUsed/>
    <w:rsid w:val="00944E05"/>
    <w:rPr>
      <w:sz w:val="16"/>
      <w:szCs w:val="16"/>
    </w:rPr>
  </w:style>
  <w:style w:type="paragraph" w:styleId="CommentText">
    <w:name w:val="annotation text"/>
    <w:basedOn w:val="Normal"/>
    <w:link w:val="CommentTextChar"/>
    <w:uiPriority w:val="99"/>
    <w:unhideWhenUsed/>
    <w:rsid w:val="00944E05"/>
    <w:pPr>
      <w:spacing w:line="240" w:lineRule="auto"/>
    </w:pPr>
    <w:rPr>
      <w:sz w:val="20"/>
      <w:szCs w:val="20"/>
    </w:rPr>
  </w:style>
  <w:style w:type="character" w:customStyle="1" w:styleId="CommentTextChar">
    <w:name w:val="Comment Text Char"/>
    <w:basedOn w:val="DefaultParagraphFont"/>
    <w:link w:val="CommentText"/>
    <w:uiPriority w:val="99"/>
    <w:rsid w:val="00944E05"/>
    <w:rPr>
      <w:lang w:val="lv-LV"/>
    </w:rPr>
  </w:style>
  <w:style w:type="paragraph" w:styleId="CommentSubject">
    <w:name w:val="annotation subject"/>
    <w:basedOn w:val="CommentText"/>
    <w:next w:val="CommentText"/>
    <w:link w:val="CommentSubjectChar"/>
    <w:uiPriority w:val="99"/>
    <w:semiHidden/>
    <w:unhideWhenUsed/>
    <w:rsid w:val="00944E05"/>
    <w:rPr>
      <w:b/>
      <w:bCs/>
    </w:rPr>
  </w:style>
  <w:style w:type="character" w:customStyle="1" w:styleId="CommentSubjectChar">
    <w:name w:val="Comment Subject Char"/>
    <w:basedOn w:val="CommentTextChar"/>
    <w:link w:val="CommentSubject"/>
    <w:uiPriority w:val="99"/>
    <w:semiHidden/>
    <w:rsid w:val="00944E05"/>
    <w:rPr>
      <w:b/>
      <w:bCs/>
      <w:lang w:val="lv-LV"/>
    </w:rPr>
  </w:style>
  <w:style w:type="table" w:styleId="TableGrid">
    <w:name w:val="Table Grid"/>
    <w:basedOn w:val="TableNormal"/>
    <w:uiPriority w:val="39"/>
    <w:rsid w:val="007A2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Strip,Normal bullet 2,Bullet list,Saistīto dokumentu saraksts,Syle 1,Numurets,List Paragraph11,OBC Bullet,Bullet Style,L,H&amp;P List Paragraph,List Paragraph1,Akapit z listą BS,Bullet 1,Bullet Points,Dot pt,F5 List Paragraph,Indicator Text"/>
    <w:basedOn w:val="Normal"/>
    <w:link w:val="ListParagraphChar"/>
    <w:uiPriority w:val="34"/>
    <w:qFormat/>
    <w:rsid w:val="002C674B"/>
    <w:pPr>
      <w:ind w:left="720"/>
      <w:contextualSpacing/>
    </w:pPr>
  </w:style>
  <w:style w:type="character" w:customStyle="1" w:styleId="BodyTextChar">
    <w:name w:val="Body Text Char"/>
    <w:basedOn w:val="DefaultParagraphFont"/>
    <w:link w:val="BodyText"/>
    <w:semiHidden/>
    <w:locked/>
    <w:rsid w:val="002928EE"/>
    <w:rPr>
      <w:sz w:val="24"/>
      <w:szCs w:val="24"/>
    </w:rPr>
  </w:style>
  <w:style w:type="paragraph" w:styleId="BodyText">
    <w:name w:val="Body Text"/>
    <w:basedOn w:val="Normal"/>
    <w:link w:val="BodyTextChar"/>
    <w:semiHidden/>
    <w:rsid w:val="002928EE"/>
    <w:pPr>
      <w:spacing w:after="0" w:line="240" w:lineRule="auto"/>
      <w:jc w:val="both"/>
    </w:pPr>
    <w:rPr>
      <w:sz w:val="24"/>
      <w:szCs w:val="24"/>
      <w:lang w:val="en-US"/>
    </w:rPr>
  </w:style>
  <w:style w:type="character" w:customStyle="1" w:styleId="PamattekstsRakstz1">
    <w:name w:val="Pamatteksts Rakstz.1"/>
    <w:basedOn w:val="DefaultParagraphFont"/>
    <w:uiPriority w:val="99"/>
    <w:semiHidden/>
    <w:rsid w:val="002928EE"/>
    <w:rPr>
      <w:sz w:val="22"/>
      <w:szCs w:val="22"/>
      <w:lang w:val="lv-LV"/>
    </w:rPr>
  </w:style>
  <w:style w:type="paragraph" w:customStyle="1" w:styleId="msolistparagraph0">
    <w:name w:val="msolistparagraph"/>
    <w:basedOn w:val="Normal"/>
    <w:rsid w:val="002928EE"/>
    <w:pPr>
      <w:spacing w:after="0" w:line="240" w:lineRule="auto"/>
      <w:ind w:left="720"/>
    </w:pPr>
    <w:rPr>
      <w:rFonts w:ascii="Times New Roman" w:hAnsi="Times New Roman"/>
      <w:sz w:val="24"/>
      <w:szCs w:val="24"/>
      <w:lang w:eastAsia="lv-LV"/>
    </w:rPr>
  </w:style>
  <w:style w:type="paragraph" w:styleId="NoSpacing">
    <w:name w:val="No Spacing"/>
    <w:uiPriority w:val="1"/>
    <w:qFormat/>
    <w:rsid w:val="001229B1"/>
    <w:rPr>
      <w:sz w:val="22"/>
      <w:szCs w:val="22"/>
      <w:lang w:val="lv-LV"/>
    </w:rPr>
  </w:style>
  <w:style w:type="paragraph" w:customStyle="1" w:styleId="naisc">
    <w:name w:val="naisc"/>
    <w:basedOn w:val="Normal"/>
    <w:rsid w:val="00AF728B"/>
    <w:pPr>
      <w:spacing w:before="75" w:after="75" w:line="240" w:lineRule="auto"/>
      <w:jc w:val="center"/>
    </w:pPr>
    <w:rPr>
      <w:rFonts w:ascii="Times New Roman" w:eastAsia="Times New Roman" w:hAnsi="Times New Roman"/>
      <w:sz w:val="24"/>
      <w:szCs w:val="24"/>
      <w:lang w:eastAsia="lv-LV"/>
    </w:rPr>
  </w:style>
  <w:style w:type="paragraph" w:customStyle="1" w:styleId="naisf">
    <w:name w:val="naisf"/>
    <w:basedOn w:val="Normal"/>
    <w:rsid w:val="00D869C0"/>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nod">
    <w:name w:val="naisnod"/>
    <w:basedOn w:val="Normal"/>
    <w:uiPriority w:val="99"/>
    <w:rsid w:val="00D869C0"/>
    <w:pPr>
      <w:spacing w:before="150" w:after="150" w:line="240" w:lineRule="auto"/>
      <w:jc w:val="center"/>
    </w:pPr>
    <w:rPr>
      <w:rFonts w:ascii="Times New Roman" w:eastAsia="Times New Roman" w:hAnsi="Times New Roman"/>
      <w:b/>
      <w:bCs/>
      <w:sz w:val="24"/>
      <w:szCs w:val="24"/>
      <w:lang w:eastAsia="lv-LV"/>
    </w:rPr>
  </w:style>
  <w:style w:type="character" w:customStyle="1" w:styleId="UnresolvedMention1">
    <w:name w:val="Unresolved Mention1"/>
    <w:basedOn w:val="DefaultParagraphFont"/>
    <w:uiPriority w:val="99"/>
    <w:semiHidden/>
    <w:unhideWhenUsed/>
    <w:rsid w:val="00A041A1"/>
    <w:rPr>
      <w:color w:val="605E5C"/>
      <w:shd w:val="clear" w:color="auto" w:fill="E1DFDD"/>
    </w:rPr>
  </w:style>
  <w:style w:type="paragraph" w:styleId="FootnoteText">
    <w:name w:val="footnote text"/>
    <w:basedOn w:val="Normal"/>
    <w:link w:val="FootnoteTextChar"/>
    <w:uiPriority w:val="99"/>
    <w:semiHidden/>
    <w:unhideWhenUsed/>
    <w:rsid w:val="00685F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F6D"/>
    <w:rPr>
      <w:lang w:val="lv-LV"/>
    </w:rPr>
  </w:style>
  <w:style w:type="character" w:styleId="FootnoteReference">
    <w:name w:val="footnote reference"/>
    <w:aliases w:val="Footnote Reference Number,Char1,Ref,de nota al pie,SUPERS"/>
    <w:basedOn w:val="DefaultParagraphFont"/>
    <w:unhideWhenUsed/>
    <w:rsid w:val="00685F6D"/>
    <w:rPr>
      <w:vertAlign w:val="superscript"/>
    </w:rPr>
  </w:style>
  <w:style w:type="paragraph" w:styleId="Revision">
    <w:name w:val="Revision"/>
    <w:hidden/>
    <w:uiPriority w:val="99"/>
    <w:semiHidden/>
    <w:rsid w:val="00F70AE9"/>
    <w:rPr>
      <w:sz w:val="22"/>
      <w:szCs w:val="22"/>
      <w:lang w:val="lv-LV"/>
    </w:rPr>
  </w:style>
  <w:style w:type="character" w:customStyle="1" w:styleId="ListParagraphChar">
    <w:name w:val="List Paragraph Char"/>
    <w:aliases w:val="2 Char,Strip Char,Normal bullet 2 Char,Bullet list Char,Saistīto dokumentu saraksts Char,Syle 1 Char,Numurets Char,List Paragraph11 Char,OBC Bullet Char,Bullet Style Char,L Char,H&amp;P List Paragraph Char,List Paragraph1 Char"/>
    <w:link w:val="ListParagraph"/>
    <w:uiPriority w:val="34"/>
    <w:qFormat/>
    <w:rsid w:val="00700B5A"/>
    <w:rPr>
      <w:sz w:val="22"/>
      <w:szCs w:val="22"/>
      <w:lang w:val="lv-LV"/>
    </w:rPr>
  </w:style>
  <w:style w:type="character" w:styleId="UnresolvedMention">
    <w:name w:val="Unresolved Mention"/>
    <w:basedOn w:val="DefaultParagraphFont"/>
    <w:uiPriority w:val="99"/>
    <w:semiHidden/>
    <w:unhideWhenUsed/>
    <w:rsid w:val="00B84E3F"/>
    <w:rPr>
      <w:color w:val="605E5C"/>
      <w:shd w:val="clear" w:color="auto" w:fill="E1DFDD"/>
    </w:rPr>
  </w:style>
  <w:style w:type="paragraph" w:customStyle="1" w:styleId="tv213">
    <w:name w:val="tv213"/>
    <w:basedOn w:val="Normal"/>
    <w:rsid w:val="0019241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basedOn w:val="DefaultParagraphFont"/>
    <w:rsid w:val="0019241B"/>
  </w:style>
  <w:style w:type="character" w:customStyle="1" w:styleId="normaltextrun">
    <w:name w:val="normaltextrun"/>
    <w:basedOn w:val="DefaultParagraphFont"/>
    <w:rsid w:val="00BD2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670264">
      <w:bodyDiv w:val="1"/>
      <w:marLeft w:val="0"/>
      <w:marRight w:val="0"/>
      <w:marTop w:val="0"/>
      <w:marBottom w:val="0"/>
      <w:divBdr>
        <w:top w:val="none" w:sz="0" w:space="0" w:color="auto"/>
        <w:left w:val="none" w:sz="0" w:space="0" w:color="auto"/>
        <w:bottom w:val="none" w:sz="0" w:space="0" w:color="auto"/>
        <w:right w:val="none" w:sz="0" w:space="0" w:color="auto"/>
      </w:divBdr>
      <w:divsChild>
        <w:div w:id="825166045">
          <w:marLeft w:val="0"/>
          <w:marRight w:val="0"/>
          <w:marTop w:val="0"/>
          <w:marBottom w:val="0"/>
          <w:divBdr>
            <w:top w:val="none" w:sz="0" w:space="0" w:color="auto"/>
            <w:left w:val="none" w:sz="0" w:space="0" w:color="auto"/>
            <w:bottom w:val="none" w:sz="0" w:space="0" w:color="auto"/>
            <w:right w:val="none" w:sz="0" w:space="0" w:color="auto"/>
          </w:divBdr>
          <w:divsChild>
            <w:div w:id="974026865">
              <w:marLeft w:val="0"/>
              <w:marRight w:val="0"/>
              <w:marTop w:val="0"/>
              <w:marBottom w:val="0"/>
              <w:divBdr>
                <w:top w:val="none" w:sz="0" w:space="0" w:color="auto"/>
                <w:left w:val="none" w:sz="0" w:space="0" w:color="auto"/>
                <w:bottom w:val="none" w:sz="0" w:space="0" w:color="auto"/>
                <w:right w:val="none" w:sz="0" w:space="0" w:color="auto"/>
              </w:divBdr>
              <w:divsChild>
                <w:div w:id="922254029">
                  <w:marLeft w:val="0"/>
                  <w:marRight w:val="0"/>
                  <w:marTop w:val="0"/>
                  <w:marBottom w:val="0"/>
                  <w:divBdr>
                    <w:top w:val="none" w:sz="0" w:space="0" w:color="auto"/>
                    <w:left w:val="none" w:sz="0" w:space="0" w:color="auto"/>
                    <w:bottom w:val="none" w:sz="0" w:space="0" w:color="auto"/>
                    <w:right w:val="none" w:sz="0" w:space="0" w:color="auto"/>
                  </w:divBdr>
                  <w:divsChild>
                    <w:div w:id="605691951">
                      <w:marLeft w:val="0"/>
                      <w:marRight w:val="0"/>
                      <w:marTop w:val="0"/>
                      <w:marBottom w:val="0"/>
                      <w:divBdr>
                        <w:top w:val="none" w:sz="0" w:space="0" w:color="auto"/>
                        <w:left w:val="none" w:sz="0" w:space="0" w:color="auto"/>
                        <w:bottom w:val="none" w:sz="0" w:space="0" w:color="auto"/>
                        <w:right w:val="none" w:sz="0" w:space="0" w:color="auto"/>
                      </w:divBdr>
                      <w:divsChild>
                        <w:div w:id="303313963">
                          <w:marLeft w:val="0"/>
                          <w:marRight w:val="0"/>
                          <w:marTop w:val="0"/>
                          <w:marBottom w:val="0"/>
                          <w:divBdr>
                            <w:top w:val="none" w:sz="0" w:space="0" w:color="auto"/>
                            <w:left w:val="none" w:sz="0" w:space="0" w:color="auto"/>
                            <w:bottom w:val="none" w:sz="0" w:space="0" w:color="auto"/>
                            <w:right w:val="none" w:sz="0" w:space="0" w:color="auto"/>
                          </w:divBdr>
                          <w:divsChild>
                            <w:div w:id="56303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15280">
      <w:bodyDiv w:val="1"/>
      <w:marLeft w:val="0"/>
      <w:marRight w:val="0"/>
      <w:marTop w:val="0"/>
      <w:marBottom w:val="0"/>
      <w:divBdr>
        <w:top w:val="none" w:sz="0" w:space="0" w:color="auto"/>
        <w:left w:val="none" w:sz="0" w:space="0" w:color="auto"/>
        <w:bottom w:val="none" w:sz="0" w:space="0" w:color="auto"/>
        <w:right w:val="none" w:sz="0" w:space="0" w:color="auto"/>
      </w:divBdr>
    </w:div>
    <w:div w:id="124662280">
      <w:bodyDiv w:val="1"/>
      <w:marLeft w:val="0"/>
      <w:marRight w:val="0"/>
      <w:marTop w:val="0"/>
      <w:marBottom w:val="0"/>
      <w:divBdr>
        <w:top w:val="none" w:sz="0" w:space="0" w:color="auto"/>
        <w:left w:val="none" w:sz="0" w:space="0" w:color="auto"/>
        <w:bottom w:val="none" w:sz="0" w:space="0" w:color="auto"/>
        <w:right w:val="none" w:sz="0" w:space="0" w:color="auto"/>
      </w:divBdr>
    </w:div>
    <w:div w:id="127364063">
      <w:bodyDiv w:val="1"/>
      <w:marLeft w:val="0"/>
      <w:marRight w:val="0"/>
      <w:marTop w:val="0"/>
      <w:marBottom w:val="0"/>
      <w:divBdr>
        <w:top w:val="none" w:sz="0" w:space="0" w:color="auto"/>
        <w:left w:val="none" w:sz="0" w:space="0" w:color="auto"/>
        <w:bottom w:val="none" w:sz="0" w:space="0" w:color="auto"/>
        <w:right w:val="none" w:sz="0" w:space="0" w:color="auto"/>
      </w:divBdr>
    </w:div>
    <w:div w:id="243220054">
      <w:bodyDiv w:val="1"/>
      <w:marLeft w:val="0"/>
      <w:marRight w:val="0"/>
      <w:marTop w:val="0"/>
      <w:marBottom w:val="0"/>
      <w:divBdr>
        <w:top w:val="none" w:sz="0" w:space="0" w:color="auto"/>
        <w:left w:val="none" w:sz="0" w:space="0" w:color="auto"/>
        <w:bottom w:val="none" w:sz="0" w:space="0" w:color="auto"/>
        <w:right w:val="none" w:sz="0" w:space="0" w:color="auto"/>
      </w:divBdr>
    </w:div>
    <w:div w:id="498811776">
      <w:bodyDiv w:val="1"/>
      <w:marLeft w:val="0"/>
      <w:marRight w:val="0"/>
      <w:marTop w:val="0"/>
      <w:marBottom w:val="0"/>
      <w:divBdr>
        <w:top w:val="none" w:sz="0" w:space="0" w:color="auto"/>
        <w:left w:val="none" w:sz="0" w:space="0" w:color="auto"/>
        <w:bottom w:val="none" w:sz="0" w:space="0" w:color="auto"/>
        <w:right w:val="none" w:sz="0" w:space="0" w:color="auto"/>
      </w:divBdr>
    </w:div>
    <w:div w:id="560560649">
      <w:bodyDiv w:val="1"/>
      <w:marLeft w:val="0"/>
      <w:marRight w:val="0"/>
      <w:marTop w:val="0"/>
      <w:marBottom w:val="0"/>
      <w:divBdr>
        <w:top w:val="none" w:sz="0" w:space="0" w:color="auto"/>
        <w:left w:val="none" w:sz="0" w:space="0" w:color="auto"/>
        <w:bottom w:val="none" w:sz="0" w:space="0" w:color="auto"/>
        <w:right w:val="none" w:sz="0" w:space="0" w:color="auto"/>
      </w:divBdr>
    </w:div>
    <w:div w:id="1048186849">
      <w:bodyDiv w:val="1"/>
      <w:marLeft w:val="0"/>
      <w:marRight w:val="0"/>
      <w:marTop w:val="0"/>
      <w:marBottom w:val="0"/>
      <w:divBdr>
        <w:top w:val="none" w:sz="0" w:space="0" w:color="auto"/>
        <w:left w:val="none" w:sz="0" w:space="0" w:color="auto"/>
        <w:bottom w:val="none" w:sz="0" w:space="0" w:color="auto"/>
        <w:right w:val="none" w:sz="0" w:space="0" w:color="auto"/>
      </w:divBdr>
    </w:div>
    <w:div w:id="1380782661">
      <w:bodyDiv w:val="1"/>
      <w:marLeft w:val="0"/>
      <w:marRight w:val="0"/>
      <w:marTop w:val="0"/>
      <w:marBottom w:val="0"/>
      <w:divBdr>
        <w:top w:val="none" w:sz="0" w:space="0" w:color="auto"/>
        <w:left w:val="none" w:sz="0" w:space="0" w:color="auto"/>
        <w:bottom w:val="none" w:sz="0" w:space="0" w:color="auto"/>
        <w:right w:val="none" w:sz="0" w:space="0" w:color="auto"/>
      </w:divBdr>
      <w:divsChild>
        <w:div w:id="285741763">
          <w:marLeft w:val="0"/>
          <w:marRight w:val="0"/>
          <w:marTop w:val="0"/>
          <w:marBottom w:val="0"/>
          <w:divBdr>
            <w:top w:val="none" w:sz="0" w:space="0" w:color="auto"/>
            <w:left w:val="none" w:sz="0" w:space="0" w:color="auto"/>
            <w:bottom w:val="none" w:sz="0" w:space="0" w:color="auto"/>
            <w:right w:val="none" w:sz="0" w:space="0" w:color="auto"/>
          </w:divBdr>
          <w:divsChild>
            <w:div w:id="1164513618">
              <w:marLeft w:val="0"/>
              <w:marRight w:val="0"/>
              <w:marTop w:val="0"/>
              <w:marBottom w:val="0"/>
              <w:divBdr>
                <w:top w:val="none" w:sz="0" w:space="0" w:color="auto"/>
                <w:left w:val="none" w:sz="0" w:space="0" w:color="auto"/>
                <w:bottom w:val="none" w:sz="0" w:space="0" w:color="auto"/>
                <w:right w:val="none" w:sz="0" w:space="0" w:color="auto"/>
              </w:divBdr>
              <w:divsChild>
                <w:div w:id="1428118603">
                  <w:marLeft w:val="0"/>
                  <w:marRight w:val="0"/>
                  <w:marTop w:val="0"/>
                  <w:marBottom w:val="0"/>
                  <w:divBdr>
                    <w:top w:val="none" w:sz="0" w:space="0" w:color="auto"/>
                    <w:left w:val="none" w:sz="0" w:space="0" w:color="auto"/>
                    <w:bottom w:val="none" w:sz="0" w:space="0" w:color="auto"/>
                    <w:right w:val="none" w:sz="0" w:space="0" w:color="auto"/>
                  </w:divBdr>
                  <w:divsChild>
                    <w:div w:id="669330871">
                      <w:marLeft w:val="0"/>
                      <w:marRight w:val="0"/>
                      <w:marTop w:val="0"/>
                      <w:marBottom w:val="0"/>
                      <w:divBdr>
                        <w:top w:val="none" w:sz="0" w:space="0" w:color="auto"/>
                        <w:left w:val="none" w:sz="0" w:space="0" w:color="auto"/>
                        <w:bottom w:val="none" w:sz="0" w:space="0" w:color="auto"/>
                        <w:right w:val="none" w:sz="0" w:space="0" w:color="auto"/>
                      </w:divBdr>
                      <w:divsChild>
                        <w:div w:id="62798485">
                          <w:marLeft w:val="0"/>
                          <w:marRight w:val="0"/>
                          <w:marTop w:val="0"/>
                          <w:marBottom w:val="0"/>
                          <w:divBdr>
                            <w:top w:val="none" w:sz="0" w:space="0" w:color="auto"/>
                            <w:left w:val="none" w:sz="0" w:space="0" w:color="auto"/>
                            <w:bottom w:val="none" w:sz="0" w:space="0" w:color="auto"/>
                            <w:right w:val="none" w:sz="0" w:space="0" w:color="auto"/>
                          </w:divBdr>
                          <w:divsChild>
                            <w:div w:id="25271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4618443">
      <w:bodyDiv w:val="1"/>
      <w:marLeft w:val="0"/>
      <w:marRight w:val="0"/>
      <w:marTop w:val="0"/>
      <w:marBottom w:val="0"/>
      <w:divBdr>
        <w:top w:val="none" w:sz="0" w:space="0" w:color="auto"/>
        <w:left w:val="none" w:sz="0" w:space="0" w:color="auto"/>
        <w:bottom w:val="none" w:sz="0" w:space="0" w:color="auto"/>
        <w:right w:val="none" w:sz="0" w:space="0" w:color="auto"/>
      </w:divBdr>
      <w:divsChild>
        <w:div w:id="1694334206">
          <w:marLeft w:val="0"/>
          <w:marRight w:val="0"/>
          <w:marTop w:val="0"/>
          <w:marBottom w:val="0"/>
          <w:divBdr>
            <w:top w:val="none" w:sz="0" w:space="0" w:color="auto"/>
            <w:left w:val="none" w:sz="0" w:space="0" w:color="auto"/>
            <w:bottom w:val="none" w:sz="0" w:space="0" w:color="auto"/>
            <w:right w:val="none" w:sz="0" w:space="0" w:color="auto"/>
          </w:divBdr>
          <w:divsChild>
            <w:div w:id="2557992">
              <w:marLeft w:val="0"/>
              <w:marRight w:val="0"/>
              <w:marTop w:val="0"/>
              <w:marBottom w:val="0"/>
              <w:divBdr>
                <w:top w:val="none" w:sz="0" w:space="0" w:color="auto"/>
                <w:left w:val="none" w:sz="0" w:space="0" w:color="auto"/>
                <w:bottom w:val="none" w:sz="0" w:space="0" w:color="auto"/>
                <w:right w:val="none" w:sz="0" w:space="0" w:color="auto"/>
              </w:divBdr>
              <w:divsChild>
                <w:div w:id="711004928">
                  <w:marLeft w:val="0"/>
                  <w:marRight w:val="0"/>
                  <w:marTop w:val="0"/>
                  <w:marBottom w:val="0"/>
                  <w:divBdr>
                    <w:top w:val="none" w:sz="0" w:space="0" w:color="auto"/>
                    <w:left w:val="none" w:sz="0" w:space="0" w:color="auto"/>
                    <w:bottom w:val="none" w:sz="0" w:space="0" w:color="auto"/>
                    <w:right w:val="none" w:sz="0" w:space="0" w:color="auto"/>
                  </w:divBdr>
                  <w:divsChild>
                    <w:div w:id="337117879">
                      <w:marLeft w:val="0"/>
                      <w:marRight w:val="0"/>
                      <w:marTop w:val="0"/>
                      <w:marBottom w:val="0"/>
                      <w:divBdr>
                        <w:top w:val="none" w:sz="0" w:space="0" w:color="auto"/>
                        <w:left w:val="none" w:sz="0" w:space="0" w:color="auto"/>
                        <w:bottom w:val="none" w:sz="0" w:space="0" w:color="auto"/>
                        <w:right w:val="none" w:sz="0" w:space="0" w:color="auto"/>
                      </w:divBdr>
                      <w:divsChild>
                        <w:div w:id="379745836">
                          <w:marLeft w:val="0"/>
                          <w:marRight w:val="0"/>
                          <w:marTop w:val="0"/>
                          <w:marBottom w:val="0"/>
                          <w:divBdr>
                            <w:top w:val="none" w:sz="0" w:space="0" w:color="auto"/>
                            <w:left w:val="none" w:sz="0" w:space="0" w:color="auto"/>
                            <w:bottom w:val="none" w:sz="0" w:space="0" w:color="auto"/>
                            <w:right w:val="none" w:sz="0" w:space="0" w:color="auto"/>
                          </w:divBdr>
                          <w:divsChild>
                            <w:div w:id="110869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011501">
      <w:bodyDiv w:val="1"/>
      <w:marLeft w:val="0"/>
      <w:marRight w:val="0"/>
      <w:marTop w:val="0"/>
      <w:marBottom w:val="0"/>
      <w:divBdr>
        <w:top w:val="none" w:sz="0" w:space="0" w:color="auto"/>
        <w:left w:val="none" w:sz="0" w:space="0" w:color="auto"/>
        <w:bottom w:val="none" w:sz="0" w:space="0" w:color="auto"/>
        <w:right w:val="none" w:sz="0" w:space="0" w:color="auto"/>
      </w:divBdr>
    </w:div>
    <w:div w:id="1654334849">
      <w:bodyDiv w:val="1"/>
      <w:marLeft w:val="0"/>
      <w:marRight w:val="0"/>
      <w:marTop w:val="0"/>
      <w:marBottom w:val="0"/>
      <w:divBdr>
        <w:top w:val="none" w:sz="0" w:space="0" w:color="auto"/>
        <w:left w:val="none" w:sz="0" w:space="0" w:color="auto"/>
        <w:bottom w:val="none" w:sz="0" w:space="0" w:color="auto"/>
        <w:right w:val="none" w:sz="0" w:space="0" w:color="auto"/>
      </w:divBdr>
    </w:div>
    <w:div w:id="1772168790">
      <w:bodyDiv w:val="1"/>
      <w:marLeft w:val="0"/>
      <w:marRight w:val="0"/>
      <w:marTop w:val="0"/>
      <w:marBottom w:val="0"/>
      <w:divBdr>
        <w:top w:val="none" w:sz="0" w:space="0" w:color="auto"/>
        <w:left w:val="none" w:sz="0" w:space="0" w:color="auto"/>
        <w:bottom w:val="none" w:sz="0" w:space="0" w:color="auto"/>
        <w:right w:val="none" w:sz="0" w:space="0" w:color="auto"/>
      </w:divBdr>
    </w:div>
    <w:div w:id="1792168318">
      <w:bodyDiv w:val="1"/>
      <w:marLeft w:val="0"/>
      <w:marRight w:val="0"/>
      <w:marTop w:val="0"/>
      <w:marBottom w:val="0"/>
      <w:divBdr>
        <w:top w:val="none" w:sz="0" w:space="0" w:color="auto"/>
        <w:left w:val="none" w:sz="0" w:space="0" w:color="auto"/>
        <w:bottom w:val="none" w:sz="0" w:space="0" w:color="auto"/>
        <w:right w:val="none" w:sz="0" w:space="0" w:color="auto"/>
      </w:divBdr>
    </w:div>
    <w:div w:id="1907258408">
      <w:bodyDiv w:val="1"/>
      <w:marLeft w:val="0"/>
      <w:marRight w:val="0"/>
      <w:marTop w:val="0"/>
      <w:marBottom w:val="0"/>
      <w:divBdr>
        <w:top w:val="none" w:sz="0" w:space="0" w:color="auto"/>
        <w:left w:val="none" w:sz="0" w:space="0" w:color="auto"/>
        <w:bottom w:val="none" w:sz="0" w:space="0" w:color="auto"/>
        <w:right w:val="none" w:sz="0" w:space="0" w:color="auto"/>
      </w:divBdr>
      <w:divsChild>
        <w:div w:id="1743717849">
          <w:marLeft w:val="0"/>
          <w:marRight w:val="0"/>
          <w:marTop w:val="0"/>
          <w:marBottom w:val="0"/>
          <w:divBdr>
            <w:top w:val="none" w:sz="0" w:space="0" w:color="auto"/>
            <w:left w:val="none" w:sz="0" w:space="0" w:color="auto"/>
            <w:bottom w:val="none" w:sz="0" w:space="0" w:color="auto"/>
            <w:right w:val="none" w:sz="0" w:space="0" w:color="auto"/>
          </w:divBdr>
          <w:divsChild>
            <w:div w:id="1396778126">
              <w:marLeft w:val="0"/>
              <w:marRight w:val="0"/>
              <w:marTop w:val="0"/>
              <w:marBottom w:val="0"/>
              <w:divBdr>
                <w:top w:val="none" w:sz="0" w:space="0" w:color="auto"/>
                <w:left w:val="none" w:sz="0" w:space="0" w:color="auto"/>
                <w:bottom w:val="none" w:sz="0" w:space="0" w:color="auto"/>
                <w:right w:val="none" w:sz="0" w:space="0" w:color="auto"/>
              </w:divBdr>
              <w:divsChild>
                <w:div w:id="1019746238">
                  <w:marLeft w:val="0"/>
                  <w:marRight w:val="0"/>
                  <w:marTop w:val="0"/>
                  <w:marBottom w:val="0"/>
                  <w:divBdr>
                    <w:top w:val="none" w:sz="0" w:space="0" w:color="auto"/>
                    <w:left w:val="none" w:sz="0" w:space="0" w:color="auto"/>
                    <w:bottom w:val="none" w:sz="0" w:space="0" w:color="auto"/>
                    <w:right w:val="none" w:sz="0" w:space="0" w:color="auto"/>
                  </w:divBdr>
                  <w:divsChild>
                    <w:div w:id="1386837645">
                      <w:marLeft w:val="0"/>
                      <w:marRight w:val="0"/>
                      <w:marTop w:val="0"/>
                      <w:marBottom w:val="0"/>
                      <w:divBdr>
                        <w:top w:val="none" w:sz="0" w:space="0" w:color="auto"/>
                        <w:left w:val="none" w:sz="0" w:space="0" w:color="auto"/>
                        <w:bottom w:val="none" w:sz="0" w:space="0" w:color="auto"/>
                        <w:right w:val="none" w:sz="0" w:space="0" w:color="auto"/>
                      </w:divBdr>
                      <w:divsChild>
                        <w:div w:id="347028646">
                          <w:marLeft w:val="0"/>
                          <w:marRight w:val="0"/>
                          <w:marTop w:val="0"/>
                          <w:marBottom w:val="0"/>
                          <w:divBdr>
                            <w:top w:val="none" w:sz="0" w:space="0" w:color="auto"/>
                            <w:left w:val="none" w:sz="0" w:space="0" w:color="auto"/>
                            <w:bottom w:val="none" w:sz="0" w:space="0" w:color="auto"/>
                            <w:right w:val="none" w:sz="0" w:space="0" w:color="auto"/>
                          </w:divBdr>
                          <w:divsChild>
                            <w:div w:id="10297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32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eli/reg/2014/651/oj/?locale=L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ur-lex.europa.eu/eli/reg/2014/651/oj/?locale=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eli/reg/2014/651/oj/?locale=L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m.gov.lv/lv/Ministrija/sabiedribas_lidzdaliba/diskusiju_dokument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9427C8535FA04B962F04E282ABFB67" ma:contentTypeVersion="2" ma:contentTypeDescription="Create a new document." ma:contentTypeScope="" ma:versionID="ccc8c1b1d39dcfeba8a0158ed822863a">
  <xsd:schema xmlns:xsd="http://www.w3.org/2001/XMLSchema" xmlns:xs="http://www.w3.org/2001/XMLSchema" xmlns:p="http://schemas.microsoft.com/office/2006/metadata/properties" xmlns:ns2="7a4aa42f-29c5-44b0-80f5-75abb7cd104e" targetNamespace="http://schemas.microsoft.com/office/2006/metadata/properties" ma:root="true" ma:fieldsID="92a1e2ffce6cffa71813b1eaa0bcc55b" ns2:_="">
    <xsd:import namespace="7a4aa42f-29c5-44b0-80f5-75abb7cd104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aa42f-29c5-44b0-80f5-75abb7cd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C1F53-B893-4C10-AC14-761B90DFF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4aa42f-29c5-44b0-80f5-75abb7cd1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72A57A-3A00-4F58-B37D-A596A957DD4E}">
  <ds:schemaRefs>
    <ds:schemaRef ds:uri="http://schemas.microsoft.com/sharepoint/v3/contenttype/forms"/>
  </ds:schemaRefs>
</ds:datastoreItem>
</file>

<file path=customXml/itemProps3.xml><?xml version="1.0" encoding="utf-8"?>
<ds:datastoreItem xmlns:ds="http://schemas.openxmlformats.org/officeDocument/2006/customXml" ds:itemID="{57128977-B892-42DD-AB58-4E9EDE8693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69107E-046B-4CDE-BC80-25169FCC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5</Pages>
  <Words>6987</Words>
  <Characters>3983</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Ministru kabineta noteikumu projekta „Grozījumi Ministru kabineta 2005.gada 27.decembra noteikumos Nr.1000 „Noteikumi par doktora zinātniskā grāda piešķiršanas (promocijas) tiesību deleģēšanu augstskolām”” sākotnējās ietekmes novērtējuma ziņojums (anotāci</vt:lpstr>
    </vt:vector>
  </TitlesOfParts>
  <Company>IZM</Company>
  <LinksUpToDate>false</LinksUpToDate>
  <CharactersWithSpaces>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2005.gada 27.decembra noteikumos Nr.1000 „Noteikumi par doktora zinātniskā grāda piešķiršanas (promocijas) tiesību deleģēšanu augstskolām”” sākotnējās ietekmes novērtējuma ziņojums (anotāci</dc:title>
  <dc:subject>Noteikumu projekta anotācija</dc:subject>
  <dc:creator>Kaspars Kalsnavs</dc:creator>
  <cp:keywords/>
  <dc:description/>
  <cp:lastModifiedBy>Gatis Silovs</cp:lastModifiedBy>
  <cp:revision>94</cp:revision>
  <cp:lastPrinted>2020-01-08T03:16:00Z</cp:lastPrinted>
  <dcterms:created xsi:type="dcterms:W3CDTF">2021-06-15T11:12:00Z</dcterms:created>
  <dcterms:modified xsi:type="dcterms:W3CDTF">2021-08-05T16:16:00Z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0x010100509427C8535FA04B962F04E282ABFB67</vt:lpwstr>
  </property>
</Properties>
</file>