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5F8C" w14:textId="77777777"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E3FD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03C7511C" w14:textId="77777777" w:rsidR="00E9550C" w:rsidRPr="008E3FD7" w:rsidRDefault="00E9550C" w:rsidP="00E9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"/>
        <w:gridCol w:w="2036"/>
        <w:gridCol w:w="6867"/>
      </w:tblGrid>
      <w:tr w:rsidR="00E9550C" w:rsidRPr="008E3FD7" w14:paraId="3AF1E45D" w14:textId="77777777" w:rsidTr="006B09A1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F4B15" w14:textId="77777777" w:rsidR="00E9550C" w:rsidRPr="008E3FD7" w:rsidRDefault="00E9550C" w:rsidP="006B09A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02909" w14:textId="77777777" w:rsidR="00E9550C" w:rsidRPr="008E3FD7" w:rsidRDefault="00E9550C" w:rsidP="006B09A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33841" w14:textId="049018A6" w:rsidR="00E9550C" w:rsidRPr="008E3FD7" w:rsidRDefault="002F3E48" w:rsidP="006B09A1">
            <w:pPr>
              <w:spacing w:after="0" w:line="10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projekts </w:t>
            </w:r>
          </w:p>
        </w:tc>
      </w:tr>
      <w:tr w:rsidR="00E9550C" w:rsidRPr="008E3FD7" w14:paraId="4AB6D5A9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299F3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8FB22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72AEE" w14:textId="7FB49E30" w:rsidR="00C71CF7" w:rsidRPr="008E3FD7" w:rsidRDefault="002F3E48" w:rsidP="002F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</w:t>
            </w:r>
            <w:r w:rsid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„Noteikumi par prasībām </w:t>
            </w:r>
            <w:proofErr w:type="spellStart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biometāna</w:t>
            </w:r>
            <w:proofErr w:type="spellEnd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gāzveida stāvoklī  esošā ūdeņraža, </w:t>
            </w:r>
            <w:proofErr w:type="spellStart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dekarbonizēto</w:t>
            </w:r>
            <w:proofErr w:type="spellEnd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sintētisko gāzu un gāzveida stāvoklī pārvērstas sašķidrinātās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dabasgāzes ievadīšanai un transportēšanai dabasgāzes pārvades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sadales sistēmā”</w:t>
            </w:r>
            <w:r w:rsid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noteikumu projekts). </w:t>
            </w:r>
          </w:p>
        </w:tc>
      </w:tr>
      <w:tr w:rsidR="00E9550C" w:rsidRPr="008E3FD7" w14:paraId="2041A535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F8F22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2E3EB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E7CAC" w14:textId="3B3380B3" w:rsidR="00E9550C" w:rsidRPr="008E3FD7" w:rsidRDefault="003F71D3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</w:t>
            </w:r>
            <w:r w:rsidR="00E9550C"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politika</w:t>
            </w:r>
          </w:p>
        </w:tc>
      </w:tr>
      <w:tr w:rsidR="00E9550C" w:rsidRPr="008E3FD7" w14:paraId="68777767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BAA1D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9D56D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DADF5" w14:textId="6B994759" w:rsidR="00C71CF7" w:rsidRPr="008E3FD7" w:rsidRDefault="002F3E48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attiecas uz </w:t>
            </w:r>
            <w:proofErr w:type="spellStart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biometāna</w:t>
            </w:r>
            <w:proofErr w:type="spellEnd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ūdeņraža un </w:t>
            </w:r>
            <w:proofErr w:type="spellStart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dekabonizēto</w:t>
            </w:r>
            <w:proofErr w:type="spellEnd"/>
            <w:r w:rsidRP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sintētisko gāzu ražotājiem, sašķidrinātās dabasgāzes sistēmas operatoriem un dabasgāzes sistēmas operatoriem.</w:t>
            </w:r>
          </w:p>
        </w:tc>
      </w:tr>
      <w:tr w:rsidR="00E9550C" w:rsidRPr="008E3FD7" w14:paraId="3EC0E00A" w14:textId="77777777" w:rsidTr="0004197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C9DBB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BFDAE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FE5D5" w14:textId="1BBE7551" w:rsidR="00820C20" w:rsidRPr="00FF3D35" w:rsidRDefault="00820C20" w:rsidP="00820C20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Sagatavotais noteikumu proejkts aizstās </w:t>
            </w:r>
            <w:r w:rsidRPr="00820C20">
              <w:rPr>
                <w:rFonts w:ascii="Times New Roman" w:hAnsi="Times New Roman"/>
                <w:noProof/>
                <w:sz w:val="24"/>
                <w:szCs w:val="24"/>
              </w:rPr>
              <w:t xml:space="preserve">spēkā </w:t>
            </w:r>
            <w:r w:rsidR="007A6183">
              <w:rPr>
                <w:rFonts w:ascii="Times New Roman" w:hAnsi="Times New Roman"/>
                <w:noProof/>
                <w:sz w:val="24"/>
                <w:szCs w:val="24"/>
              </w:rPr>
              <w:t>esošos M</w:t>
            </w:r>
            <w:r w:rsidRPr="00820C20">
              <w:rPr>
                <w:rFonts w:ascii="Times New Roman" w:hAnsi="Times New Roman"/>
                <w:noProof/>
                <w:sz w:val="24"/>
                <w:szCs w:val="24"/>
              </w:rPr>
              <w:t>inistru kabineta 2016.</w:t>
            </w:r>
            <w:r w:rsidR="007A6183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820C20">
              <w:rPr>
                <w:rFonts w:ascii="Times New Roman" w:hAnsi="Times New Roman"/>
                <w:noProof/>
                <w:sz w:val="24"/>
                <w:szCs w:val="24"/>
              </w:rPr>
              <w:t>gada 4.</w:t>
            </w:r>
            <w:r w:rsidR="007A6183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820C20">
              <w:rPr>
                <w:rFonts w:ascii="Times New Roman" w:hAnsi="Times New Roman"/>
                <w:noProof/>
                <w:sz w:val="24"/>
                <w:szCs w:val="24"/>
              </w:rPr>
              <w:t>oktobra noteikum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us</w:t>
            </w:r>
            <w:r w:rsidRPr="00820C20">
              <w:rPr>
                <w:rFonts w:ascii="Times New Roman" w:hAnsi="Times New Roman"/>
                <w:noProof/>
                <w:sz w:val="24"/>
                <w:szCs w:val="24"/>
              </w:rPr>
              <w:t xml:space="preserve"> Nr.</w:t>
            </w:r>
            <w:r w:rsidR="007A6183"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  <w:r w:rsidRPr="00820C20">
              <w:rPr>
                <w:rFonts w:ascii="Times New Roman" w:hAnsi="Times New Roman"/>
                <w:noProof/>
                <w:sz w:val="24"/>
                <w:szCs w:val="24"/>
              </w:rPr>
              <w:t>650 “Prasības biometāna un gāzveida stāvoklī pārvērstas sašķidrinātās dabasgāzes ievadīšanai un transportēšanai dabasgāzes pārvades un sadales sistēmā”</w:t>
            </w:r>
            <w:r w:rsidR="007A6183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7A6183">
              <w:t xml:space="preserve"> </w:t>
            </w:r>
            <w:r w:rsidR="007A6183" w:rsidRPr="007A6183">
              <w:rPr>
                <w:rFonts w:ascii="Times New Roman" w:hAnsi="Times New Roman"/>
                <w:noProof/>
                <w:sz w:val="24"/>
                <w:szCs w:val="24"/>
              </w:rPr>
              <w:t xml:space="preserve">nosaka  tehniskās un drošības prasības ne tikai biometānam, kā arī gāzveida stāvoklī pārvērstas sašķidrinātās dabasgāzes ievadīšanai un transportēšanai dabasgāzes sistēmā, bet arī gāzveida stāvoklī esošam ūdeņradim un dekarbonizētām sintētiskām gāzēm, </w:t>
            </w:r>
            <w:r w:rsidR="007A6183">
              <w:rPr>
                <w:rFonts w:ascii="Times New Roman" w:hAnsi="Times New Roman"/>
                <w:noProof/>
                <w:sz w:val="24"/>
                <w:szCs w:val="24"/>
              </w:rPr>
              <w:t>vienlaikus papildinot</w:t>
            </w:r>
            <w:r w:rsidR="007A6183" w:rsidRPr="007A6183">
              <w:rPr>
                <w:rFonts w:ascii="Times New Roman" w:hAnsi="Times New Roman"/>
                <w:noProof/>
                <w:sz w:val="24"/>
                <w:szCs w:val="24"/>
              </w:rPr>
              <w:t xml:space="preserve"> gāzes kvalitātes raksturlielumus, lai gāzes ievadīšanas un transportēšanas dabasgāzes sistēmā procesi būtu droš</w:t>
            </w:r>
            <w:r w:rsidR="007A6183"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  <w:r w:rsidR="007A6183" w:rsidRPr="007A6183">
              <w:rPr>
                <w:rFonts w:ascii="Times New Roman" w:hAnsi="Times New Roman"/>
                <w:noProof/>
                <w:sz w:val="24"/>
                <w:szCs w:val="24"/>
              </w:rPr>
              <w:t>, šos procesus vērtējot arī no ilgtspējas viedokļa.</w:t>
            </w:r>
          </w:p>
        </w:tc>
      </w:tr>
      <w:tr w:rsidR="00E9550C" w:rsidRPr="008E3FD7" w14:paraId="77F4D531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FBA4D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AC734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90EAE" w14:textId="6FA3D4BB" w:rsidR="00E9550C" w:rsidRPr="008E3FD7" w:rsidRDefault="003F71D3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iesniegto rakstveida viedokļu izvērtēšanas Ekonomikas ministrija likumprojektu iesniegs Valsts kancelejā izsludināšanai Valsts sekretāru sanāksmē.</w:t>
            </w:r>
          </w:p>
        </w:tc>
      </w:tr>
      <w:tr w:rsidR="00E9550C" w:rsidRPr="008E3FD7" w14:paraId="36A234BA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3AA8C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26625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16312" w14:textId="5C4FF916" w:rsidR="00E77034" w:rsidRPr="00820C20" w:rsidRDefault="00820C20" w:rsidP="00820C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  <w:r w:rsidR="002F3E48"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77034"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="002F3E48"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EMNot_10082021_Prasības_tīklos_ievadāmai_gāzei.docx</w:t>
            </w:r>
            <w:r w:rsidR="00E77034"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7F9040F7" w14:textId="5D10613D" w:rsidR="00820C20" w:rsidRPr="00820C20" w:rsidRDefault="00820C20" w:rsidP="00820C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 pielikums “</w:t>
            </w: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Dabasgāzes tīklos ievadāmās un transportējamās gāzes kvalitātes rādītāju robežvērtības</w:t>
            </w: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(datne: </w:t>
            </w: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EMNot_10082021_ Prasības_tīklos_ievadāmai_gāzei_piel.docx</w:t>
            </w: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);</w:t>
            </w:r>
          </w:p>
          <w:p w14:paraId="00AB33FA" w14:textId="454B856D" w:rsidR="00820C20" w:rsidRPr="00820C20" w:rsidRDefault="00820C20" w:rsidP="00820C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Noteikuma projekta sākotnējās ietekmes novērtējuma ziņojums (anotācija) (datne: </w:t>
            </w: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EMAnot_10082021_prasības_tīklā_ievadāmām_gāzēm.docx</w:t>
            </w:r>
            <w:r w:rsidRPr="00820C2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). </w:t>
            </w:r>
          </w:p>
          <w:p w14:paraId="2B6401B5" w14:textId="77777777" w:rsidR="00E9550C" w:rsidRPr="00D76E12" w:rsidRDefault="00E9550C" w:rsidP="00820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9550C" w:rsidRPr="008E3FD7" w14:paraId="36B7E602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915A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DCBA3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A10EB" w14:textId="18A9B49E" w:rsidR="00E9550C" w:rsidRPr="008E3FD7" w:rsidRDefault="00E9550C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pārstāvjiem ir iespēja līdzdarboties </w:t>
            </w:r>
            <w:r w:rsid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izstrādē, sniedzot rakstiski viedokli līdz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330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="009746C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augustam</w:t>
            </w:r>
            <w:r w:rsid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atbilstoši Ministru kabineta 2009.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25.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 noteikumu Nr.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970 “Sabiedrības līdzdalības kārtība attīstības plānošanas procesā” 7.4.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apakšpunktam. </w:t>
            </w:r>
          </w:p>
        </w:tc>
      </w:tr>
      <w:tr w:rsidR="00E9550C" w:rsidRPr="008E3FD7" w14:paraId="4205BD66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F9E03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DB747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CDEA3" w14:textId="1716BDAC" w:rsidR="00E9550C" w:rsidRPr="008E3FD7" w:rsidRDefault="003F71D3" w:rsidP="006B0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</w:t>
            </w:r>
            <w:r w:rsid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projektu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2021.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2F3E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augustam</w:t>
            </w:r>
            <w:r w:rsidRPr="003F71D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nosūtot to uz e-pasta adresi </w:t>
            </w:r>
            <w:hyperlink r:id="rId7" w:history="1">
              <w:r w:rsidRPr="0081530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pasts@em.gov.lv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E9550C" w:rsidRPr="008E3FD7" w14:paraId="6AB74A51" w14:textId="77777777" w:rsidTr="006B09A1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FD602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1F068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08BFE" w14:textId="6BBDCFBD" w:rsidR="00E9550C" w:rsidRPr="008E3FD7" w:rsidRDefault="00E77034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E9550C" w:rsidRPr="008E3FD7" w14:paraId="514205CA" w14:textId="77777777" w:rsidTr="006B09A1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AE45D" w14:textId="77777777" w:rsidR="00E9550C" w:rsidRPr="008E3FD7" w:rsidRDefault="00E9550C" w:rsidP="006B09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77C94" w14:textId="77777777" w:rsidR="00E9550C" w:rsidRPr="008E3FD7" w:rsidRDefault="00E9550C" w:rsidP="006B0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32DD4" w14:textId="16571753" w:rsidR="00E9550C" w:rsidRPr="008E3FD7" w:rsidRDefault="00E9550C" w:rsidP="00E770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Enerģijas tirgus un infrastruktūras departamenta</w:t>
            </w:r>
            <w:r w:rsidR="004734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vecākā eksperte</w:t>
            </w:r>
            <w:r w:rsidR="00AF68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Inese</w:t>
            </w:r>
            <w:r w:rsidR="004734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Karpoviča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tālr. </w:t>
            </w:r>
            <w:r w:rsidR="00473494" w:rsidRPr="004734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67013</w:t>
            </w:r>
            <w:r w:rsidR="00E7703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  <w:r w:rsidRPr="008E3F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e-pasts</w:t>
            </w:r>
            <w:r w:rsidR="007828A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</w:t>
            </w:r>
            <w:hyperlink r:id="rId8" w:history="1">
              <w:r w:rsidR="00E77034" w:rsidRPr="00E7703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</w:t>
              </w:r>
              <w:r w:rsidR="00E77034" w:rsidRPr="00E770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nese.Karpovica</w:t>
              </w:r>
              <w:r w:rsidR="00E77034" w:rsidRPr="00E7703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="00E77034">
              <w:rPr>
                <w:rStyle w:val="Hyperlink"/>
              </w:rPr>
              <w:t>.</w:t>
            </w:r>
          </w:p>
        </w:tc>
      </w:tr>
    </w:tbl>
    <w:p w14:paraId="6CE5062C" w14:textId="77777777" w:rsidR="00E9550C" w:rsidRPr="008E3FD7" w:rsidRDefault="00E9550C" w:rsidP="007A6183">
      <w:pPr>
        <w:rPr>
          <w:rFonts w:ascii="Times New Roman" w:hAnsi="Times New Roman" w:cs="Times New Roman"/>
          <w:sz w:val="24"/>
          <w:szCs w:val="24"/>
        </w:rPr>
      </w:pPr>
    </w:p>
    <w:sectPr w:rsidR="00E9550C" w:rsidRPr="008E3FD7" w:rsidSect="007A61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B75E5" w14:textId="77777777" w:rsidR="00825916" w:rsidRDefault="00825916" w:rsidP="009746CB">
      <w:pPr>
        <w:spacing w:after="0" w:line="240" w:lineRule="auto"/>
      </w:pPr>
      <w:r>
        <w:separator/>
      </w:r>
    </w:p>
  </w:endnote>
  <w:endnote w:type="continuationSeparator" w:id="0">
    <w:p w14:paraId="781EEE6A" w14:textId="77777777" w:rsidR="00825916" w:rsidRDefault="00825916" w:rsidP="0097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2D3F0" w14:textId="77777777" w:rsidR="00825916" w:rsidRDefault="00825916" w:rsidP="009746CB">
      <w:pPr>
        <w:spacing w:after="0" w:line="240" w:lineRule="auto"/>
      </w:pPr>
      <w:r>
        <w:separator/>
      </w:r>
    </w:p>
  </w:footnote>
  <w:footnote w:type="continuationSeparator" w:id="0">
    <w:p w14:paraId="19514589" w14:textId="77777777" w:rsidR="00825916" w:rsidRDefault="00825916" w:rsidP="00974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27E3"/>
    <w:multiLevelType w:val="hybridMultilevel"/>
    <w:tmpl w:val="26D2D3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C4C7F"/>
    <w:multiLevelType w:val="hybridMultilevel"/>
    <w:tmpl w:val="E2A2DFDE"/>
    <w:lvl w:ilvl="0" w:tplc="0174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17EB"/>
    <w:multiLevelType w:val="hybridMultilevel"/>
    <w:tmpl w:val="602865B2"/>
    <w:lvl w:ilvl="0" w:tplc="C7D83D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E4EC0"/>
    <w:multiLevelType w:val="hybridMultilevel"/>
    <w:tmpl w:val="863A07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0C"/>
    <w:rsid w:val="0000259E"/>
    <w:rsid w:val="000210D4"/>
    <w:rsid w:val="00041972"/>
    <w:rsid w:val="000542F4"/>
    <w:rsid w:val="000A30C6"/>
    <w:rsid w:val="000D35ED"/>
    <w:rsid w:val="002E1CAB"/>
    <w:rsid w:val="002F290C"/>
    <w:rsid w:val="002F3E48"/>
    <w:rsid w:val="003F71D3"/>
    <w:rsid w:val="00437A1F"/>
    <w:rsid w:val="00473494"/>
    <w:rsid w:val="00581077"/>
    <w:rsid w:val="0058458A"/>
    <w:rsid w:val="007828A6"/>
    <w:rsid w:val="007A6183"/>
    <w:rsid w:val="00820C20"/>
    <w:rsid w:val="00825916"/>
    <w:rsid w:val="00826E0E"/>
    <w:rsid w:val="00834170"/>
    <w:rsid w:val="00854A9C"/>
    <w:rsid w:val="008947C1"/>
    <w:rsid w:val="008A7834"/>
    <w:rsid w:val="008C5234"/>
    <w:rsid w:val="008F7C15"/>
    <w:rsid w:val="00914327"/>
    <w:rsid w:val="009746CB"/>
    <w:rsid w:val="009E15CE"/>
    <w:rsid w:val="00A3301F"/>
    <w:rsid w:val="00A90752"/>
    <w:rsid w:val="00AA026D"/>
    <w:rsid w:val="00AF6810"/>
    <w:rsid w:val="00C56C60"/>
    <w:rsid w:val="00C70831"/>
    <w:rsid w:val="00C71CF7"/>
    <w:rsid w:val="00CA0FDC"/>
    <w:rsid w:val="00E77034"/>
    <w:rsid w:val="00E9550C"/>
    <w:rsid w:val="00F834CA"/>
    <w:rsid w:val="00FA72CD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81FFF"/>
  <w15:chartTrackingRefBased/>
  <w15:docId w15:val="{51D2F534-015A-4F07-BB43-EA24EABA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5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55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28A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46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46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746C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Karpovica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Matēviča</dc:creator>
  <cp:keywords/>
  <dc:description/>
  <cp:lastModifiedBy>Inese Karpoviča</cp:lastModifiedBy>
  <cp:revision>2</cp:revision>
  <dcterms:created xsi:type="dcterms:W3CDTF">2021-08-13T12:39:00Z</dcterms:created>
  <dcterms:modified xsi:type="dcterms:W3CDTF">2021-08-13T12:39:00Z</dcterms:modified>
</cp:coreProperties>
</file>