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220528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220528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0528">
        <w:rPr>
          <w:bCs w:val="0"/>
          <w:caps/>
          <w:color w:val="000000" w:themeColor="text1"/>
          <w:sz w:val="28"/>
        </w:rPr>
        <w:t>Latvijas republikas</w:t>
      </w:r>
      <w:r w:rsidRPr="00220528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0528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0528">
        <w:rPr>
          <w:color w:val="000000" w:themeColor="text1"/>
          <w:sz w:val="28"/>
        </w:rPr>
        <w:t>TAUTSAIMNIECĪBAS PADOME</w:t>
      </w:r>
    </w:p>
    <w:p w:rsidR="004D3A8F" w:rsidRPr="00220528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0528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0528">
        <w:rPr>
          <w:caps/>
          <w:color w:val="000000" w:themeColor="text1"/>
          <w:szCs w:val="26"/>
          <w:lang w:val="lv-LV"/>
        </w:rPr>
        <w:t>Brīvības</w:t>
      </w:r>
      <w:r w:rsidRPr="00220528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0528">
        <w:rPr>
          <w:color w:val="000000" w:themeColor="text1"/>
          <w:szCs w:val="26"/>
          <w:lang w:val="lv-LV"/>
        </w:rPr>
        <w:t>+</w:t>
      </w:r>
      <w:r w:rsidRPr="00220528">
        <w:rPr>
          <w:color w:val="000000" w:themeColor="text1"/>
          <w:szCs w:val="26"/>
          <w:lang w:val="lv-LV"/>
        </w:rPr>
        <w:t>371) 67013</w:t>
      </w:r>
      <w:r w:rsidR="008B344D" w:rsidRPr="00220528">
        <w:rPr>
          <w:color w:val="000000" w:themeColor="text1"/>
          <w:szCs w:val="26"/>
          <w:lang w:val="lv-LV"/>
        </w:rPr>
        <w:t>195</w:t>
      </w:r>
    </w:p>
    <w:p w:rsidR="00132B97" w:rsidRPr="00220528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A13EB8" w:rsidRPr="00220528" w:rsidRDefault="00EE5235" w:rsidP="006C74B6">
      <w:pPr>
        <w:spacing w:before="60"/>
        <w:ind w:right="6"/>
        <w:jc w:val="center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S</w:t>
      </w:r>
      <w:r w:rsidR="00F40046" w:rsidRPr="00220528">
        <w:rPr>
          <w:color w:val="000000" w:themeColor="text1"/>
          <w:lang w:val="lv-LV"/>
        </w:rPr>
        <w:t>ēdes protokols</w:t>
      </w:r>
      <w:r w:rsidR="00DD3F54" w:rsidRPr="00220528">
        <w:rPr>
          <w:color w:val="000000" w:themeColor="text1"/>
          <w:lang w:val="lv-LV"/>
        </w:rPr>
        <w:t xml:space="preserve"> Nr.</w:t>
      </w:r>
      <w:r w:rsidR="00D442D6" w:rsidRPr="00220528">
        <w:rPr>
          <w:color w:val="000000" w:themeColor="text1"/>
          <w:lang w:val="lv-LV"/>
        </w:rPr>
        <w:t>1</w:t>
      </w:r>
    </w:p>
    <w:p w:rsidR="004A2773" w:rsidRPr="00220528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lang w:val="lv-LV"/>
        </w:rPr>
      </w:pPr>
    </w:p>
    <w:p w:rsidR="00F40046" w:rsidRPr="00220528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R</w:t>
      </w:r>
      <w:r w:rsidR="00EA1C88" w:rsidRPr="00220528">
        <w:rPr>
          <w:color w:val="000000" w:themeColor="text1"/>
          <w:lang w:val="lv-LV"/>
        </w:rPr>
        <w:t xml:space="preserve">īgā </w:t>
      </w:r>
      <w:r w:rsidR="00EA1C88" w:rsidRPr="00220528">
        <w:rPr>
          <w:color w:val="000000" w:themeColor="text1"/>
          <w:lang w:val="lv-LV"/>
        </w:rPr>
        <w:tab/>
      </w:r>
      <w:r w:rsidR="00360C55" w:rsidRPr="00220528">
        <w:rPr>
          <w:color w:val="000000" w:themeColor="text1"/>
          <w:lang w:val="lv-LV"/>
        </w:rPr>
        <w:t>201</w:t>
      </w:r>
      <w:r w:rsidR="00D442D6" w:rsidRPr="00220528">
        <w:rPr>
          <w:color w:val="000000" w:themeColor="text1"/>
          <w:lang w:val="lv-LV"/>
        </w:rPr>
        <w:t>7</w:t>
      </w:r>
      <w:r w:rsidR="00DD4AAA" w:rsidRPr="00220528">
        <w:rPr>
          <w:color w:val="000000" w:themeColor="text1"/>
          <w:lang w:val="lv-LV"/>
        </w:rPr>
        <w:t>.</w:t>
      </w:r>
      <w:r w:rsidR="002C6584" w:rsidRPr="00220528">
        <w:rPr>
          <w:color w:val="000000" w:themeColor="text1"/>
          <w:lang w:val="lv-LV"/>
        </w:rPr>
        <w:t xml:space="preserve">gada </w:t>
      </w:r>
      <w:r w:rsidR="00D442D6" w:rsidRPr="00220528">
        <w:rPr>
          <w:color w:val="000000" w:themeColor="text1"/>
          <w:lang w:val="lv-LV"/>
        </w:rPr>
        <w:t>22.februārī</w:t>
      </w:r>
    </w:p>
    <w:p w:rsidR="00A13EB8" w:rsidRPr="00220528" w:rsidRDefault="00A13EB8" w:rsidP="008149D3">
      <w:pPr>
        <w:spacing w:before="60"/>
        <w:ind w:right="6"/>
        <w:jc w:val="both"/>
        <w:rPr>
          <w:b/>
          <w:bCs/>
          <w:color w:val="000000" w:themeColor="text1"/>
          <w:lang w:val="lv-LV"/>
        </w:rPr>
      </w:pPr>
    </w:p>
    <w:p w:rsidR="00F40046" w:rsidRPr="00220528" w:rsidRDefault="00F40046" w:rsidP="00B01762">
      <w:pPr>
        <w:ind w:right="-426"/>
        <w:jc w:val="both"/>
        <w:rPr>
          <w:iCs/>
          <w:color w:val="000000" w:themeColor="text1"/>
          <w:lang w:val="lv-LV"/>
        </w:rPr>
      </w:pPr>
      <w:r w:rsidRPr="00220528">
        <w:rPr>
          <w:b/>
          <w:bCs/>
          <w:color w:val="000000" w:themeColor="text1"/>
          <w:lang w:val="lv-LV"/>
        </w:rPr>
        <w:t xml:space="preserve">Sēdi vada - </w:t>
      </w:r>
      <w:r w:rsidRPr="00220528">
        <w:rPr>
          <w:iCs/>
          <w:color w:val="000000" w:themeColor="text1"/>
          <w:lang w:val="lv-LV"/>
        </w:rPr>
        <w:t>Tautsaimniecības padomes</w:t>
      </w:r>
      <w:r w:rsidR="00DF0478" w:rsidRPr="00220528">
        <w:rPr>
          <w:iCs/>
          <w:color w:val="000000" w:themeColor="text1"/>
          <w:lang w:val="lv-LV"/>
        </w:rPr>
        <w:t xml:space="preserve"> </w:t>
      </w:r>
      <w:r w:rsidR="00CC5C8F" w:rsidRPr="00220528">
        <w:rPr>
          <w:iCs/>
          <w:color w:val="000000" w:themeColor="text1"/>
          <w:lang w:val="lv-LV"/>
        </w:rPr>
        <w:t>priekšsēdētāj</w:t>
      </w:r>
      <w:r w:rsidR="00C40ED2" w:rsidRPr="00220528">
        <w:rPr>
          <w:iCs/>
          <w:color w:val="000000" w:themeColor="text1"/>
          <w:lang w:val="lv-LV"/>
        </w:rPr>
        <w:t xml:space="preserve">s </w:t>
      </w:r>
      <w:r w:rsidR="00D442D6" w:rsidRPr="00220528">
        <w:rPr>
          <w:iCs/>
          <w:color w:val="000000" w:themeColor="text1"/>
          <w:lang w:val="lv-LV"/>
        </w:rPr>
        <w:t>G.Strautmanis.</w:t>
      </w:r>
    </w:p>
    <w:p w:rsidR="004A2773" w:rsidRPr="00220528" w:rsidRDefault="004A2773" w:rsidP="00B01762">
      <w:pPr>
        <w:ind w:right="-426"/>
        <w:jc w:val="both"/>
        <w:rPr>
          <w:iCs/>
          <w:color w:val="000000" w:themeColor="text1"/>
          <w:lang w:val="lv-LV"/>
        </w:rPr>
      </w:pPr>
    </w:p>
    <w:p w:rsidR="00132B97" w:rsidRPr="00220528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A1851" w:rsidRPr="00220528" w:rsidRDefault="001B2D8F" w:rsidP="00B01762">
      <w:pPr>
        <w:jc w:val="both"/>
        <w:rPr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 xml:space="preserve">Ar balsstiesībām piedalās </w:t>
      </w:r>
      <w:r w:rsidR="001E5A55" w:rsidRPr="00220528">
        <w:rPr>
          <w:color w:val="000000" w:themeColor="text1"/>
          <w:lang w:val="lv-LV"/>
        </w:rPr>
        <w:t xml:space="preserve">- </w:t>
      </w:r>
      <w:r w:rsidRPr="00220528">
        <w:rPr>
          <w:iCs/>
          <w:color w:val="000000" w:themeColor="text1"/>
          <w:lang w:val="lv-LV"/>
        </w:rPr>
        <w:t>Tautsaimniecības padomes locekļi:</w:t>
      </w:r>
      <w:r w:rsidRPr="00220528">
        <w:rPr>
          <w:color w:val="000000" w:themeColor="text1"/>
          <w:lang w:val="lv-LV"/>
        </w:rPr>
        <w:t xml:space="preserve"> </w:t>
      </w:r>
      <w:r w:rsidR="00B50B7F" w:rsidRPr="00220528">
        <w:rPr>
          <w:color w:val="000000" w:themeColor="text1"/>
          <w:lang w:val="lv-LV"/>
        </w:rPr>
        <w:t>A.Ašeradens,</w:t>
      </w:r>
      <w:r w:rsidR="008F6F2D" w:rsidRPr="00220528">
        <w:rPr>
          <w:color w:val="000000" w:themeColor="text1"/>
          <w:lang w:val="lv-LV"/>
        </w:rPr>
        <w:t xml:space="preserve"> </w:t>
      </w:r>
      <w:r w:rsidR="00B50B7F" w:rsidRPr="00220528">
        <w:rPr>
          <w:color w:val="000000" w:themeColor="text1"/>
          <w:lang w:val="lv-LV"/>
        </w:rPr>
        <w:t xml:space="preserve"> </w:t>
      </w:r>
      <w:proofErr w:type="spellStart"/>
      <w:r w:rsidR="00526BD6" w:rsidRPr="00220528">
        <w:rPr>
          <w:color w:val="000000" w:themeColor="text1"/>
          <w:lang w:val="lv-LV"/>
        </w:rPr>
        <w:t>A.Ozols</w:t>
      </w:r>
      <w:proofErr w:type="spellEnd"/>
      <w:r w:rsidR="00526BD6" w:rsidRPr="00220528">
        <w:rPr>
          <w:color w:val="000000" w:themeColor="text1"/>
          <w:lang w:val="lv-LV"/>
        </w:rPr>
        <w:t xml:space="preserve">, </w:t>
      </w:r>
      <w:proofErr w:type="spellStart"/>
      <w:r w:rsidR="008F6F2D" w:rsidRPr="00220528">
        <w:rPr>
          <w:color w:val="000000" w:themeColor="text1"/>
          <w:lang w:val="lv-LV"/>
        </w:rPr>
        <w:t>J.Naglis</w:t>
      </w:r>
      <w:proofErr w:type="spellEnd"/>
      <w:r w:rsidR="008F6F2D" w:rsidRPr="00220528">
        <w:rPr>
          <w:color w:val="000000" w:themeColor="text1"/>
          <w:lang w:val="lv-LV"/>
        </w:rPr>
        <w:t xml:space="preserve">, </w:t>
      </w:r>
      <w:proofErr w:type="spellStart"/>
      <w:r w:rsidR="00A37C97" w:rsidRPr="00220528">
        <w:rPr>
          <w:color w:val="000000" w:themeColor="text1"/>
          <w:lang w:val="lv-LV"/>
        </w:rPr>
        <w:t>H.Danusēvičs</w:t>
      </w:r>
      <w:proofErr w:type="spellEnd"/>
      <w:r w:rsidR="00A37C97" w:rsidRPr="00220528">
        <w:rPr>
          <w:color w:val="000000" w:themeColor="text1"/>
          <w:lang w:val="lv-LV"/>
        </w:rPr>
        <w:t xml:space="preserve">, </w:t>
      </w:r>
      <w:proofErr w:type="spellStart"/>
      <w:r w:rsidR="0065703A">
        <w:rPr>
          <w:color w:val="000000" w:themeColor="text1"/>
          <w:lang w:val="lv-LV"/>
        </w:rPr>
        <w:t>N.Bergs</w:t>
      </w:r>
      <w:proofErr w:type="spellEnd"/>
      <w:r w:rsidR="0065703A">
        <w:rPr>
          <w:color w:val="000000" w:themeColor="text1"/>
          <w:lang w:val="lv-LV"/>
        </w:rPr>
        <w:t xml:space="preserve">, </w:t>
      </w:r>
      <w:proofErr w:type="spellStart"/>
      <w:r w:rsidR="0065703A">
        <w:rPr>
          <w:color w:val="000000" w:themeColor="text1"/>
          <w:lang w:val="lv-LV"/>
        </w:rPr>
        <w:t>J.Rozenblats</w:t>
      </w:r>
      <w:proofErr w:type="spellEnd"/>
      <w:r w:rsidR="0065703A">
        <w:rPr>
          <w:color w:val="000000" w:themeColor="text1"/>
          <w:lang w:val="lv-LV"/>
        </w:rPr>
        <w:t xml:space="preserve">, </w:t>
      </w:r>
      <w:proofErr w:type="spellStart"/>
      <w:r w:rsidR="00A513CB">
        <w:rPr>
          <w:color w:val="000000" w:themeColor="text1"/>
          <w:lang w:val="lv-LV"/>
        </w:rPr>
        <w:t>V.Rantiņš</w:t>
      </w:r>
      <w:proofErr w:type="spellEnd"/>
      <w:r w:rsidR="00A513CB">
        <w:rPr>
          <w:color w:val="000000" w:themeColor="text1"/>
          <w:lang w:val="lv-LV"/>
        </w:rPr>
        <w:t xml:space="preserve">, </w:t>
      </w:r>
      <w:proofErr w:type="spellStart"/>
      <w:r w:rsidR="00A513CB">
        <w:rPr>
          <w:color w:val="000000" w:themeColor="text1"/>
          <w:lang w:val="lv-LV"/>
        </w:rPr>
        <w:t>S.Liepiņa</w:t>
      </w:r>
      <w:proofErr w:type="spellEnd"/>
      <w:r w:rsidR="00A513CB">
        <w:rPr>
          <w:color w:val="000000" w:themeColor="text1"/>
          <w:lang w:val="lv-LV"/>
        </w:rPr>
        <w:t xml:space="preserve">, </w:t>
      </w:r>
      <w:proofErr w:type="spellStart"/>
      <w:r w:rsidR="00A513CB">
        <w:rPr>
          <w:color w:val="000000" w:themeColor="text1"/>
          <w:lang w:val="lv-LV"/>
        </w:rPr>
        <w:t>J.Gulbis</w:t>
      </w:r>
      <w:proofErr w:type="spellEnd"/>
      <w:r w:rsidR="00A513CB">
        <w:rPr>
          <w:color w:val="000000" w:themeColor="text1"/>
          <w:lang w:val="lv-LV"/>
        </w:rPr>
        <w:t xml:space="preserve">, </w:t>
      </w:r>
      <w:proofErr w:type="spellStart"/>
      <w:r w:rsidR="00A513CB">
        <w:rPr>
          <w:color w:val="000000" w:themeColor="text1"/>
          <w:lang w:val="lv-LV"/>
        </w:rPr>
        <w:t>U.Biķis</w:t>
      </w:r>
      <w:proofErr w:type="spellEnd"/>
      <w:r w:rsidR="00A513CB">
        <w:rPr>
          <w:color w:val="000000" w:themeColor="text1"/>
          <w:lang w:val="lv-LV"/>
        </w:rPr>
        <w:t xml:space="preserve">, </w:t>
      </w:r>
      <w:r w:rsidR="006C74B6">
        <w:rPr>
          <w:color w:val="000000" w:themeColor="text1"/>
          <w:lang w:val="lv-LV"/>
        </w:rPr>
        <w:t xml:space="preserve">J.Endziņš, </w:t>
      </w:r>
      <w:proofErr w:type="spellStart"/>
      <w:r w:rsidR="0065703A">
        <w:rPr>
          <w:color w:val="000000" w:themeColor="text1"/>
          <w:lang w:val="lv-LV"/>
        </w:rPr>
        <w:t>S.B</w:t>
      </w:r>
      <w:r w:rsidR="000249EC">
        <w:rPr>
          <w:color w:val="000000" w:themeColor="text1"/>
          <w:lang w:val="lv-LV"/>
        </w:rPr>
        <w:t>āliņu</w:t>
      </w:r>
      <w:proofErr w:type="spellEnd"/>
      <w:r w:rsidR="0065703A">
        <w:rPr>
          <w:color w:val="000000" w:themeColor="text1"/>
          <w:lang w:val="lv-LV"/>
        </w:rPr>
        <w:t xml:space="preserve"> </w:t>
      </w:r>
      <w:r w:rsidR="000249EC">
        <w:rPr>
          <w:color w:val="000000" w:themeColor="text1"/>
          <w:lang w:val="lv-LV"/>
        </w:rPr>
        <w:t>pārstāv</w:t>
      </w:r>
      <w:r w:rsidR="0065703A">
        <w:rPr>
          <w:color w:val="000000" w:themeColor="text1"/>
          <w:lang w:val="lv-LV"/>
        </w:rPr>
        <w:t xml:space="preserve"> </w:t>
      </w:r>
      <w:proofErr w:type="spellStart"/>
      <w:r w:rsidR="0065703A">
        <w:rPr>
          <w:color w:val="000000" w:themeColor="text1"/>
          <w:lang w:val="lv-LV"/>
        </w:rPr>
        <w:t>A.Melnūdris</w:t>
      </w:r>
      <w:proofErr w:type="spellEnd"/>
      <w:r w:rsidR="0065703A">
        <w:rPr>
          <w:color w:val="000000" w:themeColor="text1"/>
          <w:lang w:val="lv-LV"/>
        </w:rPr>
        <w:t xml:space="preserve">, </w:t>
      </w:r>
      <w:proofErr w:type="spellStart"/>
      <w:r w:rsidR="004B5026" w:rsidRPr="00220528">
        <w:rPr>
          <w:color w:val="000000" w:themeColor="text1"/>
          <w:lang w:val="lv-LV"/>
        </w:rPr>
        <w:t>A</w:t>
      </w:r>
      <w:r w:rsidR="006C74B6">
        <w:rPr>
          <w:color w:val="000000" w:themeColor="text1"/>
          <w:lang w:val="lv-LV"/>
        </w:rPr>
        <w:t>.Jaunsleini</w:t>
      </w:r>
      <w:proofErr w:type="spellEnd"/>
      <w:r w:rsidR="006C74B6">
        <w:rPr>
          <w:color w:val="000000" w:themeColor="text1"/>
          <w:lang w:val="lv-LV"/>
        </w:rPr>
        <w:t xml:space="preserve"> pārstāv A.Feldmane.</w:t>
      </w:r>
    </w:p>
    <w:p w:rsidR="00A943D1" w:rsidRPr="00220528" w:rsidRDefault="00A943D1" w:rsidP="00A943D1">
      <w:pPr>
        <w:rPr>
          <w:color w:val="000000" w:themeColor="text1"/>
          <w:lang w:val="lv-LV" w:eastAsia="lv-LV"/>
        </w:rPr>
      </w:pPr>
    </w:p>
    <w:p w:rsidR="001B2D8F" w:rsidRPr="00220528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33631C" w:rsidRPr="00220528" w:rsidTr="00FC0A68">
        <w:trPr>
          <w:trHeight w:val="254"/>
        </w:trPr>
        <w:tc>
          <w:tcPr>
            <w:tcW w:w="6941" w:type="dxa"/>
          </w:tcPr>
          <w:p w:rsidR="0033631C" w:rsidRPr="00220528" w:rsidRDefault="0033631C" w:rsidP="00CE7BA0">
            <w:pPr>
              <w:pStyle w:val="Heading1"/>
              <w:rPr>
                <w:iCs/>
                <w:color w:val="000000" w:themeColor="text1"/>
                <w:lang w:val="lv-LV"/>
              </w:rPr>
            </w:pPr>
            <w:r w:rsidRPr="00220528">
              <w:rPr>
                <w:iCs/>
                <w:color w:val="000000" w:themeColor="text1"/>
                <w:lang w:val="lv-LV"/>
              </w:rPr>
              <w:t xml:space="preserve">Ārvalstu investoru padomes Latvijā pārstāve </w:t>
            </w:r>
          </w:p>
        </w:tc>
        <w:tc>
          <w:tcPr>
            <w:tcW w:w="2239" w:type="dxa"/>
          </w:tcPr>
          <w:p w:rsidR="0033631C" w:rsidRPr="00220528" w:rsidRDefault="0033631C" w:rsidP="00CE7BA0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proofErr w:type="spellStart"/>
            <w:r w:rsidRPr="00220528">
              <w:rPr>
                <w:iCs/>
                <w:color w:val="000000" w:themeColor="text1"/>
                <w:lang w:val="lv-LV"/>
              </w:rPr>
              <w:t>M.Jaksona</w:t>
            </w:r>
            <w:proofErr w:type="spellEnd"/>
          </w:p>
        </w:tc>
      </w:tr>
      <w:tr w:rsidR="00B01762" w:rsidRPr="00220528" w:rsidTr="00FC0A68">
        <w:trPr>
          <w:trHeight w:val="254"/>
        </w:trPr>
        <w:tc>
          <w:tcPr>
            <w:tcW w:w="6941" w:type="dxa"/>
          </w:tcPr>
          <w:p w:rsidR="00CE7BA0" w:rsidRPr="00220528" w:rsidRDefault="00CE7BA0" w:rsidP="00CE7BA0">
            <w:pPr>
              <w:pStyle w:val="Heading1"/>
              <w:rPr>
                <w:iCs/>
                <w:color w:val="000000" w:themeColor="text1"/>
                <w:lang w:val="lv-LV"/>
              </w:rPr>
            </w:pPr>
            <w:r w:rsidRPr="00220528">
              <w:rPr>
                <w:iCs/>
                <w:color w:val="000000" w:themeColor="text1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39" w:type="dxa"/>
          </w:tcPr>
          <w:p w:rsidR="00CE7BA0" w:rsidRPr="00220528" w:rsidRDefault="00CE7BA0" w:rsidP="00CE7BA0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proofErr w:type="spellStart"/>
            <w:r w:rsidRPr="00220528">
              <w:rPr>
                <w:iCs/>
                <w:color w:val="000000" w:themeColor="text1"/>
                <w:lang w:val="lv-LV"/>
              </w:rPr>
              <w:t>A.Treiguts</w:t>
            </w:r>
            <w:proofErr w:type="spellEnd"/>
          </w:p>
        </w:tc>
      </w:tr>
      <w:tr w:rsidR="00B01762" w:rsidRPr="00220528" w:rsidTr="00FC0A68">
        <w:trPr>
          <w:trHeight w:val="254"/>
        </w:trPr>
        <w:tc>
          <w:tcPr>
            <w:tcW w:w="6941" w:type="dxa"/>
          </w:tcPr>
          <w:p w:rsidR="00CE7BA0" w:rsidRPr="00220528" w:rsidRDefault="00CE7BA0" w:rsidP="00CE7BA0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shd w:val="clear" w:color="auto" w:fill="FFFFFF"/>
                <w:lang w:val="lv-LV"/>
              </w:rPr>
              <w:t>Lauksaimnieku organizā</w:t>
            </w:r>
            <w:r w:rsidR="000249EC">
              <w:rPr>
                <w:color w:val="000000" w:themeColor="text1"/>
                <w:shd w:val="clear" w:color="auto" w:fill="FFFFFF"/>
                <w:lang w:val="lv-LV"/>
              </w:rPr>
              <w:t>ciju sadarbības padomes pārstāve</w:t>
            </w:r>
          </w:p>
        </w:tc>
        <w:tc>
          <w:tcPr>
            <w:tcW w:w="2239" w:type="dxa"/>
          </w:tcPr>
          <w:p w:rsidR="00CE7BA0" w:rsidRPr="00220528" w:rsidRDefault="00E60991" w:rsidP="00CE7BA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G.Jako</w:t>
            </w:r>
            <w:r w:rsidR="00A513CB">
              <w:rPr>
                <w:color w:val="000000" w:themeColor="text1"/>
                <w:lang w:val="lv-LV"/>
              </w:rPr>
              <w:t>bsone</w:t>
            </w:r>
            <w:proofErr w:type="spellEnd"/>
            <w:r w:rsidR="00A513CB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33631C" w:rsidRPr="00220528" w:rsidTr="00FC0A68">
        <w:trPr>
          <w:trHeight w:val="254"/>
        </w:trPr>
        <w:tc>
          <w:tcPr>
            <w:tcW w:w="6941" w:type="dxa"/>
          </w:tcPr>
          <w:p w:rsidR="0033631C" w:rsidRPr="00220528" w:rsidRDefault="0033631C" w:rsidP="00CE7BA0">
            <w:pPr>
              <w:pStyle w:val="NoSpacing"/>
              <w:rPr>
                <w:color w:val="000000" w:themeColor="text1"/>
                <w:shd w:val="clear" w:color="auto" w:fill="FFFFFF"/>
                <w:lang w:val="lv-LV"/>
              </w:rPr>
            </w:pPr>
            <w:r w:rsidRPr="00220528">
              <w:rPr>
                <w:color w:val="000000" w:themeColor="text1"/>
                <w:shd w:val="clear" w:color="auto" w:fill="FFFFFF"/>
                <w:lang w:val="lv-LV"/>
              </w:rPr>
              <w:t xml:space="preserve">Latvijas Zinātņu akadēmijas pārstāvis </w:t>
            </w:r>
          </w:p>
        </w:tc>
        <w:tc>
          <w:tcPr>
            <w:tcW w:w="2239" w:type="dxa"/>
          </w:tcPr>
          <w:p w:rsidR="0033631C" w:rsidRPr="00220528" w:rsidRDefault="0033631C" w:rsidP="001C21B2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220528">
              <w:rPr>
                <w:color w:val="000000" w:themeColor="text1"/>
                <w:lang w:val="lv-LV"/>
              </w:rPr>
              <w:t>M.Greitāns</w:t>
            </w:r>
            <w:proofErr w:type="spellEnd"/>
          </w:p>
        </w:tc>
      </w:tr>
      <w:tr w:rsidR="00B01762" w:rsidRPr="00220528" w:rsidTr="00FC0A68">
        <w:trPr>
          <w:trHeight w:val="254"/>
        </w:trPr>
        <w:tc>
          <w:tcPr>
            <w:tcW w:w="6941" w:type="dxa"/>
          </w:tcPr>
          <w:p w:rsidR="00D54E73" w:rsidRPr="00220528" w:rsidRDefault="00D54E73" w:rsidP="002E4540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Latvijas Darb</w:t>
            </w:r>
            <w:r w:rsidR="00CE7BA0" w:rsidRPr="00220528">
              <w:rPr>
                <w:color w:val="000000" w:themeColor="text1"/>
                <w:lang w:val="lv-LV"/>
              </w:rPr>
              <w:t>a devēju konfederācijas pārstāve</w:t>
            </w:r>
          </w:p>
        </w:tc>
        <w:tc>
          <w:tcPr>
            <w:tcW w:w="2239" w:type="dxa"/>
          </w:tcPr>
          <w:p w:rsidR="00D54E73" w:rsidRPr="00220528" w:rsidRDefault="001E59D8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220528">
              <w:rPr>
                <w:color w:val="000000" w:themeColor="text1"/>
                <w:lang w:val="lv-LV"/>
              </w:rPr>
              <w:t>I.Olafsone</w:t>
            </w:r>
            <w:proofErr w:type="spellEnd"/>
          </w:p>
        </w:tc>
      </w:tr>
      <w:tr w:rsidR="00A513CB" w:rsidRPr="00220528" w:rsidTr="00FC0A68">
        <w:trPr>
          <w:trHeight w:val="254"/>
        </w:trPr>
        <w:tc>
          <w:tcPr>
            <w:tcW w:w="6941" w:type="dxa"/>
          </w:tcPr>
          <w:p w:rsidR="00A513CB" w:rsidRPr="00220528" w:rsidRDefault="00A513CB" w:rsidP="002E4540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A513CB" w:rsidRPr="00220528" w:rsidRDefault="00A513CB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E.Rītiņa</w:t>
            </w:r>
            <w:proofErr w:type="spellEnd"/>
          </w:p>
        </w:tc>
      </w:tr>
      <w:tr w:rsidR="006C74B6" w:rsidRPr="00220528" w:rsidTr="00FC0A68">
        <w:trPr>
          <w:trHeight w:val="254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6C74B6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I.Peipiņa</w:t>
            </w:r>
            <w:proofErr w:type="spellEnd"/>
          </w:p>
        </w:tc>
      </w:tr>
      <w:tr w:rsidR="006C74B6" w:rsidRPr="00220528" w:rsidTr="00FC0A68">
        <w:trPr>
          <w:trHeight w:val="254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Latvijas Universitātes pārstāvis </w:t>
            </w:r>
          </w:p>
        </w:tc>
        <w:tc>
          <w:tcPr>
            <w:tcW w:w="2239" w:type="dxa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J.Ikstens</w:t>
            </w:r>
            <w:proofErr w:type="spellEnd"/>
          </w:p>
        </w:tc>
      </w:tr>
      <w:tr w:rsidR="006C74B6" w:rsidRPr="00220528" w:rsidTr="00FC0A68">
        <w:trPr>
          <w:trHeight w:val="254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Ekonomikas ministrijas valsts sekretārs</w:t>
            </w:r>
          </w:p>
        </w:tc>
        <w:tc>
          <w:tcPr>
            <w:tcW w:w="2239" w:type="dxa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J.Stinka</w:t>
            </w:r>
          </w:p>
        </w:tc>
      </w:tr>
      <w:tr w:rsidR="006C74B6" w:rsidRPr="00220528" w:rsidTr="00FC0A68">
        <w:trPr>
          <w:trHeight w:val="254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Ekonomikas ministrija</w:t>
            </w:r>
            <w:r w:rsidR="00124A29"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padomniece</w:t>
            </w:r>
          </w:p>
        </w:tc>
        <w:tc>
          <w:tcPr>
            <w:tcW w:w="2239" w:type="dxa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A.Baltbārde</w:t>
            </w:r>
            <w:proofErr w:type="spellEnd"/>
          </w:p>
        </w:tc>
      </w:tr>
      <w:tr w:rsidR="006C74B6" w:rsidRPr="00220528" w:rsidTr="00FC0A68">
        <w:trPr>
          <w:trHeight w:val="254"/>
        </w:trPr>
        <w:tc>
          <w:tcPr>
            <w:tcW w:w="6941" w:type="dxa"/>
          </w:tcPr>
          <w:p w:rsidR="006C74B6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Ekonomikas ministrija</w:t>
            </w:r>
            <w:r w:rsidR="00124A29"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padomnieks </w:t>
            </w:r>
          </w:p>
        </w:tc>
        <w:tc>
          <w:tcPr>
            <w:tcW w:w="2239" w:type="dxa"/>
          </w:tcPr>
          <w:p w:rsidR="006C74B6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K.Bērziņš</w:t>
            </w:r>
            <w:proofErr w:type="spellEnd"/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6C74B6" w:rsidRPr="00220528" w:rsidTr="00FC0A68">
        <w:trPr>
          <w:trHeight w:val="305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Ekonomikas ministrijas Sabiedrisko attiecību nodaļas vadītāja</w:t>
            </w:r>
          </w:p>
        </w:tc>
        <w:tc>
          <w:tcPr>
            <w:tcW w:w="2239" w:type="dxa"/>
            <w:vAlign w:val="center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220528">
              <w:rPr>
                <w:color w:val="000000" w:themeColor="text1"/>
                <w:lang w:val="lv-LV"/>
              </w:rPr>
              <w:t>E.Urpena</w:t>
            </w:r>
            <w:proofErr w:type="spellEnd"/>
          </w:p>
        </w:tc>
      </w:tr>
      <w:tr w:rsidR="006C74B6" w:rsidRPr="00220528" w:rsidTr="00FC0A68">
        <w:trPr>
          <w:trHeight w:val="305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Ekonomikas ministrijas Uzņēmējdarbības konkurētspējas departamenta direktors</w:t>
            </w:r>
          </w:p>
        </w:tc>
        <w:tc>
          <w:tcPr>
            <w:tcW w:w="2239" w:type="dxa"/>
            <w:vAlign w:val="center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220528">
              <w:rPr>
                <w:color w:val="000000" w:themeColor="text1"/>
                <w:lang w:val="lv-LV"/>
              </w:rPr>
              <w:t>K.Soms</w:t>
            </w:r>
            <w:proofErr w:type="spellEnd"/>
          </w:p>
        </w:tc>
      </w:tr>
      <w:tr w:rsidR="006C74B6" w:rsidRPr="00220528" w:rsidTr="00FC0A68">
        <w:trPr>
          <w:trHeight w:val="305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Ekonomikas ministrijas Uzņēmējdarbības konkurētspējas departamenta pārstāve</w:t>
            </w:r>
          </w:p>
        </w:tc>
        <w:tc>
          <w:tcPr>
            <w:tcW w:w="2239" w:type="dxa"/>
            <w:vAlign w:val="center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I.Baltābola</w:t>
            </w:r>
            <w:proofErr w:type="spellEnd"/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6C74B6" w:rsidRPr="00220528" w:rsidTr="00FC0A68">
        <w:trPr>
          <w:trHeight w:val="305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 xml:space="preserve">Ekonomikas ministrijas Uzņēmējdarbības konkurētspējas departamenta </w:t>
            </w:r>
            <w:r>
              <w:rPr>
                <w:color w:val="000000" w:themeColor="text1"/>
                <w:lang w:val="lv-LV"/>
              </w:rPr>
              <w:t xml:space="preserve">pārstāvis </w:t>
            </w:r>
          </w:p>
        </w:tc>
        <w:tc>
          <w:tcPr>
            <w:tcW w:w="2239" w:type="dxa"/>
            <w:vAlign w:val="center"/>
          </w:tcPr>
          <w:p w:rsidR="006C74B6" w:rsidRPr="00220528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M.Jurušs</w:t>
            </w:r>
            <w:proofErr w:type="spellEnd"/>
          </w:p>
        </w:tc>
      </w:tr>
      <w:tr w:rsidR="006C74B6" w:rsidRPr="00220528" w:rsidTr="00FC0A68">
        <w:trPr>
          <w:trHeight w:val="305"/>
        </w:trPr>
        <w:tc>
          <w:tcPr>
            <w:tcW w:w="6941" w:type="dxa"/>
          </w:tcPr>
          <w:p w:rsidR="006C74B6" w:rsidRPr="00220528" w:rsidRDefault="006C74B6" w:rsidP="006C74B6">
            <w:pPr>
              <w:pStyle w:val="NoSpacing"/>
              <w:rPr>
                <w:color w:val="000000" w:themeColor="text1"/>
                <w:lang w:val="lv-LV"/>
              </w:rPr>
            </w:pPr>
            <w:r w:rsidRPr="00220528">
              <w:rPr>
                <w:color w:val="000000" w:themeColor="text1"/>
                <w:lang w:val="lv-LV"/>
              </w:rPr>
              <w:t>Ekonomikas ministrijas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220528">
              <w:rPr>
                <w:lang w:val="lv-LV"/>
              </w:rPr>
              <w:t xml:space="preserve"> Tautsaimniecības struktūrpolitikas departamenta pārstāvis</w:t>
            </w:r>
          </w:p>
        </w:tc>
        <w:tc>
          <w:tcPr>
            <w:tcW w:w="2239" w:type="dxa"/>
            <w:vAlign w:val="center"/>
          </w:tcPr>
          <w:p w:rsidR="006C74B6" w:rsidRDefault="006C74B6" w:rsidP="006C74B6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O.Barānovs</w:t>
            </w:r>
            <w:proofErr w:type="spellEnd"/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</w:tbl>
    <w:p w:rsidR="007536B2" w:rsidRPr="00220528" w:rsidRDefault="007536B2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70083" w:rsidRPr="00220528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F40046" w:rsidRPr="00220528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>P</w:t>
      </w:r>
      <w:r w:rsidR="00F40046" w:rsidRPr="00220528">
        <w:rPr>
          <w:b/>
          <w:color w:val="000000" w:themeColor="text1"/>
          <w:lang w:val="lv-LV"/>
        </w:rPr>
        <w:t>rotokolē</w:t>
      </w:r>
      <w:r w:rsidR="00F40046" w:rsidRPr="00220528">
        <w:rPr>
          <w:color w:val="000000" w:themeColor="text1"/>
          <w:lang w:val="lv-LV"/>
        </w:rPr>
        <w:t xml:space="preserve"> - </w:t>
      </w:r>
      <w:r w:rsidR="00282B36" w:rsidRPr="00220528">
        <w:rPr>
          <w:color w:val="000000" w:themeColor="text1"/>
          <w:lang w:val="lv-LV"/>
        </w:rPr>
        <w:tab/>
      </w:r>
      <w:r w:rsidR="00282B36" w:rsidRPr="00220528">
        <w:rPr>
          <w:color w:val="000000" w:themeColor="text1"/>
          <w:lang w:val="lv-LV"/>
        </w:rPr>
        <w:tab/>
      </w:r>
      <w:r w:rsidR="00282B36" w:rsidRPr="00220528">
        <w:rPr>
          <w:color w:val="000000" w:themeColor="text1"/>
          <w:lang w:val="lv-LV"/>
        </w:rPr>
        <w:tab/>
      </w:r>
      <w:r w:rsidR="00282B36" w:rsidRPr="00220528">
        <w:rPr>
          <w:color w:val="000000" w:themeColor="text1"/>
          <w:lang w:val="lv-LV"/>
        </w:rPr>
        <w:tab/>
      </w:r>
      <w:r w:rsidR="00282B36" w:rsidRPr="00220528">
        <w:rPr>
          <w:color w:val="000000" w:themeColor="text1"/>
          <w:lang w:val="lv-LV"/>
        </w:rPr>
        <w:tab/>
      </w:r>
      <w:r w:rsidR="00282B36" w:rsidRPr="00220528">
        <w:rPr>
          <w:color w:val="000000" w:themeColor="text1"/>
          <w:lang w:val="lv-LV"/>
        </w:rPr>
        <w:tab/>
      </w:r>
      <w:r w:rsidR="00282B36" w:rsidRPr="00220528">
        <w:rPr>
          <w:color w:val="000000" w:themeColor="text1"/>
          <w:lang w:val="lv-LV"/>
        </w:rPr>
        <w:tab/>
      </w:r>
    </w:p>
    <w:p w:rsidR="00F40046" w:rsidRPr="00220528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Tautsaimniecības</w:t>
      </w:r>
      <w:r w:rsidR="004D3A8F" w:rsidRPr="00220528">
        <w:rPr>
          <w:color w:val="000000" w:themeColor="text1"/>
          <w:lang w:val="lv-LV"/>
        </w:rPr>
        <w:t xml:space="preserve"> padomes sekretariāts</w:t>
      </w:r>
      <w:r w:rsidR="004D3A8F" w:rsidRPr="00220528">
        <w:rPr>
          <w:b/>
          <w:color w:val="000000" w:themeColor="text1"/>
          <w:lang w:val="lv-LV"/>
        </w:rPr>
        <w:tab/>
      </w:r>
      <w:r w:rsidR="004D3A8F" w:rsidRPr="00220528">
        <w:rPr>
          <w:b/>
          <w:color w:val="000000" w:themeColor="text1"/>
          <w:lang w:val="lv-LV"/>
        </w:rPr>
        <w:tab/>
      </w:r>
      <w:r w:rsidRPr="00220528">
        <w:rPr>
          <w:b/>
          <w:color w:val="000000" w:themeColor="text1"/>
          <w:lang w:val="lv-LV"/>
        </w:rPr>
        <w:tab/>
      </w:r>
      <w:r w:rsidRPr="00220528">
        <w:rPr>
          <w:b/>
          <w:color w:val="000000" w:themeColor="text1"/>
          <w:lang w:val="lv-LV"/>
        </w:rPr>
        <w:tab/>
      </w:r>
      <w:r w:rsidRPr="00220528">
        <w:rPr>
          <w:b/>
          <w:color w:val="000000" w:themeColor="text1"/>
          <w:lang w:val="lv-LV"/>
        </w:rPr>
        <w:tab/>
      </w:r>
      <w:r w:rsidR="004E758C" w:rsidRPr="00220528">
        <w:rPr>
          <w:b/>
          <w:color w:val="000000" w:themeColor="text1"/>
          <w:lang w:val="lv-LV"/>
        </w:rPr>
        <w:t xml:space="preserve"> </w:t>
      </w:r>
      <w:r w:rsidR="00CA498B" w:rsidRPr="00220528">
        <w:rPr>
          <w:b/>
          <w:color w:val="000000" w:themeColor="text1"/>
          <w:lang w:val="lv-LV"/>
        </w:rPr>
        <w:t xml:space="preserve"> </w:t>
      </w:r>
      <w:r w:rsidR="002B04A2" w:rsidRPr="00220528">
        <w:rPr>
          <w:b/>
          <w:color w:val="000000" w:themeColor="text1"/>
          <w:lang w:val="lv-LV"/>
        </w:rPr>
        <w:t xml:space="preserve"> </w:t>
      </w:r>
      <w:proofErr w:type="spellStart"/>
      <w:r w:rsidR="000A79E5" w:rsidRPr="00220528">
        <w:rPr>
          <w:color w:val="000000" w:themeColor="text1"/>
          <w:lang w:val="lv-LV"/>
        </w:rPr>
        <w:t>D.Freimane</w:t>
      </w:r>
      <w:proofErr w:type="spellEnd"/>
    </w:p>
    <w:p w:rsidR="004D3A8F" w:rsidRPr="00220528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220528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Sēdi sāk plkst.</w:t>
      </w:r>
      <w:r w:rsidR="00F070FB" w:rsidRPr="00220528">
        <w:rPr>
          <w:color w:val="000000" w:themeColor="text1"/>
          <w:lang w:val="lv-LV"/>
        </w:rPr>
        <w:t xml:space="preserve"> </w:t>
      </w:r>
      <w:r w:rsidR="00D442D6" w:rsidRPr="00220528">
        <w:rPr>
          <w:color w:val="000000" w:themeColor="text1"/>
          <w:lang w:val="lv-LV"/>
        </w:rPr>
        <w:t>09</w:t>
      </w:r>
      <w:r w:rsidR="00E4067C" w:rsidRPr="00220528">
        <w:rPr>
          <w:color w:val="000000" w:themeColor="text1"/>
          <w:lang w:val="lv-LV"/>
        </w:rPr>
        <w:t>:00</w:t>
      </w:r>
      <w:r w:rsidR="00002504" w:rsidRPr="00220528">
        <w:rPr>
          <w:color w:val="000000" w:themeColor="text1"/>
          <w:lang w:val="lv-LV"/>
        </w:rPr>
        <w:t>.</w:t>
      </w:r>
      <w:r w:rsidR="00F40046" w:rsidRPr="00220528">
        <w:rPr>
          <w:color w:val="000000" w:themeColor="text1"/>
          <w:lang w:val="lv-LV"/>
        </w:rPr>
        <w:t xml:space="preserve">             </w:t>
      </w:r>
    </w:p>
    <w:p w:rsidR="00014BA4" w:rsidRPr="00220528" w:rsidRDefault="00014BA4" w:rsidP="00014BA4">
      <w:pPr>
        <w:pStyle w:val="PlainText"/>
        <w:ind w:left="56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:rsidR="004A2773" w:rsidRPr="00220528" w:rsidRDefault="004A2773" w:rsidP="00CC5C8F">
      <w:pPr>
        <w:jc w:val="both"/>
        <w:rPr>
          <w:b/>
          <w:bCs/>
          <w:color w:val="000000" w:themeColor="text1"/>
          <w:lang w:val="lv-LV"/>
        </w:rPr>
      </w:pPr>
    </w:p>
    <w:p w:rsidR="004A2773" w:rsidRPr="00220528" w:rsidRDefault="004A2773" w:rsidP="00CC5C8F">
      <w:pPr>
        <w:jc w:val="both"/>
        <w:rPr>
          <w:b/>
          <w:bCs/>
          <w:color w:val="000000" w:themeColor="text1"/>
          <w:lang w:val="lv-LV"/>
        </w:rPr>
      </w:pPr>
    </w:p>
    <w:p w:rsidR="00CC5C8F" w:rsidRPr="00220528" w:rsidRDefault="00CC5C8F" w:rsidP="00CC5C8F">
      <w:pPr>
        <w:jc w:val="both"/>
        <w:rPr>
          <w:b/>
          <w:bCs/>
          <w:color w:val="000000" w:themeColor="text1"/>
          <w:lang w:val="lv-LV"/>
        </w:rPr>
      </w:pPr>
      <w:r w:rsidRPr="00220528">
        <w:rPr>
          <w:b/>
          <w:bCs/>
          <w:color w:val="000000" w:themeColor="text1"/>
          <w:lang w:val="lv-LV"/>
        </w:rPr>
        <w:t>Darba kārtība:</w:t>
      </w:r>
    </w:p>
    <w:p w:rsidR="00D442D6" w:rsidRPr="006C74B6" w:rsidRDefault="00D442D6" w:rsidP="00E60991">
      <w:pPr>
        <w:pStyle w:val="ListParagraph"/>
        <w:numPr>
          <w:ilvl w:val="0"/>
          <w:numId w:val="19"/>
        </w:numPr>
        <w:ind w:right="720"/>
        <w:jc w:val="both"/>
        <w:rPr>
          <w:color w:val="000000"/>
          <w:szCs w:val="20"/>
          <w:lang w:val="lv-LV"/>
        </w:rPr>
      </w:pPr>
      <w:r w:rsidRPr="0065703A">
        <w:rPr>
          <w:color w:val="000000"/>
          <w:szCs w:val="20"/>
          <w:lang w:val="lv-LV"/>
        </w:rPr>
        <w:t xml:space="preserve">Tautsaimniecības padomes </w:t>
      </w:r>
      <w:r w:rsidR="00D221ED" w:rsidRPr="00220528">
        <w:rPr>
          <w:bCs/>
          <w:color w:val="000000" w:themeColor="text1"/>
          <w:lang w:val="lv-LV"/>
        </w:rPr>
        <w:t>(turpmāk tekstā – TSP)</w:t>
      </w:r>
      <w:r w:rsidR="00D221ED">
        <w:rPr>
          <w:bCs/>
          <w:i/>
          <w:color w:val="000000" w:themeColor="text1"/>
          <w:lang w:val="lv-LV"/>
        </w:rPr>
        <w:t xml:space="preserve"> </w:t>
      </w:r>
      <w:r w:rsidR="00E60991">
        <w:rPr>
          <w:color w:val="000000"/>
          <w:szCs w:val="20"/>
          <w:lang w:val="lv-LV"/>
        </w:rPr>
        <w:t xml:space="preserve">2016.gada 7.decembra </w:t>
      </w:r>
      <w:r w:rsidRPr="0065703A">
        <w:rPr>
          <w:color w:val="000000"/>
          <w:szCs w:val="20"/>
          <w:lang w:val="lv-LV"/>
        </w:rPr>
        <w:t>sēdes protokola Nr.6 apstiprināšana</w:t>
      </w:r>
      <w:r w:rsidR="0065703A" w:rsidRPr="0065703A">
        <w:rPr>
          <w:color w:val="000000"/>
          <w:szCs w:val="20"/>
          <w:lang w:val="lv-LV"/>
        </w:rPr>
        <w:t>.</w:t>
      </w:r>
      <w:r w:rsidRPr="0065703A">
        <w:rPr>
          <w:color w:val="000000"/>
          <w:szCs w:val="20"/>
          <w:lang w:val="lv-LV"/>
        </w:rPr>
        <w:t xml:space="preserve"> </w:t>
      </w:r>
    </w:p>
    <w:p w:rsidR="00D442D6" w:rsidRPr="006C74B6" w:rsidRDefault="00D442D6" w:rsidP="00E60991">
      <w:pPr>
        <w:pStyle w:val="ListParagraph"/>
        <w:numPr>
          <w:ilvl w:val="0"/>
          <w:numId w:val="19"/>
        </w:numPr>
        <w:jc w:val="both"/>
        <w:rPr>
          <w:i/>
          <w:szCs w:val="20"/>
          <w:lang w:val="lv-LV"/>
        </w:rPr>
      </w:pPr>
      <w:r w:rsidRPr="0065703A">
        <w:rPr>
          <w:szCs w:val="20"/>
          <w:lang w:val="lv-LV"/>
        </w:rPr>
        <w:t>TSP sēžu laika grafiks; TSP darba prioritātes 2017.gadam</w:t>
      </w:r>
      <w:r w:rsidR="0065703A" w:rsidRPr="0065703A">
        <w:rPr>
          <w:szCs w:val="20"/>
          <w:lang w:val="lv-LV"/>
        </w:rPr>
        <w:t>.</w:t>
      </w:r>
      <w:r w:rsidRPr="0065703A">
        <w:rPr>
          <w:szCs w:val="20"/>
          <w:lang w:val="lv-LV"/>
        </w:rPr>
        <w:t xml:space="preserve"> </w:t>
      </w:r>
      <w:r w:rsidRPr="0065703A">
        <w:rPr>
          <w:i/>
          <w:szCs w:val="20"/>
          <w:lang w:val="lv-LV"/>
        </w:rPr>
        <w:t xml:space="preserve"> </w:t>
      </w:r>
    </w:p>
    <w:p w:rsidR="00D442D6" w:rsidRPr="006C74B6" w:rsidRDefault="00D442D6" w:rsidP="00E60991">
      <w:pPr>
        <w:pStyle w:val="ListParagraph"/>
        <w:numPr>
          <w:ilvl w:val="0"/>
          <w:numId w:val="19"/>
        </w:numPr>
        <w:jc w:val="both"/>
        <w:rPr>
          <w:szCs w:val="20"/>
          <w:lang w:val="lv-LV"/>
        </w:rPr>
      </w:pPr>
      <w:r w:rsidRPr="0065703A">
        <w:rPr>
          <w:szCs w:val="20"/>
          <w:lang w:val="lv-LV"/>
        </w:rPr>
        <w:t xml:space="preserve">Latvijas Tirdzniecības un rūpniecības </w:t>
      </w:r>
      <w:r w:rsidR="00D221ED">
        <w:rPr>
          <w:szCs w:val="20"/>
          <w:lang w:val="lv-LV"/>
        </w:rPr>
        <w:t>kameras (</w:t>
      </w:r>
      <w:r w:rsidR="00E60991" w:rsidRPr="00220528">
        <w:rPr>
          <w:bCs/>
          <w:color w:val="000000" w:themeColor="text1"/>
          <w:lang w:val="lv-LV"/>
        </w:rPr>
        <w:t xml:space="preserve">turpmāk tekstā – </w:t>
      </w:r>
      <w:r w:rsidR="00D221ED">
        <w:rPr>
          <w:szCs w:val="20"/>
          <w:lang w:val="lv-LV"/>
        </w:rPr>
        <w:t>LTRK) un Latvijas Darba devēju</w:t>
      </w:r>
      <w:r w:rsidRPr="0065703A">
        <w:rPr>
          <w:szCs w:val="20"/>
          <w:lang w:val="lv-LV"/>
        </w:rPr>
        <w:t xml:space="preserve"> konfederācijas (</w:t>
      </w:r>
      <w:r w:rsidR="00E60991" w:rsidRPr="00220528">
        <w:rPr>
          <w:bCs/>
          <w:color w:val="000000" w:themeColor="text1"/>
          <w:lang w:val="lv-LV"/>
        </w:rPr>
        <w:t xml:space="preserve">turpmāk tekstā – </w:t>
      </w:r>
      <w:r w:rsidRPr="0065703A">
        <w:rPr>
          <w:szCs w:val="20"/>
          <w:lang w:val="lv-LV"/>
        </w:rPr>
        <w:t>LDDK) piedāvājums iekļaušanai nodokļu politikas st</w:t>
      </w:r>
      <w:r w:rsidR="005D464D">
        <w:rPr>
          <w:szCs w:val="20"/>
          <w:lang w:val="lv-LV"/>
        </w:rPr>
        <w:t>ratēģijā nākamajiem trīs gadiem.</w:t>
      </w:r>
    </w:p>
    <w:p w:rsidR="00D442D6" w:rsidRPr="0065703A" w:rsidRDefault="00D442D6" w:rsidP="00E60991">
      <w:pPr>
        <w:pStyle w:val="ListParagraph"/>
        <w:numPr>
          <w:ilvl w:val="0"/>
          <w:numId w:val="19"/>
        </w:numPr>
        <w:jc w:val="both"/>
        <w:rPr>
          <w:i/>
          <w:szCs w:val="20"/>
          <w:lang w:val="lv-LV"/>
        </w:rPr>
      </w:pPr>
      <w:r w:rsidRPr="0065703A">
        <w:rPr>
          <w:color w:val="000000"/>
          <w:szCs w:val="20"/>
          <w:lang w:val="lv-LV"/>
        </w:rPr>
        <w:t xml:space="preserve">Aktuālais statuss un informācija par </w:t>
      </w:r>
      <w:r w:rsidRPr="0065703A">
        <w:rPr>
          <w:bCs/>
          <w:szCs w:val="20"/>
          <w:lang w:val="lv-LV"/>
        </w:rPr>
        <w:t>Latvijas produktivitātes un konkurētspējas padome</w:t>
      </w:r>
      <w:r w:rsidRPr="0065703A">
        <w:rPr>
          <w:szCs w:val="20"/>
          <w:lang w:val="lv-LV"/>
        </w:rPr>
        <w:t xml:space="preserve">s </w:t>
      </w:r>
      <w:r w:rsidRPr="0065703A">
        <w:rPr>
          <w:color w:val="000000"/>
          <w:szCs w:val="20"/>
          <w:lang w:val="lv-LV"/>
        </w:rPr>
        <w:t>izveidi</w:t>
      </w:r>
      <w:r w:rsidR="004F4D85" w:rsidRPr="0065703A">
        <w:rPr>
          <w:szCs w:val="20"/>
          <w:lang w:val="lv-LV"/>
        </w:rPr>
        <w:t>.</w:t>
      </w:r>
    </w:p>
    <w:p w:rsidR="00EA1851" w:rsidRPr="00220528" w:rsidRDefault="00EA1851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3C6D85" w:rsidRPr="00220528" w:rsidRDefault="003C6D85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CC5C8F" w:rsidRPr="00220528" w:rsidRDefault="00CC5C8F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b/>
          <w:bCs/>
          <w:color w:val="000000" w:themeColor="text1"/>
          <w:lang w:val="lv-LV"/>
        </w:rPr>
        <w:t>1.§</w:t>
      </w:r>
    </w:p>
    <w:p w:rsidR="00D442D6" w:rsidRPr="00220528" w:rsidRDefault="00D442D6" w:rsidP="00D442D6">
      <w:pPr>
        <w:pStyle w:val="ListParagraph"/>
        <w:ind w:right="720"/>
        <w:jc w:val="center"/>
        <w:rPr>
          <w:b/>
          <w:color w:val="000000"/>
          <w:szCs w:val="20"/>
          <w:lang w:val="lv-LV"/>
        </w:rPr>
      </w:pPr>
      <w:r w:rsidRPr="00220528">
        <w:rPr>
          <w:b/>
          <w:color w:val="000000"/>
          <w:szCs w:val="20"/>
          <w:lang w:val="lv-LV"/>
        </w:rPr>
        <w:t>Tautsaimniecības padomes 2016.gada 7.decembra sēdes protokola Nr.6 apstiprināšana</w:t>
      </w:r>
    </w:p>
    <w:p w:rsidR="00CC5C8F" w:rsidRPr="00220528" w:rsidRDefault="00CC5C8F" w:rsidP="00C40ED2">
      <w:pPr>
        <w:tabs>
          <w:tab w:val="left" w:pos="8460"/>
        </w:tabs>
        <w:ind w:right="6" w:hanging="3"/>
        <w:rPr>
          <w:b/>
          <w:bCs/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CC5C8F" w:rsidRPr="00220528" w:rsidRDefault="00CC5C8F" w:rsidP="00CC5C8F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(</w:t>
      </w:r>
      <w:r w:rsidR="00D442D6" w:rsidRPr="00220528">
        <w:rPr>
          <w:color w:val="000000" w:themeColor="text1"/>
          <w:lang w:val="lv-LV"/>
        </w:rPr>
        <w:t>G.Strautmanis</w:t>
      </w:r>
      <w:r w:rsidRPr="00220528">
        <w:rPr>
          <w:color w:val="000000" w:themeColor="text1"/>
          <w:lang w:val="lv-LV"/>
        </w:rPr>
        <w:t>)</w:t>
      </w:r>
    </w:p>
    <w:p w:rsidR="00CC5C8F" w:rsidRPr="00220528" w:rsidRDefault="00CC5C8F" w:rsidP="00CC5C8F">
      <w:pPr>
        <w:ind w:right="6"/>
        <w:jc w:val="both"/>
        <w:rPr>
          <w:b/>
          <w:color w:val="000000" w:themeColor="text1"/>
          <w:lang w:val="lv-LV"/>
        </w:rPr>
      </w:pPr>
    </w:p>
    <w:p w:rsidR="00A00718" w:rsidRPr="00220528" w:rsidRDefault="00CC5C8F" w:rsidP="00A00718">
      <w:pPr>
        <w:ind w:right="-426"/>
        <w:jc w:val="both"/>
        <w:rPr>
          <w:iCs/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 xml:space="preserve">Ziņo: </w:t>
      </w:r>
      <w:r w:rsidR="00A00718" w:rsidRPr="00220528">
        <w:rPr>
          <w:iCs/>
          <w:color w:val="000000" w:themeColor="text1"/>
          <w:lang w:val="lv-LV"/>
        </w:rPr>
        <w:t>Tautsaimniecības padomes priekšsēdētā</w:t>
      </w:r>
      <w:r w:rsidR="00C40ED2" w:rsidRPr="00220528">
        <w:rPr>
          <w:iCs/>
          <w:color w:val="000000" w:themeColor="text1"/>
          <w:lang w:val="lv-LV"/>
        </w:rPr>
        <w:t xml:space="preserve">js </w:t>
      </w:r>
      <w:r w:rsidR="00D442D6" w:rsidRPr="00220528">
        <w:rPr>
          <w:iCs/>
          <w:color w:val="000000" w:themeColor="text1"/>
          <w:lang w:val="lv-LV"/>
        </w:rPr>
        <w:t>G.Strautmanis</w:t>
      </w:r>
      <w:r w:rsidR="00C40ED2" w:rsidRPr="00220528">
        <w:rPr>
          <w:iCs/>
          <w:color w:val="000000" w:themeColor="text1"/>
          <w:lang w:val="lv-LV"/>
        </w:rPr>
        <w:t>.</w:t>
      </w:r>
    </w:p>
    <w:p w:rsidR="00CC5C8F" w:rsidRPr="00220528" w:rsidRDefault="00CC5C8F" w:rsidP="00CC5C8F">
      <w:pPr>
        <w:jc w:val="both"/>
        <w:rPr>
          <w:color w:val="000000" w:themeColor="text1"/>
          <w:lang w:val="lv-LV"/>
        </w:rPr>
      </w:pPr>
    </w:p>
    <w:p w:rsidR="00261285" w:rsidRPr="00220528" w:rsidRDefault="00CC5C8F" w:rsidP="00261285">
      <w:pPr>
        <w:jc w:val="both"/>
        <w:rPr>
          <w:b/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 xml:space="preserve">Nolemj: </w:t>
      </w:r>
      <w:r w:rsidRPr="00220528">
        <w:rPr>
          <w:bCs/>
          <w:color w:val="000000" w:themeColor="text1"/>
          <w:lang w:val="lv-LV"/>
        </w:rPr>
        <w:t xml:space="preserve">Apstiprināt </w:t>
      </w:r>
      <w:r w:rsidRPr="00220528">
        <w:rPr>
          <w:iCs/>
          <w:color w:val="000000" w:themeColor="text1"/>
          <w:lang w:val="lv-LV"/>
        </w:rPr>
        <w:t xml:space="preserve">Tautsaimniecības padomes </w:t>
      </w:r>
      <w:r w:rsidRPr="00220528">
        <w:rPr>
          <w:color w:val="000000" w:themeColor="text1"/>
          <w:lang w:val="lv-LV"/>
        </w:rPr>
        <w:t xml:space="preserve">2016.gada </w:t>
      </w:r>
      <w:r w:rsidR="00D442D6" w:rsidRPr="00220528">
        <w:rPr>
          <w:color w:val="000000" w:themeColor="text1"/>
          <w:lang w:val="lv-LV"/>
        </w:rPr>
        <w:t>7.decembra</w:t>
      </w:r>
      <w:r w:rsidRPr="00220528">
        <w:rPr>
          <w:color w:val="000000" w:themeColor="text1"/>
          <w:lang w:val="lv-LV"/>
        </w:rPr>
        <w:t xml:space="preserve"> sēdes protokolu </w:t>
      </w:r>
      <w:r w:rsidR="00D442D6" w:rsidRPr="00220528">
        <w:rPr>
          <w:color w:val="000000" w:themeColor="text1"/>
          <w:lang w:val="lv-LV"/>
        </w:rPr>
        <w:t>Nr.6</w:t>
      </w:r>
      <w:r w:rsidRPr="00220528">
        <w:rPr>
          <w:color w:val="000000" w:themeColor="text1"/>
          <w:lang w:val="lv-LV"/>
        </w:rPr>
        <w:t>.</w:t>
      </w:r>
    </w:p>
    <w:p w:rsidR="00261285" w:rsidRPr="00220528" w:rsidRDefault="00261285" w:rsidP="00261285">
      <w:pPr>
        <w:jc w:val="both"/>
        <w:rPr>
          <w:b/>
          <w:color w:val="000000" w:themeColor="text1"/>
          <w:lang w:val="lv-LV"/>
        </w:rPr>
      </w:pPr>
    </w:p>
    <w:p w:rsidR="004A2773" w:rsidRPr="00220528" w:rsidRDefault="004A2773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AC327E" w:rsidRPr="00220528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b/>
          <w:bCs/>
          <w:color w:val="000000" w:themeColor="text1"/>
          <w:lang w:val="lv-LV"/>
        </w:rPr>
        <w:t>2</w:t>
      </w:r>
      <w:r w:rsidR="00AC327E" w:rsidRPr="00220528">
        <w:rPr>
          <w:b/>
          <w:bCs/>
          <w:color w:val="000000" w:themeColor="text1"/>
          <w:lang w:val="lv-LV"/>
        </w:rPr>
        <w:t>.§</w:t>
      </w:r>
    </w:p>
    <w:p w:rsidR="00680AC6" w:rsidRPr="00220528" w:rsidRDefault="000E37F4" w:rsidP="000E37F4">
      <w:pPr>
        <w:pStyle w:val="ListParagraph"/>
        <w:tabs>
          <w:tab w:val="center" w:pos="4683"/>
          <w:tab w:val="right" w:pos="8646"/>
        </w:tabs>
        <w:rPr>
          <w:b/>
          <w:szCs w:val="20"/>
          <w:lang w:val="lv-LV"/>
        </w:rPr>
      </w:pPr>
      <w:r w:rsidRPr="00220528">
        <w:rPr>
          <w:b/>
          <w:szCs w:val="20"/>
          <w:lang w:val="lv-LV"/>
        </w:rPr>
        <w:tab/>
      </w:r>
      <w:r w:rsidR="00D221ED" w:rsidRPr="00220528">
        <w:rPr>
          <w:b/>
          <w:color w:val="000000"/>
          <w:szCs w:val="20"/>
          <w:lang w:val="lv-LV"/>
        </w:rPr>
        <w:t>Tautsaimniecības padomes</w:t>
      </w:r>
      <w:r w:rsidR="00D442D6" w:rsidRPr="00220528">
        <w:rPr>
          <w:b/>
          <w:szCs w:val="20"/>
          <w:lang w:val="lv-LV"/>
        </w:rPr>
        <w:t xml:space="preserve"> sēžu laika grafiks; </w:t>
      </w:r>
    </w:p>
    <w:p w:rsidR="00D442D6" w:rsidRPr="00220528" w:rsidRDefault="00D221ED" w:rsidP="00680AC6">
      <w:pPr>
        <w:pStyle w:val="ListParagraph"/>
        <w:tabs>
          <w:tab w:val="center" w:pos="4683"/>
          <w:tab w:val="right" w:pos="8646"/>
        </w:tabs>
        <w:jc w:val="center"/>
        <w:rPr>
          <w:b/>
          <w:i/>
          <w:szCs w:val="20"/>
          <w:lang w:val="lv-LV"/>
        </w:rPr>
      </w:pPr>
      <w:r w:rsidRPr="00220528">
        <w:rPr>
          <w:b/>
          <w:color w:val="000000"/>
          <w:szCs w:val="20"/>
          <w:lang w:val="lv-LV"/>
        </w:rPr>
        <w:t>Tautsaimniecības padomes</w:t>
      </w:r>
      <w:r w:rsidR="00D442D6" w:rsidRPr="00220528">
        <w:rPr>
          <w:b/>
          <w:szCs w:val="20"/>
          <w:lang w:val="lv-LV"/>
        </w:rPr>
        <w:t xml:space="preserve"> darba prioritātes 2017.gadam</w:t>
      </w:r>
    </w:p>
    <w:p w:rsidR="007E7713" w:rsidRPr="00220528" w:rsidRDefault="00AC327E" w:rsidP="007E7713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7E7713" w:rsidRPr="00220528" w:rsidRDefault="007E7713" w:rsidP="007E7713">
      <w:pPr>
        <w:jc w:val="center"/>
        <w:rPr>
          <w:lang w:val="lv-LV"/>
        </w:rPr>
      </w:pPr>
      <w:r w:rsidRPr="00220528">
        <w:rPr>
          <w:color w:val="000000" w:themeColor="text1"/>
          <w:lang w:val="lv-LV"/>
        </w:rPr>
        <w:t xml:space="preserve"> (G.Strautmanis,</w:t>
      </w:r>
      <w:r w:rsidRPr="00220528">
        <w:rPr>
          <w:lang w:val="lv-LV"/>
        </w:rPr>
        <w:t xml:space="preserve"> </w:t>
      </w:r>
      <w:proofErr w:type="spellStart"/>
      <w:r w:rsidRPr="00220528">
        <w:rPr>
          <w:lang w:val="lv-LV"/>
        </w:rPr>
        <w:t>S.Liepiņa</w:t>
      </w:r>
      <w:proofErr w:type="spellEnd"/>
      <w:r w:rsidRPr="00220528">
        <w:rPr>
          <w:lang w:val="lv-LV"/>
        </w:rPr>
        <w:t xml:space="preserve">, </w:t>
      </w:r>
      <w:proofErr w:type="spellStart"/>
      <w:r w:rsidRPr="00220528">
        <w:rPr>
          <w:lang w:val="lv-LV"/>
        </w:rPr>
        <w:t>A.Melnūdris</w:t>
      </w:r>
      <w:proofErr w:type="spellEnd"/>
      <w:r w:rsidRPr="00220528">
        <w:rPr>
          <w:lang w:val="lv-LV"/>
        </w:rPr>
        <w:t>,</w:t>
      </w:r>
      <w:r w:rsidR="006C74B6">
        <w:rPr>
          <w:lang w:val="lv-LV"/>
        </w:rPr>
        <w:t xml:space="preserve"> </w:t>
      </w:r>
      <w:proofErr w:type="spellStart"/>
      <w:r w:rsidR="0035333A" w:rsidRPr="00220528">
        <w:rPr>
          <w:lang w:val="lv-LV"/>
        </w:rPr>
        <w:t>E.Rītiņa</w:t>
      </w:r>
      <w:proofErr w:type="spellEnd"/>
      <w:r w:rsidRPr="00220528">
        <w:rPr>
          <w:color w:val="000000" w:themeColor="text1"/>
          <w:lang w:val="lv-LV"/>
        </w:rPr>
        <w:t>)</w:t>
      </w:r>
    </w:p>
    <w:p w:rsidR="009D425D" w:rsidRPr="00220528" w:rsidRDefault="009D425D" w:rsidP="009D425D">
      <w:pPr>
        <w:ind w:right="6"/>
        <w:jc w:val="both"/>
        <w:rPr>
          <w:b/>
          <w:color w:val="000000" w:themeColor="text1"/>
          <w:lang w:val="lv-LV"/>
        </w:rPr>
      </w:pPr>
    </w:p>
    <w:p w:rsidR="00AC327E" w:rsidRPr="00220528" w:rsidRDefault="00AC327E" w:rsidP="00AC327E">
      <w:pPr>
        <w:ind w:right="6"/>
        <w:jc w:val="both"/>
        <w:rPr>
          <w:b/>
          <w:color w:val="000000" w:themeColor="text1"/>
          <w:lang w:val="lv-LV"/>
        </w:rPr>
      </w:pPr>
    </w:p>
    <w:p w:rsidR="00AC327E" w:rsidRPr="00220528" w:rsidRDefault="009D425D" w:rsidP="00AC327E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 xml:space="preserve">Ziņo: </w:t>
      </w:r>
      <w:r w:rsidRPr="00220528">
        <w:rPr>
          <w:iCs/>
          <w:color w:val="000000" w:themeColor="text1"/>
          <w:lang w:val="lv-LV"/>
        </w:rPr>
        <w:t>Tautsaimniecības padomes priekšsēdētājs G.Strautmanis.</w:t>
      </w:r>
    </w:p>
    <w:p w:rsidR="00680AC6" w:rsidRPr="00220528" w:rsidRDefault="00680AC6" w:rsidP="00680AC6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680AC6" w:rsidRPr="00220528" w:rsidRDefault="00680AC6" w:rsidP="00680AC6">
      <w:pPr>
        <w:pStyle w:val="ListParagraph"/>
        <w:ind w:left="0"/>
        <w:jc w:val="both"/>
        <w:rPr>
          <w:color w:val="000000" w:themeColor="text1"/>
          <w:lang w:val="lv-LV"/>
        </w:rPr>
      </w:pPr>
      <w:r w:rsidRPr="00220528">
        <w:rPr>
          <w:b/>
          <w:iCs/>
          <w:color w:val="000000" w:themeColor="text1"/>
          <w:lang w:val="lv-LV"/>
        </w:rPr>
        <w:t>Nolemj:</w:t>
      </w:r>
    </w:p>
    <w:p w:rsidR="003C67AC" w:rsidRPr="00220528" w:rsidRDefault="003C67AC" w:rsidP="003C67AC">
      <w:pPr>
        <w:ind w:firstLine="720"/>
        <w:rPr>
          <w:color w:val="000000" w:themeColor="text1"/>
          <w:lang w:val="lv-LV"/>
        </w:rPr>
      </w:pPr>
    </w:p>
    <w:p w:rsidR="006D78ED" w:rsidRPr="00D27250" w:rsidRDefault="009D425D" w:rsidP="00D27250">
      <w:pPr>
        <w:pStyle w:val="ListParagraph"/>
        <w:numPr>
          <w:ilvl w:val="0"/>
          <w:numId w:val="31"/>
        </w:numPr>
        <w:jc w:val="both"/>
        <w:rPr>
          <w:lang w:val="lv-LV"/>
        </w:rPr>
      </w:pPr>
      <w:r w:rsidRPr="00D27250">
        <w:rPr>
          <w:iCs/>
          <w:color w:val="000000" w:themeColor="text1"/>
          <w:lang w:val="lv-LV"/>
        </w:rPr>
        <w:t xml:space="preserve">Pieņemt zināšanai Tautsaimniecības padomes priekšsēdētāja sniegto </w:t>
      </w:r>
      <w:r w:rsidR="000E37F4" w:rsidRPr="00D27250">
        <w:rPr>
          <w:iCs/>
          <w:color w:val="000000" w:themeColor="text1"/>
          <w:lang w:val="lv-LV"/>
        </w:rPr>
        <w:t>informāciju</w:t>
      </w:r>
      <w:r w:rsidRPr="00D27250">
        <w:rPr>
          <w:iCs/>
          <w:color w:val="000000" w:themeColor="text1"/>
          <w:lang w:val="lv-LV"/>
        </w:rPr>
        <w:t xml:space="preserve"> par </w:t>
      </w:r>
      <w:r w:rsidR="000E37F4" w:rsidRPr="00D27250">
        <w:rPr>
          <w:lang w:val="lv-LV"/>
        </w:rPr>
        <w:t>TSP sēžu laika grafiku un darba prioritātēm 2017.gadam.</w:t>
      </w:r>
      <w:r w:rsidR="000E37F4" w:rsidRPr="00D27250">
        <w:rPr>
          <w:lang w:val="lv-LV"/>
        </w:rPr>
        <w:tab/>
      </w:r>
    </w:p>
    <w:p w:rsidR="007E7713" w:rsidRPr="00D27250" w:rsidRDefault="007E7713" w:rsidP="00D2725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 w:rsidRPr="00D27250">
        <w:t xml:space="preserve">Atbalstīt </w:t>
      </w:r>
      <w:proofErr w:type="spellStart"/>
      <w:r w:rsidRPr="00D27250">
        <w:t>G.Strautmaņa</w:t>
      </w:r>
      <w:proofErr w:type="spellEnd"/>
      <w:r w:rsidRPr="00D27250">
        <w:t xml:space="preserve"> sniegto informāciju par TSP darba plānā iekļauto</w:t>
      </w:r>
      <w:r w:rsidR="00D221ED">
        <w:t xml:space="preserve"> jautājumu izskatīšanas secību </w:t>
      </w:r>
      <w:r w:rsidRPr="00D27250">
        <w:t>un ņemt vērā, ka dienas kārtības jautājumi pirms katras TSP sēdes tiek skatīti TSP Vadības komitejas sēdē, kur tiek pieņemts lēmums par  katra jautājuma aktualitāti uz esošo brīdi.</w:t>
      </w:r>
    </w:p>
    <w:p w:rsidR="007E7713" w:rsidRPr="00D27250" w:rsidRDefault="007E7713" w:rsidP="006C74B6">
      <w:pPr>
        <w:pStyle w:val="NormalWeb"/>
        <w:spacing w:before="0" w:beforeAutospacing="0" w:after="0" w:afterAutospacing="0"/>
        <w:jc w:val="both"/>
      </w:pPr>
    </w:p>
    <w:p w:rsidR="0035333A" w:rsidRPr="00D27250" w:rsidRDefault="0035333A" w:rsidP="006C74B6">
      <w:pPr>
        <w:pStyle w:val="NoSpacing"/>
        <w:jc w:val="both"/>
        <w:rPr>
          <w:lang w:val="lv-LV"/>
        </w:rPr>
      </w:pPr>
      <w:proofErr w:type="spellStart"/>
      <w:r w:rsidRPr="00D27250">
        <w:rPr>
          <w:lang w:val="lv-LV"/>
        </w:rPr>
        <w:t>S.Liepiņa</w:t>
      </w:r>
      <w:proofErr w:type="spellEnd"/>
      <w:r w:rsidRPr="00D27250">
        <w:rPr>
          <w:lang w:val="lv-LV"/>
        </w:rPr>
        <w:t xml:space="preserve"> aicina TSP </w:t>
      </w:r>
      <w:r w:rsidR="00D221ED">
        <w:rPr>
          <w:color w:val="000000"/>
          <w:lang w:val="lv-LV"/>
        </w:rPr>
        <w:t>j</w:t>
      </w:r>
      <w:r w:rsidR="007E7713" w:rsidRPr="00D27250">
        <w:rPr>
          <w:color w:val="000000"/>
          <w:lang w:val="lv-LV"/>
        </w:rPr>
        <w:t>ūnija</w:t>
      </w:r>
      <w:r w:rsidR="00D221ED">
        <w:rPr>
          <w:lang w:val="lv-LV"/>
        </w:rPr>
        <w:t xml:space="preserve"> darba kārtības jautājumus </w:t>
      </w:r>
      <w:r w:rsidR="005D464D">
        <w:rPr>
          <w:lang w:val="lv-LV"/>
        </w:rPr>
        <w:t>“Ī</w:t>
      </w:r>
      <w:r w:rsidRPr="00D27250">
        <w:rPr>
          <w:lang w:val="lv-LV"/>
        </w:rPr>
        <w:t>res tiesiskā regulējuma pilnveide</w:t>
      </w:r>
      <w:r w:rsidR="005D464D">
        <w:rPr>
          <w:lang w:val="lv-LV"/>
        </w:rPr>
        <w:t>”</w:t>
      </w:r>
      <w:r w:rsidRPr="00D27250">
        <w:rPr>
          <w:lang w:val="lv-LV"/>
        </w:rPr>
        <w:t xml:space="preserve"> un </w:t>
      </w:r>
      <w:r w:rsidR="005D464D">
        <w:rPr>
          <w:lang w:val="lv-LV"/>
        </w:rPr>
        <w:t>“U</w:t>
      </w:r>
      <w:r w:rsidRPr="00D27250">
        <w:rPr>
          <w:lang w:val="lv-LV"/>
        </w:rPr>
        <w:t>zņē</w:t>
      </w:r>
      <w:r w:rsidR="00E60991">
        <w:rPr>
          <w:lang w:val="lv-LV"/>
        </w:rPr>
        <w:t xml:space="preserve">mējdarbības vides </w:t>
      </w:r>
      <w:proofErr w:type="spellStart"/>
      <w:r w:rsidR="00E60991">
        <w:rPr>
          <w:lang w:val="lv-LV"/>
        </w:rPr>
        <w:t>digitalizācija</w:t>
      </w:r>
      <w:proofErr w:type="spellEnd"/>
      <w:r w:rsidR="005D464D">
        <w:rPr>
          <w:lang w:val="lv-LV"/>
        </w:rPr>
        <w:t xml:space="preserve">” </w:t>
      </w:r>
      <w:r w:rsidRPr="00D27250">
        <w:rPr>
          <w:lang w:val="lv-LV"/>
        </w:rPr>
        <w:t>skatīt TSP Vadības komitejas aprīļa</w:t>
      </w:r>
      <w:r w:rsidR="006C74B6" w:rsidRPr="00D27250">
        <w:rPr>
          <w:lang w:val="lv-LV"/>
        </w:rPr>
        <w:t xml:space="preserve"> vai maija </w:t>
      </w:r>
      <w:r w:rsidRPr="00D27250">
        <w:rPr>
          <w:lang w:val="lv-LV"/>
        </w:rPr>
        <w:t xml:space="preserve"> sēdē. </w:t>
      </w:r>
    </w:p>
    <w:p w:rsidR="00D27250" w:rsidRPr="00220528" w:rsidRDefault="00D2725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AE2FF0" w:rsidRPr="00220528" w:rsidRDefault="00AE2FF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b/>
          <w:bCs/>
          <w:color w:val="000000" w:themeColor="text1"/>
          <w:lang w:val="lv-LV"/>
        </w:rPr>
        <w:t>3.§</w:t>
      </w:r>
    </w:p>
    <w:p w:rsidR="00680AC6" w:rsidRPr="00220528" w:rsidRDefault="00680AC6" w:rsidP="00680AC6">
      <w:pPr>
        <w:ind w:left="360"/>
        <w:jc w:val="center"/>
        <w:rPr>
          <w:b/>
          <w:szCs w:val="20"/>
          <w:lang w:val="lv-LV"/>
        </w:rPr>
      </w:pPr>
      <w:r w:rsidRPr="00220528">
        <w:rPr>
          <w:b/>
          <w:szCs w:val="20"/>
          <w:lang w:val="lv-LV"/>
        </w:rPr>
        <w:t>Latvijas Tirdzniecības un rūpniecī</w:t>
      </w:r>
      <w:r w:rsidR="00124A29">
        <w:rPr>
          <w:b/>
          <w:szCs w:val="20"/>
          <w:lang w:val="lv-LV"/>
        </w:rPr>
        <w:t>bas kameras un Latvijas Darba de</w:t>
      </w:r>
      <w:r w:rsidRPr="00220528">
        <w:rPr>
          <w:b/>
          <w:szCs w:val="20"/>
          <w:lang w:val="lv-LV"/>
        </w:rPr>
        <w:t xml:space="preserve">vēju konfederācijas piedāvājums iekļaušanai nodokļu politikas stratēģijā nākamajiem trīs gadiem </w:t>
      </w:r>
    </w:p>
    <w:p w:rsidR="00AE2FF0" w:rsidRPr="00220528" w:rsidRDefault="00AE2FF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lastRenderedPageBreak/>
        <w:t>--------------------------------------------------------------------------------------------------</w:t>
      </w:r>
    </w:p>
    <w:p w:rsidR="00AE2FF0" w:rsidRPr="00220528" w:rsidRDefault="00AE2FF0" w:rsidP="00823971">
      <w:pPr>
        <w:jc w:val="center"/>
        <w:rPr>
          <w:lang w:val="lv-LV"/>
        </w:rPr>
      </w:pPr>
      <w:r w:rsidRPr="00220528">
        <w:rPr>
          <w:color w:val="000000" w:themeColor="text1"/>
          <w:lang w:val="lv-LV"/>
        </w:rPr>
        <w:t>(</w:t>
      </w:r>
      <w:proofErr w:type="spellStart"/>
      <w:r w:rsidR="00680AC6" w:rsidRPr="00220528">
        <w:rPr>
          <w:color w:val="000000" w:themeColor="text1"/>
          <w:lang w:val="lv-LV"/>
        </w:rPr>
        <w:t>E.Rītiņa</w:t>
      </w:r>
      <w:proofErr w:type="spellEnd"/>
      <w:r w:rsidR="00680AC6" w:rsidRPr="00220528">
        <w:rPr>
          <w:color w:val="000000" w:themeColor="text1"/>
          <w:lang w:val="lv-LV"/>
        </w:rPr>
        <w:t xml:space="preserve">, G.Strautmanis, </w:t>
      </w:r>
      <w:proofErr w:type="spellStart"/>
      <w:r w:rsidR="00BB2A32" w:rsidRPr="00220528">
        <w:rPr>
          <w:color w:val="000000" w:themeColor="text1"/>
          <w:lang w:val="lv-LV"/>
        </w:rPr>
        <w:t>N.Bergs</w:t>
      </w:r>
      <w:proofErr w:type="spellEnd"/>
      <w:r w:rsidR="00BB2A32" w:rsidRPr="00220528">
        <w:rPr>
          <w:color w:val="000000" w:themeColor="text1"/>
          <w:lang w:val="lv-LV"/>
        </w:rPr>
        <w:t xml:space="preserve">, </w:t>
      </w:r>
      <w:r w:rsidR="004F4D85" w:rsidRPr="00220528">
        <w:rPr>
          <w:color w:val="000000" w:themeColor="text1"/>
          <w:lang w:val="lv-LV"/>
        </w:rPr>
        <w:t xml:space="preserve">A.Ašeradens, J.Stinka, </w:t>
      </w:r>
      <w:proofErr w:type="spellStart"/>
      <w:r w:rsidR="00BB2A32" w:rsidRPr="00220528">
        <w:rPr>
          <w:color w:val="000000" w:themeColor="text1"/>
          <w:lang w:val="lv-LV"/>
        </w:rPr>
        <w:t>H.Danusēvičs</w:t>
      </w:r>
      <w:proofErr w:type="spellEnd"/>
      <w:r w:rsidR="00BB2A32" w:rsidRPr="00220528">
        <w:rPr>
          <w:color w:val="000000" w:themeColor="text1"/>
          <w:lang w:val="lv-LV"/>
        </w:rPr>
        <w:t xml:space="preserve">, </w:t>
      </w:r>
      <w:proofErr w:type="spellStart"/>
      <w:r w:rsidR="00BB2A32" w:rsidRPr="00220528">
        <w:rPr>
          <w:lang w:val="lv-LV"/>
        </w:rPr>
        <w:t>V.Rantiņš</w:t>
      </w:r>
      <w:proofErr w:type="spellEnd"/>
      <w:r w:rsidR="00BB2A32" w:rsidRPr="00220528">
        <w:rPr>
          <w:lang w:val="lv-LV"/>
        </w:rPr>
        <w:t xml:space="preserve">, </w:t>
      </w:r>
      <w:r w:rsidR="006C74B6">
        <w:rPr>
          <w:lang w:val="lv-LV"/>
        </w:rPr>
        <w:t xml:space="preserve">A.Feldmane, </w:t>
      </w:r>
      <w:proofErr w:type="spellStart"/>
      <w:r w:rsidR="00BB2A32" w:rsidRPr="00220528">
        <w:rPr>
          <w:lang w:val="lv-LV"/>
        </w:rPr>
        <w:t>J.Naglis</w:t>
      </w:r>
      <w:proofErr w:type="spellEnd"/>
      <w:r w:rsidR="00BB2A32" w:rsidRPr="00220528">
        <w:rPr>
          <w:lang w:val="lv-LV"/>
        </w:rPr>
        <w:t xml:space="preserve">, </w:t>
      </w:r>
      <w:proofErr w:type="spellStart"/>
      <w:r w:rsidR="00BB2A32" w:rsidRPr="00220528">
        <w:rPr>
          <w:lang w:val="lv-LV"/>
        </w:rPr>
        <w:t>S.Liepiņa</w:t>
      </w:r>
      <w:proofErr w:type="spellEnd"/>
      <w:r w:rsidR="00BB2A32" w:rsidRPr="00220528">
        <w:rPr>
          <w:lang w:val="lv-LV"/>
        </w:rPr>
        <w:t xml:space="preserve">, </w:t>
      </w:r>
      <w:proofErr w:type="spellStart"/>
      <w:r w:rsidR="00BB2A32" w:rsidRPr="00220528">
        <w:rPr>
          <w:lang w:val="lv-LV"/>
        </w:rPr>
        <w:t>J.Gulbis</w:t>
      </w:r>
      <w:proofErr w:type="spellEnd"/>
      <w:r w:rsidR="00BB2A32" w:rsidRPr="00220528">
        <w:rPr>
          <w:lang w:val="lv-LV"/>
        </w:rPr>
        <w:t xml:space="preserve">, </w:t>
      </w:r>
      <w:proofErr w:type="spellStart"/>
      <w:r w:rsidR="00BB2A32" w:rsidRPr="00220528">
        <w:rPr>
          <w:lang w:val="lv-LV"/>
        </w:rPr>
        <w:t>A.Ozols</w:t>
      </w:r>
      <w:proofErr w:type="spellEnd"/>
      <w:r w:rsidR="003E559E" w:rsidRPr="00220528">
        <w:rPr>
          <w:lang w:val="lv-LV"/>
        </w:rPr>
        <w:t>,</w:t>
      </w:r>
      <w:r w:rsidR="001460A8" w:rsidRPr="00220528">
        <w:rPr>
          <w:lang w:val="lv-LV"/>
        </w:rPr>
        <w:t xml:space="preserve"> </w:t>
      </w:r>
      <w:proofErr w:type="spellStart"/>
      <w:r w:rsidR="001460A8" w:rsidRPr="00220528">
        <w:rPr>
          <w:lang w:val="lv-LV"/>
        </w:rPr>
        <w:t>J.Ikstens</w:t>
      </w:r>
      <w:proofErr w:type="spellEnd"/>
      <w:r w:rsidR="001460A8" w:rsidRPr="00220528">
        <w:rPr>
          <w:lang w:val="lv-LV"/>
        </w:rPr>
        <w:t xml:space="preserve">, </w:t>
      </w:r>
      <w:proofErr w:type="spellStart"/>
      <w:r w:rsidR="001460A8" w:rsidRPr="00220528">
        <w:rPr>
          <w:lang w:val="lv-LV"/>
        </w:rPr>
        <w:t>U.Bi</w:t>
      </w:r>
      <w:r w:rsidR="004F4D85" w:rsidRPr="00220528">
        <w:rPr>
          <w:lang w:val="lv-LV"/>
        </w:rPr>
        <w:t>ķis</w:t>
      </w:r>
      <w:proofErr w:type="spellEnd"/>
      <w:r w:rsidRPr="00220528">
        <w:rPr>
          <w:color w:val="000000" w:themeColor="text1"/>
          <w:lang w:val="lv-LV"/>
        </w:rPr>
        <w:t>)</w:t>
      </w:r>
    </w:p>
    <w:p w:rsidR="00680AC6" w:rsidRPr="00220528" w:rsidRDefault="00680AC6" w:rsidP="00680AC6">
      <w:pPr>
        <w:pStyle w:val="ListParagraph"/>
        <w:ind w:left="0"/>
        <w:jc w:val="both"/>
        <w:rPr>
          <w:b/>
          <w:color w:val="000000" w:themeColor="text1"/>
          <w:lang w:val="lv-LV"/>
        </w:rPr>
      </w:pPr>
    </w:p>
    <w:p w:rsidR="003E559E" w:rsidRPr="00220528" w:rsidRDefault="003E559E" w:rsidP="00680AC6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220528">
        <w:rPr>
          <w:b/>
          <w:color w:val="000000" w:themeColor="text1"/>
          <w:lang w:val="lv-LV"/>
        </w:rPr>
        <w:t xml:space="preserve">Ziņo: </w:t>
      </w:r>
      <w:r w:rsidR="006C74B6">
        <w:rPr>
          <w:color w:val="000000" w:themeColor="text1"/>
          <w:lang w:val="lv-LV"/>
        </w:rPr>
        <w:t xml:space="preserve">Latvijas Tirdzniecības un rūpniecības kameras pārstāve </w:t>
      </w:r>
      <w:proofErr w:type="spellStart"/>
      <w:r w:rsidR="006C74B6">
        <w:rPr>
          <w:color w:val="000000" w:themeColor="text1"/>
          <w:lang w:val="lv-LV"/>
        </w:rPr>
        <w:t>E.Rītiņa</w:t>
      </w:r>
      <w:proofErr w:type="spellEnd"/>
      <w:r w:rsidR="006C74B6">
        <w:rPr>
          <w:color w:val="000000" w:themeColor="text1"/>
          <w:lang w:val="lv-LV"/>
        </w:rPr>
        <w:t>.</w:t>
      </w:r>
    </w:p>
    <w:p w:rsidR="003E559E" w:rsidRPr="00220528" w:rsidRDefault="003E559E" w:rsidP="00680AC6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680AC6" w:rsidRPr="00220528" w:rsidRDefault="00680AC6" w:rsidP="00680AC6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220528">
        <w:rPr>
          <w:b/>
          <w:iCs/>
          <w:color w:val="000000" w:themeColor="text1"/>
          <w:lang w:val="lv-LV"/>
        </w:rPr>
        <w:t>Sēdes laikā izteiktie priekšlikumi:</w:t>
      </w:r>
    </w:p>
    <w:p w:rsidR="003E559E" w:rsidRPr="00220528" w:rsidRDefault="003E559E" w:rsidP="003E559E">
      <w:pPr>
        <w:jc w:val="both"/>
        <w:rPr>
          <w:b/>
          <w:iCs/>
          <w:color w:val="000000" w:themeColor="text1"/>
          <w:lang w:val="lv-LV"/>
        </w:rPr>
      </w:pPr>
    </w:p>
    <w:p w:rsidR="00680AC6" w:rsidRPr="00220528" w:rsidRDefault="00680AC6" w:rsidP="006C74B6">
      <w:pPr>
        <w:ind w:firstLine="720"/>
        <w:jc w:val="both"/>
        <w:rPr>
          <w:iCs/>
          <w:color w:val="000000" w:themeColor="text1"/>
          <w:lang w:val="lv-LV"/>
        </w:rPr>
      </w:pPr>
      <w:r w:rsidRPr="00220528">
        <w:rPr>
          <w:iCs/>
          <w:color w:val="000000" w:themeColor="text1"/>
          <w:lang w:val="lv-LV"/>
        </w:rPr>
        <w:t xml:space="preserve">Pieņemt zināšanai </w:t>
      </w:r>
      <w:proofErr w:type="spellStart"/>
      <w:r w:rsidRPr="00220528">
        <w:rPr>
          <w:iCs/>
          <w:color w:val="000000" w:themeColor="text1"/>
          <w:lang w:val="lv-LV"/>
        </w:rPr>
        <w:t>E.Rīt</w:t>
      </w:r>
      <w:r w:rsidR="005D464D">
        <w:rPr>
          <w:iCs/>
          <w:color w:val="000000" w:themeColor="text1"/>
          <w:lang w:val="lv-LV"/>
        </w:rPr>
        <w:t>i</w:t>
      </w:r>
      <w:r w:rsidRPr="00220528">
        <w:rPr>
          <w:iCs/>
          <w:color w:val="000000" w:themeColor="text1"/>
          <w:lang w:val="lv-LV"/>
        </w:rPr>
        <w:t>ņas</w:t>
      </w:r>
      <w:proofErr w:type="spellEnd"/>
      <w:r w:rsidRPr="00220528">
        <w:rPr>
          <w:iCs/>
          <w:color w:val="000000" w:themeColor="text1"/>
          <w:lang w:val="lv-LV"/>
        </w:rPr>
        <w:t xml:space="preserve"> sniegto informāciju par </w:t>
      </w:r>
      <w:r w:rsidRPr="00220528">
        <w:rPr>
          <w:lang w:val="lv-LV"/>
        </w:rPr>
        <w:t>LTRK un LDDK  piedāvājumu  iekļaušanai nodokļu politikas stratēģijā 2018.</w:t>
      </w:r>
      <w:r w:rsidR="00D74BA1">
        <w:rPr>
          <w:lang w:val="lv-LV"/>
        </w:rPr>
        <w:t xml:space="preserve"> </w:t>
      </w:r>
      <w:r w:rsidRPr="00220528">
        <w:rPr>
          <w:lang w:val="lv-LV"/>
        </w:rPr>
        <w:t>-</w:t>
      </w:r>
      <w:r w:rsidR="00D74BA1">
        <w:rPr>
          <w:lang w:val="lv-LV"/>
        </w:rPr>
        <w:t xml:space="preserve"> </w:t>
      </w:r>
      <w:r w:rsidRPr="00220528">
        <w:rPr>
          <w:lang w:val="lv-LV"/>
        </w:rPr>
        <w:t>2021</w:t>
      </w:r>
      <w:r w:rsidR="003E559E" w:rsidRPr="00220528">
        <w:rPr>
          <w:lang w:val="lv-LV"/>
        </w:rPr>
        <w:t>. gadam</w:t>
      </w:r>
      <w:r w:rsidR="00E60991">
        <w:rPr>
          <w:lang w:val="lv-LV"/>
        </w:rPr>
        <w:t xml:space="preserve"> un vēr</w:t>
      </w:r>
      <w:r w:rsidR="00124A29">
        <w:rPr>
          <w:lang w:val="lv-LV"/>
        </w:rPr>
        <w:t>st</w:t>
      </w:r>
      <w:r w:rsidR="00E60991">
        <w:rPr>
          <w:lang w:val="lv-LV"/>
        </w:rPr>
        <w:t xml:space="preserve"> uzmanību</w:t>
      </w:r>
      <w:r w:rsidRPr="00220528">
        <w:rPr>
          <w:lang w:val="lv-LV"/>
        </w:rPr>
        <w:t xml:space="preserve">, ka šis piedāvājums ir </w:t>
      </w:r>
      <w:r w:rsidR="00E60991">
        <w:rPr>
          <w:lang w:val="lv-LV"/>
        </w:rPr>
        <w:t xml:space="preserve">definēts kā </w:t>
      </w:r>
      <w:r w:rsidR="00BB2A32" w:rsidRPr="00220528">
        <w:rPr>
          <w:lang w:val="lv-LV"/>
        </w:rPr>
        <w:t xml:space="preserve">kopīgs, vienots  risinājums un </w:t>
      </w:r>
      <w:r w:rsidRPr="00220528">
        <w:rPr>
          <w:lang w:val="lv-LV"/>
        </w:rPr>
        <w:t>realizējams</w:t>
      </w:r>
      <w:r w:rsidR="00E60991">
        <w:rPr>
          <w:lang w:val="lv-LV"/>
        </w:rPr>
        <w:t>,</w:t>
      </w:r>
      <w:r w:rsidRPr="00220528">
        <w:rPr>
          <w:lang w:val="lv-LV"/>
        </w:rPr>
        <w:t xml:space="preserve"> </w:t>
      </w:r>
      <w:r w:rsidR="0065703A" w:rsidRPr="00220528">
        <w:rPr>
          <w:lang w:val="lv-LV"/>
        </w:rPr>
        <w:t>neizdalot</w:t>
      </w:r>
      <w:r w:rsidR="00BB2A32" w:rsidRPr="00220528">
        <w:rPr>
          <w:lang w:val="lv-LV"/>
        </w:rPr>
        <w:t xml:space="preserve"> kāda atsevišķa nodokļa likmes pārskatīšanu. </w:t>
      </w:r>
    </w:p>
    <w:p w:rsidR="00BB2A32" w:rsidRPr="00220528" w:rsidRDefault="00BB2A32" w:rsidP="00D74BA1">
      <w:pPr>
        <w:ind w:firstLine="720"/>
        <w:jc w:val="both"/>
        <w:rPr>
          <w:iCs/>
          <w:color w:val="000000" w:themeColor="text1"/>
          <w:lang w:val="lv-LV"/>
        </w:rPr>
      </w:pPr>
      <w:proofErr w:type="spellStart"/>
      <w:r w:rsidRPr="00220528">
        <w:rPr>
          <w:iCs/>
          <w:color w:val="000000" w:themeColor="text1"/>
          <w:lang w:val="lv-LV"/>
        </w:rPr>
        <w:t>E.R</w:t>
      </w:r>
      <w:r w:rsidR="003E559E" w:rsidRPr="00220528">
        <w:rPr>
          <w:iCs/>
          <w:color w:val="000000" w:themeColor="text1"/>
          <w:lang w:val="lv-LV"/>
        </w:rPr>
        <w:t>ī</w:t>
      </w:r>
      <w:r w:rsidR="005D464D">
        <w:rPr>
          <w:iCs/>
          <w:color w:val="000000" w:themeColor="text1"/>
          <w:lang w:val="lv-LV"/>
        </w:rPr>
        <w:t>tiņa</w:t>
      </w:r>
      <w:proofErr w:type="spellEnd"/>
      <w:r w:rsidR="005D464D">
        <w:rPr>
          <w:iCs/>
          <w:color w:val="000000" w:themeColor="text1"/>
          <w:lang w:val="lv-LV"/>
        </w:rPr>
        <w:t xml:space="preserve"> uzsver, ka šī </w:t>
      </w:r>
      <w:r w:rsidR="00E60991">
        <w:rPr>
          <w:iCs/>
          <w:color w:val="000000" w:themeColor="text1"/>
          <w:lang w:val="lv-LV"/>
        </w:rPr>
        <w:t xml:space="preserve">Latvijas vidējā termiņa </w:t>
      </w:r>
      <w:r w:rsidR="005D464D">
        <w:rPr>
          <w:iCs/>
          <w:color w:val="000000" w:themeColor="text1"/>
          <w:lang w:val="lv-LV"/>
        </w:rPr>
        <w:t xml:space="preserve">nodokļa politikas stratēģijas </w:t>
      </w:r>
      <w:r w:rsidRPr="00220528">
        <w:rPr>
          <w:iCs/>
          <w:color w:val="000000" w:themeColor="text1"/>
          <w:lang w:val="lv-LV"/>
        </w:rPr>
        <w:t xml:space="preserve">četri galvenie </w:t>
      </w:r>
      <w:r w:rsidR="00E60991">
        <w:rPr>
          <w:iCs/>
          <w:color w:val="000000" w:themeColor="text1"/>
          <w:lang w:val="lv-LV"/>
        </w:rPr>
        <w:t xml:space="preserve">noteiktie </w:t>
      </w:r>
      <w:r w:rsidRPr="00220528">
        <w:rPr>
          <w:iCs/>
          <w:color w:val="000000" w:themeColor="text1"/>
          <w:lang w:val="lv-LV"/>
        </w:rPr>
        <w:t>mērķi ir:</w:t>
      </w:r>
    </w:p>
    <w:p w:rsidR="00BB2A32" w:rsidRPr="00220528" w:rsidRDefault="00BB2A32" w:rsidP="006C74B6">
      <w:pPr>
        <w:ind w:firstLine="851"/>
        <w:rPr>
          <w:lang w:val="lv-LV"/>
        </w:rPr>
      </w:pPr>
    </w:p>
    <w:p w:rsidR="00BB2A32" w:rsidRPr="00220528" w:rsidRDefault="00BB2A32" w:rsidP="006C74B6">
      <w:pPr>
        <w:ind w:firstLine="851"/>
        <w:rPr>
          <w:lang w:val="lv-LV"/>
        </w:rPr>
      </w:pPr>
      <w:r w:rsidRPr="00220528">
        <w:rPr>
          <w:lang w:val="lv-LV"/>
        </w:rPr>
        <w:t xml:space="preserve">1. Vienota likme visiem ienākumu veidiem; </w:t>
      </w:r>
    </w:p>
    <w:p w:rsidR="00BB2A32" w:rsidRPr="00220528" w:rsidRDefault="00BB2A32" w:rsidP="006C74B6">
      <w:pPr>
        <w:ind w:firstLine="851"/>
        <w:rPr>
          <w:lang w:val="lv-LV"/>
        </w:rPr>
      </w:pPr>
      <w:r w:rsidRPr="00220528">
        <w:rPr>
          <w:lang w:val="lv-LV"/>
        </w:rPr>
        <w:t>2. Veicinātas investīcijas;</w:t>
      </w:r>
    </w:p>
    <w:p w:rsidR="00BB2A32" w:rsidRPr="00220528" w:rsidRDefault="00BB2A32" w:rsidP="006C74B6">
      <w:pPr>
        <w:ind w:firstLine="851"/>
        <w:rPr>
          <w:lang w:val="lv-LV"/>
        </w:rPr>
      </w:pPr>
      <w:r w:rsidRPr="00220528">
        <w:rPr>
          <w:lang w:val="lv-LV"/>
        </w:rPr>
        <w:t xml:space="preserve">3. Vienkārša un saprotama nodokļu sistēma; </w:t>
      </w:r>
    </w:p>
    <w:p w:rsidR="00BB2A32" w:rsidRDefault="00BB2A32" w:rsidP="00D74BA1">
      <w:pPr>
        <w:ind w:firstLine="851"/>
        <w:rPr>
          <w:lang w:val="lv-LV"/>
        </w:rPr>
      </w:pPr>
      <w:r w:rsidRPr="00220528">
        <w:rPr>
          <w:lang w:val="lv-LV"/>
        </w:rPr>
        <w:t>4. Tuvo</w:t>
      </w:r>
      <w:r w:rsidR="00124A29">
        <w:rPr>
          <w:lang w:val="lv-LV"/>
        </w:rPr>
        <w:t>ties</w:t>
      </w:r>
      <w:r w:rsidRPr="00220528">
        <w:rPr>
          <w:lang w:val="lv-LV"/>
        </w:rPr>
        <w:t xml:space="preserve"> mērķim – 1/3 no IKP</w:t>
      </w:r>
      <w:r w:rsidR="00D27250">
        <w:rPr>
          <w:lang w:val="lv-LV"/>
        </w:rPr>
        <w:t>.</w:t>
      </w:r>
      <w:r w:rsidRPr="00220528">
        <w:rPr>
          <w:lang w:val="lv-LV"/>
        </w:rPr>
        <w:t xml:space="preserve"> </w:t>
      </w:r>
    </w:p>
    <w:p w:rsidR="00D74BA1" w:rsidRPr="00220528" w:rsidRDefault="00D74BA1" w:rsidP="00D74BA1">
      <w:pPr>
        <w:ind w:firstLine="851"/>
        <w:rPr>
          <w:lang w:val="lv-LV"/>
        </w:rPr>
      </w:pPr>
    </w:p>
    <w:p w:rsidR="003E559E" w:rsidRPr="00BA15E0" w:rsidRDefault="003E559E" w:rsidP="00D74BA1">
      <w:pPr>
        <w:ind w:firstLine="720"/>
        <w:jc w:val="both"/>
        <w:rPr>
          <w:lang w:val="lv-LV"/>
        </w:rPr>
      </w:pPr>
      <w:proofErr w:type="spellStart"/>
      <w:r w:rsidRPr="00BA15E0">
        <w:rPr>
          <w:lang w:val="lv-LV"/>
        </w:rPr>
        <w:t>E.Rītiņa</w:t>
      </w:r>
      <w:proofErr w:type="spellEnd"/>
      <w:r w:rsidR="005D464D" w:rsidRPr="00BA15E0">
        <w:rPr>
          <w:lang w:val="lv-LV"/>
        </w:rPr>
        <w:t xml:space="preserve"> norāda, ka šīs</w:t>
      </w:r>
      <w:r w:rsidRPr="00BA15E0">
        <w:rPr>
          <w:lang w:val="lv-LV"/>
        </w:rPr>
        <w:t xml:space="preserve"> </w:t>
      </w:r>
      <w:r w:rsidR="005D464D" w:rsidRPr="00BA15E0">
        <w:rPr>
          <w:lang w:val="lv-LV"/>
        </w:rPr>
        <w:t xml:space="preserve">piedāvātais projekts </w:t>
      </w:r>
      <w:r w:rsidRPr="00BA15E0">
        <w:rPr>
          <w:lang w:val="lv-LV"/>
        </w:rPr>
        <w:t xml:space="preserve">ir pirmais solis jeb </w:t>
      </w:r>
      <w:r w:rsidR="00A45B1B">
        <w:rPr>
          <w:lang w:val="lv-LV"/>
        </w:rPr>
        <w:t>pamatrāmis</w:t>
      </w:r>
      <w:r w:rsidR="00E60991">
        <w:rPr>
          <w:lang w:val="lv-LV"/>
        </w:rPr>
        <w:t xml:space="preserve"> vidēja termiņa </w:t>
      </w:r>
      <w:r w:rsidRPr="00BA15E0">
        <w:rPr>
          <w:lang w:val="lv-LV"/>
        </w:rPr>
        <w:t xml:space="preserve">nodokļu </w:t>
      </w:r>
      <w:r w:rsidR="00A45B1B">
        <w:rPr>
          <w:lang w:val="lv-LV"/>
        </w:rPr>
        <w:t>stratēģijai</w:t>
      </w:r>
      <w:r w:rsidRPr="00BA15E0">
        <w:rPr>
          <w:lang w:val="lv-LV"/>
        </w:rPr>
        <w:t xml:space="preserve"> ar definētu </w:t>
      </w:r>
      <w:r w:rsidR="003453B1">
        <w:rPr>
          <w:lang w:val="lv-LV"/>
        </w:rPr>
        <w:t>mērķi</w:t>
      </w:r>
      <w:r w:rsidRPr="00BA15E0">
        <w:rPr>
          <w:lang w:val="lv-LV"/>
        </w:rPr>
        <w:t xml:space="preserve"> un </w:t>
      </w:r>
      <w:r w:rsidR="006C74B6" w:rsidRPr="00BA15E0">
        <w:rPr>
          <w:lang w:val="lv-LV"/>
        </w:rPr>
        <w:t>pamatprincipi</w:t>
      </w:r>
      <w:r w:rsidR="00E60991">
        <w:rPr>
          <w:lang w:val="lv-LV"/>
        </w:rPr>
        <w:t>em</w:t>
      </w:r>
      <w:r w:rsidR="005D464D" w:rsidRPr="00BA15E0">
        <w:rPr>
          <w:lang w:val="lv-LV"/>
        </w:rPr>
        <w:t>, nākošais solis ir šī piedāvājuma detaļu piemērošana</w:t>
      </w:r>
      <w:r w:rsidRPr="00BA15E0">
        <w:rPr>
          <w:lang w:val="lv-LV"/>
        </w:rPr>
        <w:t>, uzsākot diskusijas</w:t>
      </w:r>
      <w:r w:rsidR="005D464D" w:rsidRPr="00BA15E0">
        <w:rPr>
          <w:lang w:val="lv-LV"/>
        </w:rPr>
        <w:t xml:space="preserve"> ar iesaistītajām pusēm</w:t>
      </w:r>
      <w:r w:rsidRPr="00BA15E0">
        <w:rPr>
          <w:lang w:val="lv-LV"/>
        </w:rPr>
        <w:t>.</w:t>
      </w:r>
    </w:p>
    <w:p w:rsidR="003E559E" w:rsidRPr="00A45B1B" w:rsidRDefault="00DC6198" w:rsidP="006C74B6">
      <w:pPr>
        <w:ind w:firstLine="720"/>
        <w:jc w:val="both"/>
        <w:rPr>
          <w:lang w:val="lv-LV"/>
        </w:rPr>
      </w:pPr>
      <w:r w:rsidRPr="00BA15E0">
        <w:rPr>
          <w:lang w:val="lv-LV"/>
        </w:rPr>
        <w:t xml:space="preserve">A.Ašeradens </w:t>
      </w:r>
      <w:r w:rsidR="003E559E" w:rsidRPr="00BA15E0">
        <w:rPr>
          <w:lang w:val="lv-LV"/>
        </w:rPr>
        <w:t xml:space="preserve"> </w:t>
      </w:r>
      <w:r w:rsidR="00076B2E" w:rsidRPr="00BA15E0">
        <w:rPr>
          <w:lang w:val="lv-LV"/>
        </w:rPr>
        <w:t>norāda</w:t>
      </w:r>
      <w:r w:rsidR="005D464D" w:rsidRPr="00BA15E0">
        <w:rPr>
          <w:lang w:val="lv-LV"/>
        </w:rPr>
        <w:t xml:space="preserve">, ka </w:t>
      </w:r>
      <w:r w:rsidRPr="00BA15E0">
        <w:rPr>
          <w:lang w:val="lv-LV"/>
        </w:rPr>
        <w:t xml:space="preserve">šis izstrādātais </w:t>
      </w:r>
      <w:r w:rsidRPr="00BA15E0">
        <w:rPr>
          <w:szCs w:val="20"/>
          <w:lang w:val="lv-LV"/>
        </w:rPr>
        <w:t xml:space="preserve">nodokļu politikas stratēģijas projekts nākamajiem trīs gadiem ir  </w:t>
      </w:r>
      <w:r w:rsidRPr="00BA15E0">
        <w:rPr>
          <w:lang w:val="lv-LV"/>
        </w:rPr>
        <w:t xml:space="preserve">konceptuāli </w:t>
      </w:r>
      <w:r w:rsidR="007C5794" w:rsidRPr="00BA15E0">
        <w:rPr>
          <w:lang w:val="lv-LV"/>
        </w:rPr>
        <w:t>atbalstāms</w:t>
      </w:r>
      <w:r w:rsidRPr="00BA15E0">
        <w:rPr>
          <w:lang w:val="lv-LV"/>
        </w:rPr>
        <w:t xml:space="preserve">, jo izriet arī </w:t>
      </w:r>
      <w:r w:rsidR="005D464D" w:rsidRPr="00BA15E0">
        <w:rPr>
          <w:lang w:val="lv-LV"/>
        </w:rPr>
        <w:t xml:space="preserve">no Ekonomikas ministrijas puses </w:t>
      </w:r>
      <w:r w:rsidRPr="00BA15E0">
        <w:rPr>
          <w:lang w:val="lv-LV"/>
        </w:rPr>
        <w:t>izvirzītajām</w:t>
      </w:r>
      <w:r w:rsidR="00D74BA1" w:rsidRPr="00BA15E0">
        <w:rPr>
          <w:lang w:val="lv-LV"/>
        </w:rPr>
        <w:t xml:space="preserve">, </w:t>
      </w:r>
      <w:r w:rsidRPr="00BA15E0">
        <w:rPr>
          <w:lang w:val="lv-LV"/>
        </w:rPr>
        <w:t xml:space="preserve">četrām </w:t>
      </w:r>
      <w:r w:rsidR="005D464D" w:rsidRPr="00BA15E0">
        <w:rPr>
          <w:lang w:val="lv-LV"/>
        </w:rPr>
        <w:t>svarīgākajām</w:t>
      </w:r>
      <w:r w:rsidR="003E559E" w:rsidRPr="00BA15E0">
        <w:rPr>
          <w:lang w:val="lv-LV"/>
        </w:rPr>
        <w:t xml:space="preserve"> prioritātēm</w:t>
      </w:r>
      <w:r w:rsidR="005D464D" w:rsidRPr="00BA15E0">
        <w:rPr>
          <w:lang w:val="lv-LV"/>
        </w:rPr>
        <w:t>,</w:t>
      </w:r>
      <w:r w:rsidR="003E559E" w:rsidRPr="00BA15E0">
        <w:rPr>
          <w:lang w:val="lv-LV"/>
        </w:rPr>
        <w:t xml:space="preserve"> </w:t>
      </w:r>
      <w:r w:rsidRPr="00BA15E0">
        <w:rPr>
          <w:lang w:val="lv-LV"/>
        </w:rPr>
        <w:t xml:space="preserve">kas balstītas uz </w:t>
      </w:r>
      <w:r w:rsidR="00843144" w:rsidRPr="00A45B1B">
        <w:rPr>
          <w:lang w:val="lv-LV"/>
        </w:rPr>
        <w:t xml:space="preserve">produktivitātes, </w:t>
      </w:r>
      <w:r w:rsidR="005D464D" w:rsidRPr="00A45B1B">
        <w:rPr>
          <w:lang w:val="lv-LV"/>
        </w:rPr>
        <w:t>e</w:t>
      </w:r>
      <w:r w:rsidR="00843144" w:rsidRPr="00A45B1B">
        <w:rPr>
          <w:lang w:val="lv-LV"/>
        </w:rPr>
        <w:t xml:space="preserve">ksporta, investīciju pieaugumu un </w:t>
      </w:r>
      <w:r w:rsidR="005D464D" w:rsidRPr="00A45B1B">
        <w:rPr>
          <w:lang w:val="lv-LV"/>
        </w:rPr>
        <w:t xml:space="preserve"> </w:t>
      </w:r>
      <w:proofErr w:type="spellStart"/>
      <w:r w:rsidR="005D464D" w:rsidRPr="00A45B1B">
        <w:rPr>
          <w:lang w:val="lv-LV"/>
        </w:rPr>
        <w:t>c</w:t>
      </w:r>
      <w:r w:rsidRPr="00A45B1B">
        <w:rPr>
          <w:lang w:val="lv-LV"/>
        </w:rPr>
        <w:t>ilvēk</w:t>
      </w:r>
      <w:r w:rsidR="00124A29">
        <w:rPr>
          <w:lang w:val="lv-LV"/>
        </w:rPr>
        <w:t>k</w:t>
      </w:r>
      <w:r w:rsidRPr="00A45B1B">
        <w:rPr>
          <w:lang w:val="lv-LV"/>
        </w:rPr>
        <w:t>apitāla</w:t>
      </w:r>
      <w:proofErr w:type="spellEnd"/>
      <w:r w:rsidRPr="00A45B1B">
        <w:rPr>
          <w:lang w:val="lv-LV"/>
        </w:rPr>
        <w:t xml:space="preserve"> attīstību. </w:t>
      </w:r>
    </w:p>
    <w:p w:rsidR="00DC6198" w:rsidRPr="00BA15E0" w:rsidRDefault="00DC6198" w:rsidP="001460A8">
      <w:pPr>
        <w:jc w:val="both"/>
        <w:rPr>
          <w:lang w:val="lv-LV"/>
        </w:rPr>
      </w:pPr>
      <w:r w:rsidRPr="00BA15E0">
        <w:rPr>
          <w:lang w:val="lv-LV"/>
        </w:rPr>
        <w:t xml:space="preserve"> </w:t>
      </w:r>
      <w:r w:rsidR="005D464D" w:rsidRPr="00BA15E0">
        <w:rPr>
          <w:lang w:val="lv-LV"/>
        </w:rPr>
        <w:tab/>
      </w:r>
      <w:r w:rsidRPr="00BA15E0">
        <w:rPr>
          <w:lang w:val="lv-LV"/>
        </w:rPr>
        <w:t xml:space="preserve">Papildus ministrs uzsver, ka </w:t>
      </w:r>
      <w:r w:rsidR="005D464D" w:rsidRPr="00BA15E0">
        <w:rPr>
          <w:lang w:val="lv-LV"/>
        </w:rPr>
        <w:t>diskusijās</w:t>
      </w:r>
      <w:r w:rsidRPr="00BA15E0">
        <w:rPr>
          <w:lang w:val="lv-LV"/>
        </w:rPr>
        <w:t xml:space="preserve"> par sociālajām iemaksām un to </w:t>
      </w:r>
      <w:r w:rsidR="005D464D" w:rsidRPr="00BA15E0">
        <w:rPr>
          <w:lang w:val="lv-LV"/>
        </w:rPr>
        <w:t>sasaisti</w:t>
      </w:r>
      <w:r w:rsidRPr="00BA15E0">
        <w:rPr>
          <w:lang w:val="lv-LV"/>
        </w:rPr>
        <w:t xml:space="preserve"> ar nodokļu nomaksu</w:t>
      </w:r>
      <w:r w:rsidR="003E559E" w:rsidRPr="00BA15E0">
        <w:rPr>
          <w:lang w:val="lv-LV"/>
        </w:rPr>
        <w:t xml:space="preserve"> ar </w:t>
      </w:r>
      <w:r w:rsidRPr="00BA15E0">
        <w:rPr>
          <w:lang w:val="lv-LV"/>
        </w:rPr>
        <w:t>pakalpojumiem</w:t>
      </w:r>
      <w:r w:rsidR="002D53C8">
        <w:rPr>
          <w:lang w:val="lv-LV"/>
        </w:rPr>
        <w:t xml:space="preserve"> ir jāpieaicina Labklājības ministrija, </w:t>
      </w:r>
      <w:r w:rsidRPr="00BA15E0">
        <w:rPr>
          <w:lang w:val="lv-LV"/>
        </w:rPr>
        <w:t>par piemēru</w:t>
      </w:r>
      <w:r w:rsidR="002D53C8">
        <w:rPr>
          <w:lang w:val="lv-LV"/>
        </w:rPr>
        <w:t xml:space="preserve"> minot </w:t>
      </w:r>
      <w:r w:rsidRPr="00BA15E0">
        <w:rPr>
          <w:lang w:val="lv-LV"/>
        </w:rPr>
        <w:t>Igaunijas un Lietuvas pieredzi</w:t>
      </w:r>
      <w:r w:rsidR="003E559E" w:rsidRPr="00BA15E0">
        <w:rPr>
          <w:lang w:val="lv-LV"/>
        </w:rPr>
        <w:t xml:space="preserve"> </w:t>
      </w:r>
      <w:r w:rsidR="005D464D" w:rsidRPr="00BA15E0">
        <w:rPr>
          <w:lang w:val="lv-LV"/>
        </w:rPr>
        <w:t xml:space="preserve">kā </w:t>
      </w:r>
      <w:r w:rsidR="003453B1">
        <w:rPr>
          <w:lang w:val="lv-LV"/>
        </w:rPr>
        <w:t>minimālās sociālās</w:t>
      </w:r>
      <w:r w:rsidRPr="00BA15E0">
        <w:rPr>
          <w:lang w:val="lv-LV"/>
        </w:rPr>
        <w:t xml:space="preserve"> iemaksas novirzīša</w:t>
      </w:r>
      <w:r w:rsidR="005D464D" w:rsidRPr="00BA15E0">
        <w:rPr>
          <w:lang w:val="lv-LV"/>
        </w:rPr>
        <w:t>nas procesu</w:t>
      </w:r>
      <w:r w:rsidRPr="00BA15E0">
        <w:rPr>
          <w:lang w:val="lv-LV"/>
        </w:rPr>
        <w:t xml:space="preserve"> </w:t>
      </w:r>
      <w:r w:rsidR="003E559E" w:rsidRPr="00BA15E0">
        <w:rPr>
          <w:lang w:val="lv-LV"/>
        </w:rPr>
        <w:t xml:space="preserve">veselības </w:t>
      </w:r>
      <w:r w:rsidRPr="00BA15E0">
        <w:rPr>
          <w:lang w:val="lv-LV"/>
        </w:rPr>
        <w:t>apdroši</w:t>
      </w:r>
      <w:r w:rsidR="00D74BA1" w:rsidRPr="00BA15E0">
        <w:rPr>
          <w:lang w:val="lv-LV"/>
        </w:rPr>
        <w:t>nāšanā.</w:t>
      </w:r>
    </w:p>
    <w:p w:rsidR="00DC6198" w:rsidRPr="00BA15E0" w:rsidRDefault="003E559E" w:rsidP="006C74B6">
      <w:pPr>
        <w:ind w:firstLine="720"/>
        <w:jc w:val="both"/>
        <w:rPr>
          <w:lang w:val="lv-LV"/>
        </w:rPr>
      </w:pPr>
      <w:r w:rsidRPr="00BA15E0">
        <w:rPr>
          <w:lang w:val="lv-LV"/>
        </w:rPr>
        <w:t>J.Stinka</w:t>
      </w:r>
      <w:r w:rsidR="00DC6198" w:rsidRPr="00BA15E0">
        <w:rPr>
          <w:lang w:val="lv-LV"/>
        </w:rPr>
        <w:t xml:space="preserve"> n</w:t>
      </w:r>
      <w:r w:rsidR="005D464D" w:rsidRPr="00BA15E0">
        <w:rPr>
          <w:lang w:val="lv-LV"/>
        </w:rPr>
        <w:t>orāda, ka Ekonomikas ministrija</w:t>
      </w:r>
      <w:r w:rsidR="007C5794" w:rsidRPr="00BA15E0">
        <w:rPr>
          <w:lang w:val="lv-LV"/>
        </w:rPr>
        <w:t xml:space="preserve"> </w:t>
      </w:r>
      <w:r w:rsidR="00DC6198" w:rsidRPr="00BA15E0">
        <w:rPr>
          <w:lang w:val="lv-LV"/>
        </w:rPr>
        <w:t xml:space="preserve">konceptuāli </w:t>
      </w:r>
      <w:r w:rsidR="005D464D" w:rsidRPr="00BA15E0">
        <w:rPr>
          <w:lang w:val="lv-LV"/>
        </w:rPr>
        <w:t>atbalst</w:t>
      </w:r>
      <w:r w:rsidR="003453B1">
        <w:rPr>
          <w:lang w:val="lv-LV"/>
        </w:rPr>
        <w:t>a</w:t>
      </w:r>
      <w:r w:rsidR="005D464D" w:rsidRPr="00BA15E0">
        <w:rPr>
          <w:lang w:val="lv-LV"/>
        </w:rPr>
        <w:t xml:space="preserve"> </w:t>
      </w:r>
      <w:r w:rsidR="00D53CF6">
        <w:rPr>
          <w:lang w:val="lv-LV"/>
        </w:rPr>
        <w:t>prezentētās</w:t>
      </w:r>
      <w:r w:rsidR="00DC6198" w:rsidRPr="00BA15E0">
        <w:rPr>
          <w:lang w:val="lv-LV"/>
        </w:rPr>
        <w:t xml:space="preserve"> </w:t>
      </w:r>
      <w:r w:rsidR="00DC6198" w:rsidRPr="00BA15E0">
        <w:rPr>
          <w:szCs w:val="20"/>
          <w:lang w:val="lv-LV"/>
        </w:rPr>
        <w:t>nodokļu politikas stratēģijas</w:t>
      </w:r>
      <w:r w:rsidR="00D53CF6">
        <w:rPr>
          <w:szCs w:val="20"/>
          <w:lang w:val="lv-LV"/>
        </w:rPr>
        <w:t xml:space="preserve"> mērķus un rīcības</w:t>
      </w:r>
      <w:r w:rsidR="003453B1">
        <w:rPr>
          <w:szCs w:val="20"/>
          <w:lang w:val="lv-LV"/>
        </w:rPr>
        <w:t xml:space="preserve"> </w:t>
      </w:r>
      <w:r w:rsidR="001460A8" w:rsidRPr="00BA15E0">
        <w:rPr>
          <w:szCs w:val="20"/>
          <w:lang w:val="lv-LV"/>
        </w:rPr>
        <w:t>virzienus</w:t>
      </w:r>
      <w:r w:rsidR="00D53CF6">
        <w:rPr>
          <w:szCs w:val="20"/>
          <w:lang w:val="lv-LV"/>
        </w:rPr>
        <w:t>. Ekonomikas ministrija par prioritāriem pasākumiem uzskata</w:t>
      </w:r>
      <w:r w:rsidR="00843144">
        <w:rPr>
          <w:szCs w:val="20"/>
          <w:lang w:val="lv-LV"/>
        </w:rPr>
        <w:t xml:space="preserve"> </w:t>
      </w:r>
      <w:r w:rsidR="001066C1">
        <w:rPr>
          <w:szCs w:val="20"/>
          <w:lang w:val="lv-LV"/>
        </w:rPr>
        <w:t xml:space="preserve"> mazo uzņēmumu </w:t>
      </w:r>
      <w:r w:rsidR="00D53CF6">
        <w:rPr>
          <w:szCs w:val="20"/>
          <w:lang w:val="lv-LV"/>
        </w:rPr>
        <w:t xml:space="preserve">nodokļu </w:t>
      </w:r>
      <w:r w:rsidR="001066C1">
        <w:rPr>
          <w:szCs w:val="20"/>
          <w:lang w:val="lv-LV"/>
        </w:rPr>
        <w:t xml:space="preserve">režīma reformu un </w:t>
      </w:r>
      <w:r w:rsidR="001066C1" w:rsidRPr="00BA15E0">
        <w:rPr>
          <w:lang w:val="lv-LV"/>
        </w:rPr>
        <w:t xml:space="preserve"> </w:t>
      </w:r>
      <w:r w:rsidR="001066C1">
        <w:rPr>
          <w:lang w:val="lv-LV"/>
        </w:rPr>
        <w:t>uzņēmumu ienākuma nodokļa</w:t>
      </w:r>
      <w:r w:rsidR="00CA6E31">
        <w:rPr>
          <w:lang w:val="lv-LV"/>
        </w:rPr>
        <w:t xml:space="preserve"> (turpmāk tekstā – UIN)</w:t>
      </w:r>
      <w:r w:rsidR="001460A8" w:rsidRPr="00BA15E0">
        <w:rPr>
          <w:lang w:val="lv-LV"/>
        </w:rPr>
        <w:t xml:space="preserve"> </w:t>
      </w:r>
      <w:r w:rsidR="007C5794" w:rsidRPr="00BA15E0">
        <w:rPr>
          <w:lang w:val="lv-LV"/>
        </w:rPr>
        <w:t>a</w:t>
      </w:r>
      <w:r w:rsidR="00D53CF6">
        <w:rPr>
          <w:lang w:val="lv-LV"/>
        </w:rPr>
        <w:t>tlikšanu</w:t>
      </w:r>
      <w:r w:rsidR="001460A8" w:rsidRPr="00BA15E0">
        <w:rPr>
          <w:lang w:val="lv-LV"/>
        </w:rPr>
        <w:t xml:space="preserve"> </w:t>
      </w:r>
      <w:proofErr w:type="spellStart"/>
      <w:r w:rsidR="001460A8" w:rsidRPr="00BA15E0">
        <w:rPr>
          <w:lang w:val="lv-LV"/>
        </w:rPr>
        <w:t>reinvestētai</w:t>
      </w:r>
      <w:proofErr w:type="spellEnd"/>
      <w:r w:rsidR="001460A8" w:rsidRPr="00BA15E0">
        <w:rPr>
          <w:lang w:val="lv-LV"/>
        </w:rPr>
        <w:t xml:space="preserve"> peļņai</w:t>
      </w:r>
      <w:r w:rsidR="00DC6198" w:rsidRPr="00BA15E0">
        <w:rPr>
          <w:szCs w:val="20"/>
          <w:lang w:val="lv-LV"/>
        </w:rPr>
        <w:t>,</w:t>
      </w:r>
      <w:r w:rsidR="001460A8" w:rsidRPr="00BA15E0">
        <w:rPr>
          <w:szCs w:val="20"/>
          <w:lang w:val="lv-LV"/>
        </w:rPr>
        <w:t xml:space="preserve"> </w:t>
      </w:r>
      <w:r w:rsidR="005D464D" w:rsidRPr="00BA15E0">
        <w:rPr>
          <w:szCs w:val="20"/>
          <w:lang w:val="lv-LV"/>
        </w:rPr>
        <w:t>papildus uzsverot, ka</w:t>
      </w:r>
      <w:r w:rsidR="001460A8" w:rsidRPr="00BA15E0">
        <w:rPr>
          <w:szCs w:val="20"/>
          <w:lang w:val="lv-LV"/>
        </w:rPr>
        <w:t xml:space="preserve"> </w:t>
      </w:r>
      <w:r w:rsidR="00DC6198" w:rsidRPr="00BA15E0">
        <w:rPr>
          <w:szCs w:val="20"/>
          <w:lang w:val="lv-LV"/>
        </w:rPr>
        <w:t>ir nep</w:t>
      </w:r>
      <w:r w:rsidR="001460A8" w:rsidRPr="00BA15E0">
        <w:rPr>
          <w:szCs w:val="20"/>
          <w:lang w:val="lv-LV"/>
        </w:rPr>
        <w:t>ieciešam</w:t>
      </w:r>
      <w:r w:rsidR="00D53CF6">
        <w:rPr>
          <w:szCs w:val="20"/>
          <w:lang w:val="lv-LV"/>
        </w:rPr>
        <w:t xml:space="preserve">s iepazīties ar </w:t>
      </w:r>
      <w:r w:rsidR="007C5794" w:rsidRPr="00BA15E0">
        <w:rPr>
          <w:lang w:val="lv-LV"/>
        </w:rPr>
        <w:t>Finanšu ministrij</w:t>
      </w:r>
      <w:r w:rsidR="00D53CF6">
        <w:rPr>
          <w:lang w:val="lv-LV"/>
        </w:rPr>
        <w:t>as</w:t>
      </w:r>
      <w:r w:rsidR="007C5794" w:rsidRPr="00BA15E0">
        <w:rPr>
          <w:lang w:val="lv-LV"/>
        </w:rPr>
        <w:t xml:space="preserve"> </w:t>
      </w:r>
      <w:r w:rsidR="00DC6198" w:rsidRPr="00BA15E0">
        <w:rPr>
          <w:lang w:val="lv-LV"/>
        </w:rPr>
        <w:t xml:space="preserve">nodokļu </w:t>
      </w:r>
      <w:r w:rsidR="00843144">
        <w:rPr>
          <w:lang w:val="lv-LV"/>
        </w:rPr>
        <w:t xml:space="preserve">politikas </w:t>
      </w:r>
      <w:r w:rsidR="00DC6198" w:rsidRPr="00BA15E0">
        <w:rPr>
          <w:lang w:val="lv-LV"/>
        </w:rPr>
        <w:t xml:space="preserve">pamatnostādņu projektu, </w:t>
      </w:r>
      <w:r w:rsidR="00D53CF6">
        <w:rPr>
          <w:lang w:val="lv-LV"/>
        </w:rPr>
        <w:t xml:space="preserve">lai paustu viedokli par </w:t>
      </w:r>
      <w:r w:rsidR="00AE50FC">
        <w:rPr>
          <w:lang w:val="lv-LV"/>
        </w:rPr>
        <w:t>konkrētām izmaiņām katrā no nodokļu veidiem.</w:t>
      </w:r>
    </w:p>
    <w:p w:rsidR="005D14F0" w:rsidRPr="005D14F0" w:rsidRDefault="00D27250" w:rsidP="005D14F0">
      <w:pPr>
        <w:pStyle w:val="NoSpacing"/>
        <w:ind w:firstLine="720"/>
        <w:jc w:val="both"/>
        <w:rPr>
          <w:rFonts w:cs="Arial"/>
          <w:color w:val="000000" w:themeColor="text1"/>
          <w:lang w:val="lv-LV"/>
        </w:rPr>
      </w:pPr>
      <w:r w:rsidRPr="005D14F0">
        <w:rPr>
          <w:lang w:val="lv-LV"/>
        </w:rPr>
        <w:t xml:space="preserve">H. </w:t>
      </w:r>
      <w:proofErr w:type="spellStart"/>
      <w:r w:rsidRPr="005D14F0">
        <w:rPr>
          <w:lang w:val="lv-LV"/>
        </w:rPr>
        <w:t>Danusēvičs</w:t>
      </w:r>
      <w:proofErr w:type="spellEnd"/>
      <w:r w:rsidR="007C5794" w:rsidRPr="005D14F0">
        <w:rPr>
          <w:lang w:val="lv-LV"/>
        </w:rPr>
        <w:t xml:space="preserve"> norāda, </w:t>
      </w:r>
      <w:r w:rsidR="00B053FE" w:rsidRPr="005D14F0">
        <w:rPr>
          <w:lang w:val="lv-LV"/>
        </w:rPr>
        <w:t xml:space="preserve">ka </w:t>
      </w:r>
      <w:r w:rsidR="007C5794" w:rsidRPr="005D14F0">
        <w:rPr>
          <w:lang w:val="lv-LV"/>
        </w:rPr>
        <w:t xml:space="preserve">piedāvātajā </w:t>
      </w:r>
      <w:r w:rsidR="00B053FE" w:rsidRPr="005D14F0">
        <w:rPr>
          <w:szCs w:val="20"/>
          <w:lang w:val="lv-LV"/>
        </w:rPr>
        <w:t>nodokļu politikas stratēģijas</w:t>
      </w:r>
      <w:r w:rsidR="007C5794" w:rsidRPr="005D14F0">
        <w:rPr>
          <w:lang w:val="lv-LV"/>
        </w:rPr>
        <w:t xml:space="preserve"> dokumentā</w:t>
      </w:r>
      <w:r w:rsidR="00B053FE" w:rsidRPr="005D14F0">
        <w:rPr>
          <w:lang w:val="lv-LV"/>
        </w:rPr>
        <w:t xml:space="preserve">  no 1 -</w:t>
      </w:r>
      <w:r w:rsidR="006C74B6" w:rsidRPr="005D14F0">
        <w:rPr>
          <w:lang w:val="lv-LV"/>
        </w:rPr>
        <w:t xml:space="preserve"> </w:t>
      </w:r>
      <w:r w:rsidR="00D74BA1" w:rsidRPr="005D14F0">
        <w:rPr>
          <w:lang w:val="lv-LV"/>
        </w:rPr>
        <w:t>3. punktam</w:t>
      </w:r>
      <w:r w:rsidR="00B053FE" w:rsidRPr="005D14F0">
        <w:rPr>
          <w:lang w:val="lv-LV"/>
        </w:rPr>
        <w:t xml:space="preserve"> Latvijas Tirgotāju asociācija</w:t>
      </w:r>
      <w:r w:rsidR="00843144" w:rsidRPr="005D14F0">
        <w:rPr>
          <w:lang w:val="lv-LV"/>
        </w:rPr>
        <w:t xml:space="preserve"> (turpmāk tekstā – LTA)</w:t>
      </w:r>
      <w:r w:rsidR="00B053FE" w:rsidRPr="005D14F0">
        <w:rPr>
          <w:lang w:val="lv-LV"/>
        </w:rPr>
        <w:t xml:space="preserve"> </w:t>
      </w:r>
      <w:r w:rsidR="00843144" w:rsidRPr="005D14F0">
        <w:rPr>
          <w:lang w:val="lv-LV"/>
        </w:rPr>
        <w:t>pauž atbalstu</w:t>
      </w:r>
      <w:r w:rsidR="00B053FE" w:rsidRPr="005D14F0">
        <w:rPr>
          <w:lang w:val="lv-LV"/>
        </w:rPr>
        <w:t>, bet 4.punkts nav atbal</w:t>
      </w:r>
      <w:r w:rsidR="007C5794" w:rsidRPr="005D14F0">
        <w:rPr>
          <w:lang w:val="lv-LV"/>
        </w:rPr>
        <w:t>stāms</w:t>
      </w:r>
      <w:r w:rsidR="00CA6E31" w:rsidRPr="005D14F0">
        <w:rPr>
          <w:lang w:val="lv-LV"/>
        </w:rPr>
        <w:t>,</w:t>
      </w:r>
      <w:r w:rsidR="007C5794" w:rsidRPr="005D14F0">
        <w:rPr>
          <w:lang w:val="lv-LV"/>
        </w:rPr>
        <w:t xml:space="preserve"> jo nav konkrēti pateikts </w:t>
      </w:r>
      <w:r w:rsidR="00B053FE" w:rsidRPr="005D14F0">
        <w:rPr>
          <w:rFonts w:cs="Arial"/>
          <w:color w:val="000000" w:themeColor="text1"/>
          <w:lang w:val="lv-LV"/>
        </w:rPr>
        <w:t>galven</w:t>
      </w:r>
      <w:r w:rsidR="007C5794" w:rsidRPr="005D14F0">
        <w:rPr>
          <w:rFonts w:cs="Arial"/>
          <w:color w:val="000000" w:themeColor="text1"/>
          <w:lang w:val="lv-LV"/>
        </w:rPr>
        <w:t>a</w:t>
      </w:r>
      <w:r w:rsidR="00BA15E0" w:rsidRPr="005D14F0">
        <w:rPr>
          <w:rFonts w:cs="Arial"/>
          <w:color w:val="000000" w:themeColor="text1"/>
          <w:lang w:val="lv-LV"/>
        </w:rPr>
        <w:t>i</w:t>
      </w:r>
      <w:r w:rsidR="007C5794" w:rsidRPr="005D14F0">
        <w:rPr>
          <w:rFonts w:cs="Arial"/>
          <w:color w:val="000000" w:themeColor="text1"/>
          <w:lang w:val="lv-LV"/>
        </w:rPr>
        <w:t>s</w:t>
      </w:r>
      <w:r w:rsidR="00B053FE" w:rsidRPr="005D14F0">
        <w:rPr>
          <w:rFonts w:cs="Arial"/>
          <w:color w:val="000000" w:themeColor="text1"/>
          <w:lang w:val="lv-LV"/>
        </w:rPr>
        <w:t xml:space="preserve"> rīcības vir</w:t>
      </w:r>
      <w:r w:rsidR="00BA15E0" w:rsidRPr="005D14F0">
        <w:rPr>
          <w:rFonts w:cs="Arial"/>
          <w:color w:val="000000" w:themeColor="text1"/>
          <w:lang w:val="lv-LV"/>
        </w:rPr>
        <w:t xml:space="preserve">ziens </w:t>
      </w:r>
      <w:r w:rsidR="007C5794" w:rsidRPr="005D14F0">
        <w:rPr>
          <w:rFonts w:cs="Arial"/>
          <w:color w:val="000000" w:themeColor="text1"/>
          <w:lang w:val="lv-LV"/>
        </w:rPr>
        <w:t>par t</w:t>
      </w:r>
      <w:r w:rsidR="00CA6E31" w:rsidRPr="005D14F0">
        <w:rPr>
          <w:rFonts w:cs="Arial"/>
          <w:color w:val="000000" w:themeColor="text1"/>
          <w:lang w:val="lv-LV"/>
        </w:rPr>
        <w:t>aisnīgu</w:t>
      </w:r>
      <w:r w:rsidR="00B053FE" w:rsidRPr="005D14F0">
        <w:rPr>
          <w:rFonts w:cs="Arial"/>
          <w:color w:val="000000" w:themeColor="text1"/>
          <w:lang w:val="lv-LV"/>
        </w:rPr>
        <w:t xml:space="preserve"> nodokļu sistēmu un negodīg</w:t>
      </w:r>
      <w:r w:rsidR="00AE50FC" w:rsidRPr="005D14F0">
        <w:rPr>
          <w:rFonts w:cs="Arial"/>
          <w:color w:val="000000" w:themeColor="text1"/>
          <w:lang w:val="lv-LV"/>
        </w:rPr>
        <w:t>as</w:t>
      </w:r>
      <w:r w:rsidR="00B053FE" w:rsidRPr="005D14F0">
        <w:rPr>
          <w:rFonts w:cs="Arial"/>
          <w:color w:val="000000" w:themeColor="text1"/>
          <w:lang w:val="lv-LV"/>
        </w:rPr>
        <w:t xml:space="preserve"> konkurence</w:t>
      </w:r>
      <w:r w:rsidR="002F3D44" w:rsidRPr="005D14F0">
        <w:rPr>
          <w:rFonts w:cs="Arial"/>
          <w:color w:val="000000" w:themeColor="text1"/>
          <w:lang w:val="lv-LV"/>
        </w:rPr>
        <w:t xml:space="preserve">s izskaušanu. </w:t>
      </w:r>
    </w:p>
    <w:p w:rsidR="005D14F0" w:rsidRPr="005D14F0" w:rsidRDefault="002F3D44" w:rsidP="005D14F0">
      <w:pPr>
        <w:pStyle w:val="NoSpacing"/>
        <w:ind w:firstLine="720"/>
        <w:jc w:val="both"/>
        <w:rPr>
          <w:lang w:val="lv-LV"/>
        </w:rPr>
      </w:pPr>
      <w:r w:rsidRPr="005D14F0">
        <w:rPr>
          <w:rFonts w:cs="Arial"/>
          <w:color w:val="000000" w:themeColor="text1"/>
          <w:lang w:val="lv-LV"/>
        </w:rPr>
        <w:t xml:space="preserve">Papildus </w:t>
      </w:r>
      <w:r w:rsidRPr="005D14F0">
        <w:rPr>
          <w:lang w:val="lv-LV"/>
        </w:rPr>
        <w:t xml:space="preserve">H. </w:t>
      </w:r>
      <w:proofErr w:type="spellStart"/>
      <w:r w:rsidRPr="005D14F0">
        <w:rPr>
          <w:lang w:val="lv-LV"/>
        </w:rPr>
        <w:t>Danusēvičs</w:t>
      </w:r>
      <w:proofErr w:type="spellEnd"/>
      <w:r w:rsidRPr="005D14F0">
        <w:rPr>
          <w:lang w:val="lv-LV"/>
        </w:rPr>
        <w:t xml:space="preserve"> pauž viedokli, ka projektā ir minēts </w:t>
      </w:r>
      <w:r w:rsidRPr="005D14F0">
        <w:rPr>
          <w:lang w:val="lv-LV"/>
        </w:rPr>
        <w:t>noteikts atbalsts mazajiem uzņēmējiem, bet prioritāras ir lielo nodokļu maksātāju intereses un tiem paredzēts valsts atbalsts.</w:t>
      </w:r>
      <w:r w:rsidR="007C5794" w:rsidRPr="005D14F0">
        <w:rPr>
          <w:rFonts w:cs="Arial"/>
          <w:color w:val="000000" w:themeColor="text1"/>
          <w:lang w:val="lv-LV"/>
        </w:rPr>
        <w:t xml:space="preserve"> </w:t>
      </w:r>
      <w:r w:rsidR="007C5794" w:rsidRPr="005D14F0">
        <w:rPr>
          <w:lang w:val="lv-LV"/>
        </w:rPr>
        <w:t>LTA a</w:t>
      </w:r>
      <w:r w:rsidR="00B053FE" w:rsidRPr="005D14F0">
        <w:rPr>
          <w:lang w:val="lv-LV"/>
        </w:rPr>
        <w:t xml:space="preserve">icina pirms lēmuma pieņemšanas </w:t>
      </w:r>
      <w:r w:rsidR="004F4D85" w:rsidRPr="005D14F0">
        <w:rPr>
          <w:lang w:val="lv-LV"/>
        </w:rPr>
        <w:t>saskaņot</w:t>
      </w:r>
      <w:r w:rsidR="00B053FE" w:rsidRPr="005D14F0">
        <w:rPr>
          <w:lang w:val="lv-LV"/>
        </w:rPr>
        <w:t xml:space="preserve"> šo dokumentu </w:t>
      </w:r>
      <w:r w:rsidR="007C5794" w:rsidRPr="005D14F0">
        <w:rPr>
          <w:lang w:val="lv-LV"/>
        </w:rPr>
        <w:t>ar  nozaru asociācijām, lai</w:t>
      </w:r>
      <w:r w:rsidR="00CA6E31" w:rsidRPr="005D14F0">
        <w:rPr>
          <w:lang w:val="lv-LV"/>
        </w:rPr>
        <w:t xml:space="preserve"> tās</w:t>
      </w:r>
      <w:r w:rsidR="007C5794" w:rsidRPr="005D14F0">
        <w:rPr>
          <w:lang w:val="lv-LV"/>
        </w:rPr>
        <w:t xml:space="preserve"> </w:t>
      </w:r>
      <w:r w:rsidR="00B053FE" w:rsidRPr="005D14F0">
        <w:rPr>
          <w:lang w:val="lv-LV"/>
        </w:rPr>
        <w:t>sniegt</w:t>
      </w:r>
      <w:r w:rsidR="007C5794" w:rsidRPr="005D14F0">
        <w:rPr>
          <w:lang w:val="lv-LV"/>
        </w:rPr>
        <w:t>u</w:t>
      </w:r>
      <w:r w:rsidR="00B053FE" w:rsidRPr="005D14F0">
        <w:rPr>
          <w:lang w:val="lv-LV"/>
        </w:rPr>
        <w:t xml:space="preserve"> viedokli.</w:t>
      </w:r>
      <w:bookmarkStart w:id="0" w:name="_GoBack"/>
      <w:bookmarkEnd w:id="0"/>
    </w:p>
    <w:p w:rsidR="001460A8" w:rsidRPr="00220528" w:rsidRDefault="001460A8" w:rsidP="005D14F0">
      <w:pPr>
        <w:pStyle w:val="NoSpacing"/>
        <w:ind w:firstLine="720"/>
        <w:jc w:val="both"/>
        <w:rPr>
          <w:lang w:val="lv-LV"/>
        </w:rPr>
      </w:pPr>
      <w:proofErr w:type="spellStart"/>
      <w:r w:rsidRPr="00BA15E0">
        <w:rPr>
          <w:lang w:val="lv-LV"/>
        </w:rPr>
        <w:t>S.Liepiņa</w:t>
      </w:r>
      <w:proofErr w:type="spellEnd"/>
      <w:r w:rsidRPr="00BA15E0">
        <w:rPr>
          <w:lang w:val="lv-LV"/>
        </w:rPr>
        <w:t xml:space="preserve"> </w:t>
      </w:r>
      <w:r w:rsidR="006C74B6" w:rsidRPr="00BA15E0">
        <w:rPr>
          <w:lang w:val="lv-LV"/>
        </w:rPr>
        <w:t>vērš</w:t>
      </w:r>
      <w:r w:rsidR="004F4D85" w:rsidRPr="00BA15E0">
        <w:rPr>
          <w:lang w:val="lv-LV"/>
        </w:rPr>
        <w:t xml:space="preserve"> uzmanību</w:t>
      </w:r>
      <w:r w:rsidRPr="00BA15E0">
        <w:rPr>
          <w:lang w:val="lv-LV"/>
        </w:rPr>
        <w:t xml:space="preserve">, ka, ja Ekonomikas </w:t>
      </w:r>
      <w:r w:rsidR="004F4D85" w:rsidRPr="00BA15E0">
        <w:rPr>
          <w:lang w:val="lv-LV"/>
        </w:rPr>
        <w:t>ministrij</w:t>
      </w:r>
      <w:r w:rsidR="007C5794" w:rsidRPr="00BA15E0">
        <w:rPr>
          <w:lang w:val="lv-LV"/>
        </w:rPr>
        <w:t>a</w:t>
      </w:r>
      <w:r w:rsidR="004F4D85" w:rsidRPr="00BA15E0">
        <w:rPr>
          <w:lang w:val="lv-LV"/>
        </w:rPr>
        <w:t xml:space="preserve"> </w:t>
      </w:r>
      <w:r w:rsidR="007C5794" w:rsidRPr="00BA15E0">
        <w:rPr>
          <w:lang w:val="lv-LV"/>
        </w:rPr>
        <w:t xml:space="preserve">pašreiz pauž atbalstu </w:t>
      </w:r>
      <w:r w:rsidR="004F4D85" w:rsidRPr="00BA15E0">
        <w:rPr>
          <w:lang w:val="lv-LV"/>
        </w:rPr>
        <w:t xml:space="preserve"> tikai </w:t>
      </w:r>
      <w:r w:rsidR="00D74BA1" w:rsidRPr="00BA15E0">
        <w:rPr>
          <w:lang w:val="lv-LV"/>
        </w:rPr>
        <w:t>priekšlikumam</w:t>
      </w:r>
      <w:r w:rsidRPr="00BA15E0">
        <w:rPr>
          <w:lang w:val="lv-LV"/>
        </w:rPr>
        <w:t xml:space="preserve"> </w:t>
      </w:r>
      <w:r w:rsidR="00843144">
        <w:rPr>
          <w:lang w:val="lv-LV"/>
        </w:rPr>
        <w:t>par</w:t>
      </w:r>
      <w:r w:rsidR="004F4D85" w:rsidRPr="00BA15E0">
        <w:rPr>
          <w:lang w:val="lv-LV"/>
        </w:rPr>
        <w:t xml:space="preserve"> </w:t>
      </w:r>
      <w:r w:rsidRPr="00BA15E0">
        <w:rPr>
          <w:lang w:val="lv-LV"/>
        </w:rPr>
        <w:t xml:space="preserve">UIN </w:t>
      </w:r>
      <w:r w:rsidR="00D74BA1" w:rsidRPr="00BA15E0">
        <w:rPr>
          <w:lang w:val="lv-LV"/>
        </w:rPr>
        <w:t xml:space="preserve">% </w:t>
      </w:r>
      <w:proofErr w:type="spellStart"/>
      <w:r w:rsidRPr="00BA15E0">
        <w:rPr>
          <w:lang w:val="lv-LV"/>
        </w:rPr>
        <w:t>re</w:t>
      </w:r>
      <w:r w:rsidR="006C74B6" w:rsidRPr="00BA15E0">
        <w:rPr>
          <w:lang w:val="lv-LV"/>
        </w:rPr>
        <w:t>investēt</w:t>
      </w:r>
      <w:r w:rsidR="00843144">
        <w:rPr>
          <w:lang w:val="lv-LV"/>
        </w:rPr>
        <w:t>o</w:t>
      </w:r>
      <w:proofErr w:type="spellEnd"/>
      <w:r w:rsidR="00D74BA1" w:rsidRPr="00BA15E0">
        <w:rPr>
          <w:lang w:val="lv-LV"/>
        </w:rPr>
        <w:t xml:space="preserve"> peļņu</w:t>
      </w:r>
      <w:r w:rsidRPr="00BA15E0">
        <w:rPr>
          <w:lang w:val="lv-LV"/>
        </w:rPr>
        <w:t xml:space="preserve"> kā vienu </w:t>
      </w:r>
      <w:r w:rsidR="006C74B6" w:rsidRPr="00BA15E0">
        <w:rPr>
          <w:lang w:val="lv-LV"/>
        </w:rPr>
        <w:t>atsevišķu</w:t>
      </w:r>
      <w:r w:rsidRPr="00BA15E0">
        <w:rPr>
          <w:lang w:val="lv-LV"/>
        </w:rPr>
        <w:t xml:space="preserve"> </w:t>
      </w:r>
      <w:r w:rsidR="006C74B6" w:rsidRPr="00BA15E0">
        <w:rPr>
          <w:lang w:val="lv-LV"/>
        </w:rPr>
        <w:t>priekšlikumu</w:t>
      </w:r>
      <w:r w:rsidR="00124A29">
        <w:rPr>
          <w:lang w:val="lv-LV"/>
        </w:rPr>
        <w:t xml:space="preserve">, </w:t>
      </w:r>
      <w:r w:rsidR="00BA749B">
        <w:rPr>
          <w:lang w:val="lv-LV"/>
        </w:rPr>
        <w:t>pastāv</w:t>
      </w:r>
      <w:r w:rsidR="004F4D85" w:rsidRPr="00BA15E0">
        <w:rPr>
          <w:lang w:val="lv-LV"/>
        </w:rPr>
        <w:t xml:space="preserve"> </w:t>
      </w:r>
      <w:r w:rsidR="00BA749B">
        <w:rPr>
          <w:lang w:val="lv-LV"/>
        </w:rPr>
        <w:t>iespēja</w:t>
      </w:r>
      <w:r w:rsidR="00D74BA1" w:rsidRPr="00BA15E0">
        <w:rPr>
          <w:lang w:val="lv-LV"/>
        </w:rPr>
        <w:t>, ka no nozarēm pozitīvu</w:t>
      </w:r>
      <w:r w:rsidR="00843144">
        <w:rPr>
          <w:lang w:val="lv-LV"/>
        </w:rPr>
        <w:t xml:space="preserve"> </w:t>
      </w:r>
      <w:r w:rsidR="00B053FE" w:rsidRPr="00BA15E0">
        <w:rPr>
          <w:lang w:val="lv-LV"/>
        </w:rPr>
        <w:t>atbalstu būs grūti saņemt</w:t>
      </w:r>
      <w:r w:rsidRPr="00BA15E0">
        <w:rPr>
          <w:lang w:val="lv-LV"/>
        </w:rPr>
        <w:t xml:space="preserve">, jo šis priekšlikums jāvirza </w:t>
      </w:r>
      <w:r w:rsidR="00B053FE" w:rsidRPr="00BA15E0">
        <w:rPr>
          <w:lang w:val="lv-LV"/>
        </w:rPr>
        <w:t xml:space="preserve">kā </w:t>
      </w:r>
      <w:r w:rsidR="00B053FE" w:rsidRPr="00BA15E0">
        <w:rPr>
          <w:lang w:val="lv-LV"/>
        </w:rPr>
        <w:lastRenderedPageBreak/>
        <w:t>kopējs</w:t>
      </w:r>
      <w:r w:rsidRPr="00BA15E0">
        <w:rPr>
          <w:lang w:val="lv-LV"/>
        </w:rPr>
        <w:t xml:space="preserve"> piedāvājums, </w:t>
      </w:r>
      <w:r w:rsidR="00BA749B">
        <w:rPr>
          <w:lang w:val="lv-LV"/>
        </w:rPr>
        <w:t xml:space="preserve">savādāk </w:t>
      </w:r>
      <w:r w:rsidRPr="00BA15E0">
        <w:rPr>
          <w:lang w:val="lv-LV"/>
        </w:rPr>
        <w:t xml:space="preserve">nozares to saskatīs </w:t>
      </w:r>
      <w:r w:rsidR="007C5794" w:rsidRPr="00BA15E0">
        <w:rPr>
          <w:lang w:val="lv-LV"/>
        </w:rPr>
        <w:t xml:space="preserve">kā </w:t>
      </w:r>
      <w:r w:rsidRPr="00BA15E0">
        <w:rPr>
          <w:lang w:val="lv-LV"/>
        </w:rPr>
        <w:t xml:space="preserve">Latvijas konkurētspējas apdraudējumu, </w:t>
      </w:r>
      <w:r w:rsidR="006C74B6" w:rsidRPr="00BA15E0">
        <w:rPr>
          <w:lang w:val="lv-LV"/>
        </w:rPr>
        <w:t>tādēļ</w:t>
      </w:r>
      <w:r w:rsidR="00BA749B">
        <w:rPr>
          <w:lang w:val="lv-LV"/>
        </w:rPr>
        <w:t xml:space="preserve"> aicinājums</w:t>
      </w:r>
      <w:r w:rsidRPr="00BA15E0">
        <w:rPr>
          <w:lang w:val="lv-LV"/>
        </w:rPr>
        <w:t xml:space="preserve"> pārrunāt šo jautājumu ar </w:t>
      </w:r>
      <w:r w:rsidR="007C5794" w:rsidRPr="00BA15E0">
        <w:rPr>
          <w:lang w:val="lv-LV"/>
        </w:rPr>
        <w:t>ekonomikas ministru</w:t>
      </w:r>
      <w:r w:rsidR="007C5794">
        <w:rPr>
          <w:lang w:val="lv-LV"/>
        </w:rPr>
        <w:t>.</w:t>
      </w:r>
    </w:p>
    <w:p w:rsidR="00B053FE" w:rsidRPr="00220528" w:rsidRDefault="00B053FE" w:rsidP="006C74B6">
      <w:pPr>
        <w:jc w:val="both"/>
        <w:rPr>
          <w:b/>
          <w:lang w:val="lv-LV"/>
        </w:rPr>
      </w:pPr>
    </w:p>
    <w:p w:rsidR="001460A8" w:rsidRPr="00BA15E0" w:rsidRDefault="00B053FE" w:rsidP="006C74B6">
      <w:pPr>
        <w:ind w:firstLine="720"/>
        <w:jc w:val="both"/>
        <w:rPr>
          <w:lang w:val="lv-LV"/>
        </w:rPr>
      </w:pPr>
      <w:r w:rsidRPr="00220528">
        <w:rPr>
          <w:b/>
          <w:lang w:val="lv-LV"/>
        </w:rPr>
        <w:t>Nolemj:</w:t>
      </w:r>
      <w:r w:rsidR="006C74B6">
        <w:rPr>
          <w:b/>
          <w:lang w:val="lv-LV"/>
        </w:rPr>
        <w:t xml:space="preserve"> </w:t>
      </w:r>
      <w:r w:rsidR="001460A8" w:rsidRPr="00BA15E0">
        <w:rPr>
          <w:lang w:val="lv-LV"/>
        </w:rPr>
        <w:t xml:space="preserve">TSP locekļi  norāda, ka </w:t>
      </w:r>
      <w:r w:rsidR="00843144">
        <w:rPr>
          <w:iCs/>
          <w:color w:val="000000" w:themeColor="text1"/>
          <w:lang w:val="lv-LV"/>
        </w:rPr>
        <w:t>Latvijas vidējā termiņa nodokļa politikas stratēģijas</w:t>
      </w:r>
      <w:r w:rsidRPr="00BA15E0">
        <w:rPr>
          <w:szCs w:val="20"/>
          <w:lang w:val="lv-LV"/>
        </w:rPr>
        <w:t xml:space="preserve"> projekts 2018</w:t>
      </w:r>
      <w:r w:rsidR="00D74BA1" w:rsidRPr="00BA15E0">
        <w:rPr>
          <w:szCs w:val="20"/>
          <w:lang w:val="lv-LV"/>
        </w:rPr>
        <w:t>.</w:t>
      </w:r>
      <w:r w:rsidRPr="00BA15E0">
        <w:rPr>
          <w:szCs w:val="20"/>
          <w:lang w:val="lv-LV"/>
        </w:rPr>
        <w:t xml:space="preserve"> -2021. gadam konceptuāli </w:t>
      </w:r>
      <w:r w:rsidR="001460A8" w:rsidRPr="00BA15E0">
        <w:rPr>
          <w:lang w:val="lv-LV"/>
        </w:rPr>
        <w:t>ir atbalstām</w:t>
      </w:r>
      <w:r w:rsidR="00D74BA1" w:rsidRPr="00BA15E0">
        <w:rPr>
          <w:lang w:val="lv-LV"/>
        </w:rPr>
        <w:t>s</w:t>
      </w:r>
      <w:r w:rsidR="001460A8" w:rsidRPr="00BA15E0">
        <w:rPr>
          <w:lang w:val="lv-LV"/>
        </w:rPr>
        <w:t xml:space="preserve"> priekšlikums, bet ir svarīgi izvērtēt </w:t>
      </w:r>
      <w:r w:rsidRPr="00BA15E0">
        <w:rPr>
          <w:lang w:val="lv-LV"/>
        </w:rPr>
        <w:t>dokument</w:t>
      </w:r>
      <w:r w:rsidR="00D74BA1" w:rsidRPr="00BA15E0">
        <w:rPr>
          <w:lang w:val="lv-LV"/>
        </w:rPr>
        <w:t>a</w:t>
      </w:r>
      <w:r w:rsidRPr="00BA15E0">
        <w:rPr>
          <w:lang w:val="lv-LV"/>
        </w:rPr>
        <w:t xml:space="preserve"> katrā punktā minētās  </w:t>
      </w:r>
      <w:r w:rsidR="001460A8" w:rsidRPr="00BA15E0">
        <w:rPr>
          <w:lang w:val="lv-LV"/>
        </w:rPr>
        <w:t xml:space="preserve">detaļas, par kurām </w:t>
      </w:r>
      <w:r w:rsidRPr="00BA15E0">
        <w:rPr>
          <w:lang w:val="lv-LV"/>
        </w:rPr>
        <w:t>ir jāturpina diskutēt ar iesaistītajam pusēm</w:t>
      </w:r>
      <w:r w:rsidR="001460A8" w:rsidRPr="00BA15E0">
        <w:rPr>
          <w:lang w:val="lv-LV"/>
        </w:rPr>
        <w:t>,  pretī liekot aprēķinus</w:t>
      </w:r>
      <w:r w:rsidRPr="00BA15E0">
        <w:rPr>
          <w:lang w:val="lv-LV"/>
        </w:rPr>
        <w:t>,</w:t>
      </w:r>
      <w:r w:rsidR="001460A8" w:rsidRPr="00BA15E0">
        <w:rPr>
          <w:lang w:val="lv-LV"/>
        </w:rPr>
        <w:t xml:space="preserve"> </w:t>
      </w:r>
      <w:r w:rsidRPr="00BA15E0">
        <w:rPr>
          <w:lang w:val="lv-LV"/>
        </w:rPr>
        <w:t xml:space="preserve">lai Latvijas pozīcija nodokļu sistēmā pret citām valstīm </w:t>
      </w:r>
      <w:r w:rsidR="001460A8" w:rsidRPr="00BA15E0">
        <w:rPr>
          <w:lang w:val="lv-LV"/>
        </w:rPr>
        <w:t xml:space="preserve"> </w:t>
      </w:r>
      <w:r w:rsidRPr="00BA15E0">
        <w:rPr>
          <w:lang w:val="lv-LV"/>
        </w:rPr>
        <w:t>nekļūtu neko</w:t>
      </w:r>
      <w:r w:rsidR="006C74B6" w:rsidRPr="00BA15E0">
        <w:rPr>
          <w:lang w:val="lv-LV"/>
        </w:rPr>
        <w:t>nkurētspējīga.</w:t>
      </w:r>
    </w:p>
    <w:p w:rsidR="003E559E" w:rsidRPr="00220528" w:rsidRDefault="003E559E" w:rsidP="00860012">
      <w:pPr>
        <w:ind w:right="6"/>
        <w:jc w:val="both"/>
        <w:rPr>
          <w:lang w:val="lv-LV"/>
        </w:rPr>
      </w:pPr>
    </w:p>
    <w:p w:rsidR="006C74B6" w:rsidRPr="00220528" w:rsidRDefault="006C74B6" w:rsidP="00860012">
      <w:pPr>
        <w:ind w:right="6"/>
        <w:jc w:val="both"/>
        <w:rPr>
          <w:color w:val="000000" w:themeColor="text1"/>
          <w:lang w:val="lv-LV"/>
        </w:rPr>
      </w:pPr>
    </w:p>
    <w:p w:rsidR="004F4D85" w:rsidRPr="00220528" w:rsidRDefault="004F4D85" w:rsidP="004F4D8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b/>
          <w:bCs/>
          <w:color w:val="000000" w:themeColor="text1"/>
          <w:lang w:val="lv-LV"/>
        </w:rPr>
        <w:t>4.§</w:t>
      </w:r>
    </w:p>
    <w:p w:rsidR="004F4D85" w:rsidRPr="006C74B6" w:rsidRDefault="004F4D85" w:rsidP="004F4D85">
      <w:pPr>
        <w:pStyle w:val="ListParagraph"/>
        <w:jc w:val="center"/>
        <w:rPr>
          <w:b/>
          <w:i/>
          <w:szCs w:val="20"/>
          <w:lang w:val="lv-LV"/>
        </w:rPr>
      </w:pPr>
      <w:r w:rsidRPr="006C74B6">
        <w:rPr>
          <w:b/>
          <w:color w:val="000000"/>
          <w:szCs w:val="20"/>
          <w:lang w:val="lv-LV"/>
        </w:rPr>
        <w:t xml:space="preserve">Aktuālais statuss un informācija par </w:t>
      </w:r>
      <w:r w:rsidRPr="006C74B6">
        <w:rPr>
          <w:b/>
          <w:bCs/>
          <w:szCs w:val="20"/>
          <w:lang w:val="lv-LV"/>
        </w:rPr>
        <w:t>Latvijas produktivitātes un konkurētspējas padome</w:t>
      </w:r>
      <w:r w:rsidRPr="006C74B6">
        <w:rPr>
          <w:b/>
          <w:szCs w:val="20"/>
          <w:lang w:val="lv-LV"/>
        </w:rPr>
        <w:t xml:space="preserve">s </w:t>
      </w:r>
      <w:r w:rsidRPr="006C74B6">
        <w:rPr>
          <w:b/>
          <w:color w:val="000000"/>
          <w:szCs w:val="20"/>
          <w:lang w:val="lv-LV"/>
        </w:rPr>
        <w:t>izveidi</w:t>
      </w:r>
    </w:p>
    <w:p w:rsidR="004F4D85" w:rsidRPr="00220528" w:rsidRDefault="004F4D85" w:rsidP="004F4D8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4F4D85" w:rsidRPr="00220528" w:rsidRDefault="004F4D85" w:rsidP="004F4D85">
      <w:pPr>
        <w:jc w:val="center"/>
        <w:rPr>
          <w:lang w:val="lv-LV"/>
        </w:rPr>
      </w:pPr>
      <w:r w:rsidRPr="00220528">
        <w:rPr>
          <w:color w:val="000000" w:themeColor="text1"/>
          <w:lang w:val="lv-LV"/>
        </w:rPr>
        <w:t>(G.Strautmanis,</w:t>
      </w:r>
      <w:r w:rsidR="006C74B6">
        <w:rPr>
          <w:color w:val="000000" w:themeColor="text1"/>
          <w:lang w:val="lv-LV"/>
        </w:rPr>
        <w:t xml:space="preserve"> </w:t>
      </w:r>
      <w:proofErr w:type="spellStart"/>
      <w:r w:rsidRPr="00220528">
        <w:rPr>
          <w:color w:val="000000" w:themeColor="text1"/>
          <w:lang w:val="lv-LV"/>
        </w:rPr>
        <w:t>O.Barānovs</w:t>
      </w:r>
      <w:proofErr w:type="spellEnd"/>
      <w:r w:rsidRPr="00220528">
        <w:rPr>
          <w:color w:val="000000" w:themeColor="text1"/>
          <w:lang w:val="lv-LV"/>
        </w:rPr>
        <w:t xml:space="preserve">, </w:t>
      </w:r>
      <w:proofErr w:type="spellStart"/>
      <w:r w:rsidR="00900E74" w:rsidRPr="00220528">
        <w:rPr>
          <w:color w:val="000000" w:themeColor="text1"/>
          <w:lang w:val="lv-LV"/>
        </w:rPr>
        <w:t>V.Rantiņš</w:t>
      </w:r>
      <w:proofErr w:type="spellEnd"/>
      <w:r w:rsidR="00900E74" w:rsidRPr="00220528">
        <w:rPr>
          <w:color w:val="000000" w:themeColor="text1"/>
          <w:lang w:val="lv-LV"/>
        </w:rPr>
        <w:t xml:space="preserve">, </w:t>
      </w:r>
      <w:proofErr w:type="spellStart"/>
      <w:r w:rsidR="00900E74" w:rsidRPr="00220528">
        <w:rPr>
          <w:color w:val="000000" w:themeColor="text1"/>
          <w:lang w:val="lv-LV"/>
        </w:rPr>
        <w:t>H.Danusēvičs</w:t>
      </w:r>
      <w:proofErr w:type="spellEnd"/>
      <w:r w:rsidR="00900E74" w:rsidRPr="00220528">
        <w:rPr>
          <w:color w:val="000000" w:themeColor="text1"/>
          <w:lang w:val="lv-LV"/>
        </w:rPr>
        <w:t xml:space="preserve">, </w:t>
      </w:r>
      <w:proofErr w:type="spellStart"/>
      <w:r w:rsidR="00F61634" w:rsidRPr="00220528">
        <w:rPr>
          <w:color w:val="000000" w:themeColor="text1"/>
          <w:lang w:val="lv-LV"/>
        </w:rPr>
        <w:t>A.Ozols</w:t>
      </w:r>
      <w:proofErr w:type="spellEnd"/>
      <w:r w:rsidR="00F61634" w:rsidRPr="00220528">
        <w:rPr>
          <w:color w:val="000000" w:themeColor="text1"/>
          <w:lang w:val="lv-LV"/>
        </w:rPr>
        <w:t xml:space="preserve">, </w:t>
      </w:r>
      <w:proofErr w:type="spellStart"/>
      <w:r w:rsidR="00F61634" w:rsidRPr="00220528">
        <w:rPr>
          <w:color w:val="000000" w:themeColor="text1"/>
          <w:lang w:val="lv-LV"/>
        </w:rPr>
        <w:t>J.Ikstens</w:t>
      </w:r>
      <w:proofErr w:type="spellEnd"/>
      <w:r w:rsidR="00F61634" w:rsidRPr="00220528">
        <w:rPr>
          <w:color w:val="000000" w:themeColor="text1"/>
          <w:lang w:val="lv-LV"/>
        </w:rPr>
        <w:t xml:space="preserve">, </w:t>
      </w:r>
      <w:proofErr w:type="spellStart"/>
      <w:r w:rsidR="00F61634" w:rsidRPr="00220528">
        <w:rPr>
          <w:color w:val="000000" w:themeColor="text1"/>
          <w:lang w:val="lv-LV"/>
        </w:rPr>
        <w:t>N.Bergs</w:t>
      </w:r>
      <w:proofErr w:type="spellEnd"/>
      <w:r w:rsidR="00F61634" w:rsidRPr="00220528">
        <w:rPr>
          <w:color w:val="000000" w:themeColor="text1"/>
          <w:lang w:val="lv-LV"/>
        </w:rPr>
        <w:t>, J.Stinka,</w:t>
      </w:r>
      <w:r w:rsidR="00F61634" w:rsidRPr="00220528">
        <w:rPr>
          <w:lang w:val="lv-LV"/>
        </w:rPr>
        <w:t xml:space="preserve"> </w:t>
      </w:r>
      <w:proofErr w:type="spellStart"/>
      <w:r w:rsidR="00F61634" w:rsidRPr="00220528">
        <w:rPr>
          <w:lang w:val="lv-LV"/>
        </w:rPr>
        <w:t>U.Biķis</w:t>
      </w:r>
      <w:proofErr w:type="spellEnd"/>
      <w:r w:rsidR="00F61634" w:rsidRPr="00220528">
        <w:rPr>
          <w:lang w:val="lv-LV"/>
        </w:rPr>
        <w:t xml:space="preserve">, </w:t>
      </w:r>
      <w:proofErr w:type="spellStart"/>
      <w:r w:rsidR="003453B1">
        <w:rPr>
          <w:lang w:val="lv-LV"/>
        </w:rPr>
        <w:t>M.Greitāns</w:t>
      </w:r>
      <w:proofErr w:type="spellEnd"/>
      <w:r w:rsidR="003453B1">
        <w:rPr>
          <w:lang w:val="lv-LV"/>
        </w:rPr>
        <w:t xml:space="preserve">, </w:t>
      </w:r>
      <w:proofErr w:type="spellStart"/>
      <w:r w:rsidR="00F61634" w:rsidRPr="00220528">
        <w:rPr>
          <w:lang w:val="lv-LV"/>
        </w:rPr>
        <w:t>S.Liepiņa</w:t>
      </w:r>
      <w:proofErr w:type="spellEnd"/>
      <w:r w:rsidR="00F61634" w:rsidRPr="00220528">
        <w:rPr>
          <w:lang w:val="lv-LV"/>
        </w:rPr>
        <w:t xml:space="preserve">, </w:t>
      </w:r>
      <w:proofErr w:type="spellStart"/>
      <w:r w:rsidR="00F61634" w:rsidRPr="00220528">
        <w:rPr>
          <w:lang w:val="lv-LV"/>
        </w:rPr>
        <w:t>K.Bērziņš</w:t>
      </w:r>
      <w:proofErr w:type="spellEnd"/>
      <w:r w:rsidRPr="00220528">
        <w:rPr>
          <w:color w:val="000000" w:themeColor="text1"/>
          <w:lang w:val="lv-LV"/>
        </w:rPr>
        <w:t>)</w:t>
      </w:r>
    </w:p>
    <w:p w:rsidR="004F4D85" w:rsidRPr="00220528" w:rsidRDefault="004F4D85" w:rsidP="004F4D85">
      <w:pPr>
        <w:ind w:right="6"/>
        <w:jc w:val="both"/>
        <w:rPr>
          <w:b/>
          <w:color w:val="000000" w:themeColor="text1"/>
          <w:lang w:val="lv-LV"/>
        </w:rPr>
      </w:pPr>
    </w:p>
    <w:p w:rsidR="004F4D85" w:rsidRPr="00220528" w:rsidRDefault="004F4D85" w:rsidP="00977FFA">
      <w:pPr>
        <w:pStyle w:val="ListParagraph"/>
        <w:ind w:left="0"/>
        <w:jc w:val="both"/>
        <w:rPr>
          <w:b/>
          <w:color w:val="000000" w:themeColor="text1"/>
          <w:lang w:val="lv-LV"/>
        </w:rPr>
      </w:pPr>
    </w:p>
    <w:p w:rsidR="004F4D85" w:rsidRPr="00220528" w:rsidRDefault="004F4D85" w:rsidP="00977FFA">
      <w:pPr>
        <w:pStyle w:val="ListParagraph"/>
        <w:ind w:left="0"/>
        <w:jc w:val="both"/>
        <w:rPr>
          <w:i/>
          <w:lang w:val="lv-LV"/>
        </w:rPr>
      </w:pPr>
      <w:r w:rsidRPr="00220528">
        <w:rPr>
          <w:b/>
          <w:color w:val="000000" w:themeColor="text1"/>
          <w:lang w:val="lv-LV"/>
        </w:rPr>
        <w:t xml:space="preserve">Ziņo: </w:t>
      </w:r>
      <w:r w:rsidRPr="00220528">
        <w:rPr>
          <w:lang w:val="lv-LV"/>
        </w:rPr>
        <w:t xml:space="preserve">Ekonomikas ministrijas Tautsaimniecības struktūrpolitikas departamenta pārstāvis </w:t>
      </w:r>
      <w:proofErr w:type="spellStart"/>
      <w:r w:rsidRPr="00220528">
        <w:rPr>
          <w:lang w:val="lv-LV"/>
        </w:rPr>
        <w:t>O.Barānovs</w:t>
      </w:r>
      <w:proofErr w:type="spellEnd"/>
      <w:r w:rsidR="006C74B6">
        <w:rPr>
          <w:lang w:val="lv-LV"/>
        </w:rPr>
        <w:t>.</w:t>
      </w:r>
    </w:p>
    <w:p w:rsidR="004F4D85" w:rsidRPr="00220528" w:rsidRDefault="004F4D85" w:rsidP="00977FFA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4F4D85" w:rsidRPr="00220528" w:rsidRDefault="004F4D85" w:rsidP="00977FFA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220528">
        <w:rPr>
          <w:b/>
          <w:iCs/>
          <w:color w:val="000000" w:themeColor="text1"/>
          <w:lang w:val="lv-LV"/>
        </w:rPr>
        <w:t>Sēdes laikā izteiktie priekšlikumi:</w:t>
      </w:r>
    </w:p>
    <w:p w:rsidR="006D78ED" w:rsidRPr="00220528" w:rsidRDefault="006D78ED" w:rsidP="00977FFA">
      <w:pPr>
        <w:ind w:right="6"/>
        <w:jc w:val="both"/>
        <w:rPr>
          <w:color w:val="000000" w:themeColor="text1"/>
          <w:lang w:val="lv-LV"/>
        </w:rPr>
      </w:pPr>
    </w:p>
    <w:p w:rsidR="00BA15E0" w:rsidRPr="00220528" w:rsidRDefault="00BA15E0" w:rsidP="00BA15E0">
      <w:pPr>
        <w:ind w:firstLine="720"/>
        <w:jc w:val="both"/>
        <w:rPr>
          <w:lang w:val="lv-LV"/>
        </w:rPr>
      </w:pPr>
      <w:proofErr w:type="spellStart"/>
      <w:r w:rsidRPr="00220528">
        <w:rPr>
          <w:lang w:val="lv-LV"/>
        </w:rPr>
        <w:t>S.Liepiņa</w:t>
      </w:r>
      <w:proofErr w:type="spellEnd"/>
      <w:r w:rsidRPr="00220528">
        <w:rPr>
          <w:lang w:val="lv-LV"/>
        </w:rPr>
        <w:t xml:space="preserve"> aicina Ekonomikas ministriju izvērtē</w:t>
      </w:r>
      <w:r w:rsidR="00BA749B">
        <w:rPr>
          <w:lang w:val="lv-LV"/>
        </w:rPr>
        <w:t>t</w:t>
      </w:r>
      <w:r w:rsidRPr="00220528">
        <w:rPr>
          <w:lang w:val="lv-LV"/>
        </w:rPr>
        <w:t xml:space="preserve"> </w:t>
      </w:r>
      <w:r>
        <w:rPr>
          <w:lang w:val="lv-LV"/>
        </w:rPr>
        <w:t xml:space="preserve">padomes </w:t>
      </w:r>
      <w:r w:rsidRPr="00220528">
        <w:rPr>
          <w:lang w:val="lv-LV"/>
        </w:rPr>
        <w:t>dibinātāju pusē ies</w:t>
      </w:r>
      <w:r w:rsidR="00843144">
        <w:rPr>
          <w:lang w:val="lv-LV"/>
        </w:rPr>
        <w:t xml:space="preserve">aistīt </w:t>
      </w:r>
      <w:r w:rsidR="00BA749B">
        <w:rPr>
          <w:lang w:val="lv-LV"/>
        </w:rPr>
        <w:t xml:space="preserve">arī </w:t>
      </w:r>
      <w:r w:rsidR="00843144">
        <w:rPr>
          <w:lang w:val="lv-LV"/>
        </w:rPr>
        <w:t>Latvijas Bankas pārstāvi.</w:t>
      </w:r>
      <w:r w:rsidRPr="00220528">
        <w:rPr>
          <w:lang w:val="lv-LV"/>
        </w:rPr>
        <w:t xml:space="preserve"> </w:t>
      </w:r>
    </w:p>
    <w:p w:rsidR="00CD31CD" w:rsidRDefault="006F6E74" w:rsidP="00D27250">
      <w:pPr>
        <w:ind w:firstLine="720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 xml:space="preserve">TSP </w:t>
      </w:r>
      <w:r w:rsidR="0065703A" w:rsidRPr="00220528">
        <w:rPr>
          <w:color w:val="000000" w:themeColor="text1"/>
          <w:lang w:val="lv-LV"/>
        </w:rPr>
        <w:t>locekļi</w:t>
      </w:r>
      <w:r w:rsidRPr="00220528">
        <w:rPr>
          <w:color w:val="000000" w:themeColor="text1"/>
          <w:lang w:val="lv-LV"/>
        </w:rPr>
        <w:t xml:space="preserve"> kopumā norāda, </w:t>
      </w:r>
      <w:r w:rsidR="007C5794">
        <w:rPr>
          <w:color w:val="000000" w:themeColor="text1"/>
          <w:lang w:val="lv-LV"/>
        </w:rPr>
        <w:t xml:space="preserve">ka </w:t>
      </w:r>
      <w:r w:rsidR="00220528" w:rsidRPr="00220528">
        <w:rPr>
          <w:color w:val="000000" w:themeColor="text1"/>
          <w:lang w:val="lv-LV"/>
        </w:rPr>
        <w:t>šāda</w:t>
      </w:r>
      <w:r w:rsidRPr="00220528">
        <w:rPr>
          <w:color w:val="000000" w:themeColor="text1"/>
          <w:lang w:val="lv-LV"/>
        </w:rPr>
        <w:t xml:space="preserve"> veida </w:t>
      </w:r>
      <w:r w:rsidR="00220528" w:rsidRPr="00220528">
        <w:rPr>
          <w:color w:val="000000" w:themeColor="text1"/>
          <w:lang w:val="lv-LV"/>
        </w:rPr>
        <w:t>intuīcij</w:t>
      </w:r>
      <w:r w:rsidR="00D74BA1">
        <w:rPr>
          <w:color w:val="000000" w:themeColor="text1"/>
          <w:lang w:val="lv-LV"/>
        </w:rPr>
        <w:t>ai</w:t>
      </w:r>
      <w:r w:rsidRPr="00220528">
        <w:rPr>
          <w:color w:val="000000" w:themeColor="text1"/>
          <w:lang w:val="lv-LV"/>
        </w:rPr>
        <w:t xml:space="preserve"> </w:t>
      </w:r>
      <w:r w:rsidR="00843144">
        <w:rPr>
          <w:color w:val="000000" w:themeColor="text1"/>
          <w:lang w:val="lv-LV"/>
        </w:rPr>
        <w:t>būtu</w:t>
      </w:r>
      <w:r w:rsidR="00D74BA1">
        <w:rPr>
          <w:color w:val="000000" w:themeColor="text1"/>
          <w:lang w:val="lv-LV"/>
        </w:rPr>
        <w:t xml:space="preserve"> jāizvērtē</w:t>
      </w:r>
      <w:r w:rsidR="0065703A">
        <w:rPr>
          <w:color w:val="000000" w:themeColor="text1"/>
          <w:lang w:val="lv-LV"/>
        </w:rPr>
        <w:t xml:space="preserve"> </w:t>
      </w:r>
      <w:r w:rsidR="00843144">
        <w:rPr>
          <w:color w:val="000000" w:themeColor="text1"/>
          <w:lang w:val="lv-LV"/>
        </w:rPr>
        <w:t xml:space="preserve">pētāmo </w:t>
      </w:r>
      <w:r w:rsidR="0065703A">
        <w:rPr>
          <w:color w:val="000000" w:themeColor="text1"/>
          <w:lang w:val="lv-LV"/>
        </w:rPr>
        <w:t xml:space="preserve">projektu ietekmes </w:t>
      </w:r>
      <w:r w:rsidRPr="00220528">
        <w:rPr>
          <w:color w:val="000000" w:themeColor="text1"/>
          <w:lang w:val="lv-LV"/>
        </w:rPr>
        <w:t>analīze</w:t>
      </w:r>
      <w:r w:rsidR="007C5794">
        <w:rPr>
          <w:color w:val="000000" w:themeColor="text1"/>
          <w:lang w:val="lv-LV"/>
        </w:rPr>
        <w:t>, sniedzot M</w:t>
      </w:r>
      <w:r w:rsidR="00977FFA" w:rsidRPr="00220528">
        <w:rPr>
          <w:color w:val="000000" w:themeColor="text1"/>
          <w:lang w:val="lv-LV"/>
        </w:rPr>
        <w:t>inistru kabineta</w:t>
      </w:r>
      <w:r w:rsidR="00843144">
        <w:rPr>
          <w:color w:val="000000" w:themeColor="text1"/>
          <w:lang w:val="lv-LV"/>
        </w:rPr>
        <w:t>m</w:t>
      </w:r>
      <w:r w:rsidR="00124A29">
        <w:rPr>
          <w:color w:val="000000" w:themeColor="text1"/>
          <w:lang w:val="lv-LV"/>
        </w:rPr>
        <w:t xml:space="preserve"> </w:t>
      </w:r>
      <w:r w:rsidR="00CD31CD">
        <w:rPr>
          <w:color w:val="000000" w:themeColor="text1"/>
          <w:lang w:val="lv-LV"/>
        </w:rPr>
        <w:t>faktos bāzētu informāciju un ieteikumus, t.sk. nepieciešamības gadījumā pēc operatīva pieprasījuma.</w:t>
      </w:r>
    </w:p>
    <w:p w:rsidR="00F61634" w:rsidRPr="00220528" w:rsidRDefault="00F61634" w:rsidP="00977FFA">
      <w:pPr>
        <w:ind w:right="6"/>
        <w:jc w:val="both"/>
        <w:rPr>
          <w:color w:val="000000" w:themeColor="text1"/>
          <w:lang w:val="lv-LV"/>
        </w:rPr>
      </w:pPr>
    </w:p>
    <w:p w:rsidR="00880187" w:rsidRPr="00D74BA1" w:rsidRDefault="00F61634" w:rsidP="00BA15E0">
      <w:pPr>
        <w:ind w:firstLine="720"/>
        <w:jc w:val="both"/>
        <w:rPr>
          <w:b/>
          <w:lang w:val="lv-LV"/>
        </w:rPr>
      </w:pPr>
      <w:r w:rsidRPr="00220528">
        <w:rPr>
          <w:b/>
          <w:lang w:val="lv-LV"/>
        </w:rPr>
        <w:t xml:space="preserve">Nolemj: </w:t>
      </w:r>
      <w:r w:rsidRPr="00D74BA1">
        <w:rPr>
          <w:lang w:val="lv-LV"/>
        </w:rPr>
        <w:t xml:space="preserve">Pieņemt zināšanai </w:t>
      </w:r>
      <w:r w:rsidRPr="00D74BA1">
        <w:rPr>
          <w:color w:val="000000"/>
          <w:lang w:val="lv-LV"/>
        </w:rPr>
        <w:t xml:space="preserve">Tautsaimniecības struktūrpolitikas departamenta pārstāvja </w:t>
      </w:r>
      <w:r w:rsidRPr="00D74BA1">
        <w:rPr>
          <w:lang w:val="lv-LV"/>
        </w:rPr>
        <w:t xml:space="preserve"> prezentēto informāciju par </w:t>
      </w:r>
      <w:r w:rsidRPr="00D74BA1">
        <w:rPr>
          <w:bCs/>
          <w:color w:val="000000"/>
          <w:lang w:val="lv-LV"/>
        </w:rPr>
        <w:t xml:space="preserve">Latvijas produktivitātes un konkurētspējas padomes izveidi un </w:t>
      </w:r>
      <w:r w:rsidR="001920D1" w:rsidRPr="00D74BA1">
        <w:rPr>
          <w:bCs/>
          <w:color w:val="000000"/>
          <w:lang w:val="lv-LV"/>
        </w:rPr>
        <w:t>ņemt</w:t>
      </w:r>
      <w:r w:rsidR="007E7713" w:rsidRPr="00D74BA1">
        <w:rPr>
          <w:bCs/>
          <w:color w:val="000000"/>
          <w:lang w:val="lv-LV"/>
        </w:rPr>
        <w:t xml:space="preserve"> </w:t>
      </w:r>
      <w:r w:rsidR="001920D1" w:rsidRPr="00D74BA1">
        <w:rPr>
          <w:bCs/>
          <w:color w:val="000000"/>
          <w:lang w:val="lv-LV"/>
        </w:rPr>
        <w:t>vērā</w:t>
      </w:r>
      <w:r w:rsidR="007E7713" w:rsidRPr="00D74BA1">
        <w:rPr>
          <w:bCs/>
          <w:color w:val="000000"/>
          <w:lang w:val="lv-LV"/>
        </w:rPr>
        <w:t xml:space="preserve"> sēdes laikā izteiktos priekšlikumus </w:t>
      </w:r>
      <w:r w:rsidR="00880187" w:rsidRPr="00D74BA1">
        <w:rPr>
          <w:bCs/>
          <w:color w:val="000000"/>
          <w:lang w:val="lv-LV"/>
        </w:rPr>
        <w:t>turpmākam izstrādes procesam</w:t>
      </w:r>
      <w:r w:rsidR="00124A29">
        <w:rPr>
          <w:bCs/>
          <w:color w:val="000000"/>
          <w:lang w:val="lv-LV"/>
        </w:rPr>
        <w:t xml:space="preserve"> un atbalstīt</w:t>
      </w:r>
      <w:r w:rsidR="007C5794" w:rsidRPr="00D74BA1">
        <w:rPr>
          <w:bCs/>
          <w:color w:val="000000"/>
          <w:lang w:val="lv-LV"/>
        </w:rPr>
        <w:t xml:space="preserve"> šī jautājuma tālāko darbu pie </w:t>
      </w:r>
      <w:r w:rsidR="007C5794" w:rsidRPr="00D74BA1">
        <w:rPr>
          <w:rFonts w:eastAsia="Verdana"/>
          <w:lang w:val="lv-LV"/>
        </w:rPr>
        <w:t>koncepcijas projekta sagatavošanas.</w:t>
      </w:r>
    </w:p>
    <w:p w:rsidR="00F61634" w:rsidRPr="006C74B6" w:rsidRDefault="00F61634" w:rsidP="007C5794">
      <w:pPr>
        <w:pStyle w:val="ListParagraph"/>
        <w:jc w:val="both"/>
        <w:rPr>
          <w:color w:val="000000"/>
          <w:lang w:val="lv-LV"/>
        </w:rPr>
      </w:pPr>
    </w:p>
    <w:p w:rsidR="00D27250" w:rsidRDefault="00D27250" w:rsidP="00860012">
      <w:pPr>
        <w:ind w:right="6"/>
        <w:jc w:val="both"/>
        <w:rPr>
          <w:lang w:val="lv-LV"/>
        </w:rPr>
      </w:pPr>
    </w:p>
    <w:p w:rsidR="00D27250" w:rsidRPr="00220528" w:rsidRDefault="00D27250" w:rsidP="00860012">
      <w:pPr>
        <w:ind w:right="6"/>
        <w:jc w:val="both"/>
        <w:rPr>
          <w:color w:val="000000" w:themeColor="text1"/>
          <w:lang w:val="lv-LV"/>
        </w:rPr>
      </w:pPr>
    </w:p>
    <w:p w:rsidR="00BB1FAB" w:rsidRPr="00220528" w:rsidRDefault="00F40046" w:rsidP="00860012">
      <w:pPr>
        <w:ind w:right="6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Sēdi slēdz plkst.</w:t>
      </w:r>
      <w:r w:rsidR="00F070FB" w:rsidRPr="00220528">
        <w:rPr>
          <w:color w:val="000000" w:themeColor="text1"/>
          <w:lang w:val="lv-LV"/>
        </w:rPr>
        <w:t xml:space="preserve"> </w:t>
      </w:r>
      <w:r w:rsidR="00377918">
        <w:rPr>
          <w:color w:val="000000" w:themeColor="text1"/>
          <w:lang w:val="lv-LV"/>
        </w:rPr>
        <w:t>10</w:t>
      </w:r>
      <w:r w:rsidR="00AC0A75" w:rsidRPr="00220528">
        <w:rPr>
          <w:color w:val="000000" w:themeColor="text1"/>
          <w:lang w:val="lv-LV"/>
        </w:rPr>
        <w:t>:</w:t>
      </w:r>
      <w:r w:rsidR="00377918">
        <w:rPr>
          <w:color w:val="000000" w:themeColor="text1"/>
          <w:lang w:val="lv-LV"/>
        </w:rPr>
        <w:t>50</w:t>
      </w:r>
      <w:r w:rsidR="00C01089" w:rsidRPr="00220528">
        <w:rPr>
          <w:color w:val="000000" w:themeColor="text1"/>
          <w:lang w:val="lv-LV"/>
        </w:rPr>
        <w:t>.</w:t>
      </w:r>
    </w:p>
    <w:p w:rsidR="00A15F3E" w:rsidRPr="00220528" w:rsidRDefault="00A15F3E" w:rsidP="00860012">
      <w:pPr>
        <w:ind w:right="6"/>
        <w:jc w:val="both"/>
        <w:rPr>
          <w:color w:val="000000" w:themeColor="text1"/>
          <w:lang w:val="lv-LV"/>
        </w:rPr>
      </w:pPr>
    </w:p>
    <w:p w:rsidR="006D78ED" w:rsidRPr="00220528" w:rsidRDefault="006D78ED" w:rsidP="00860012">
      <w:pPr>
        <w:ind w:right="6"/>
        <w:jc w:val="both"/>
        <w:rPr>
          <w:color w:val="000000" w:themeColor="text1"/>
          <w:lang w:val="lv-LV"/>
        </w:rPr>
      </w:pPr>
    </w:p>
    <w:p w:rsidR="0073087A" w:rsidRPr="00220528" w:rsidRDefault="004F5231" w:rsidP="00860012">
      <w:pPr>
        <w:ind w:right="6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>Sēdes vadītāj</w:t>
      </w:r>
      <w:r w:rsidR="004A2170" w:rsidRPr="00220528">
        <w:rPr>
          <w:color w:val="000000" w:themeColor="text1"/>
          <w:lang w:val="lv-LV"/>
        </w:rPr>
        <w:t>s</w:t>
      </w:r>
      <w:r w:rsidR="00FE7221" w:rsidRPr="00220528">
        <w:rPr>
          <w:color w:val="000000" w:themeColor="text1"/>
          <w:lang w:val="lv-LV"/>
        </w:rPr>
        <w:tab/>
      </w:r>
      <w:r w:rsidR="00FE7221" w:rsidRPr="00220528">
        <w:rPr>
          <w:color w:val="000000" w:themeColor="text1"/>
          <w:lang w:val="lv-LV"/>
        </w:rPr>
        <w:tab/>
        <w:t xml:space="preserve"> </w:t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="00314090" w:rsidRPr="00220528">
        <w:rPr>
          <w:color w:val="000000" w:themeColor="text1"/>
          <w:lang w:val="lv-LV"/>
        </w:rPr>
        <w:t xml:space="preserve"> </w:t>
      </w:r>
      <w:r w:rsidR="00A10A9B" w:rsidRPr="00220528">
        <w:rPr>
          <w:color w:val="000000" w:themeColor="text1"/>
          <w:lang w:val="lv-LV"/>
        </w:rPr>
        <w:tab/>
      </w:r>
      <w:r w:rsidR="006854F1" w:rsidRPr="00220528">
        <w:rPr>
          <w:color w:val="000000" w:themeColor="text1"/>
          <w:lang w:val="lv-LV"/>
        </w:rPr>
        <w:t xml:space="preserve">  </w:t>
      </w:r>
      <w:r w:rsidR="00F422C7" w:rsidRPr="00220528">
        <w:rPr>
          <w:color w:val="000000" w:themeColor="text1"/>
          <w:lang w:val="lv-LV"/>
        </w:rPr>
        <w:t xml:space="preserve">        </w:t>
      </w:r>
      <w:r w:rsidR="00CA4484" w:rsidRPr="00220528">
        <w:rPr>
          <w:color w:val="000000" w:themeColor="text1"/>
          <w:lang w:val="lv-LV"/>
        </w:rPr>
        <w:tab/>
      </w:r>
      <w:r w:rsidR="00BB1FAB" w:rsidRPr="00220528">
        <w:rPr>
          <w:color w:val="000000" w:themeColor="text1"/>
          <w:lang w:val="lv-LV"/>
        </w:rPr>
        <w:t xml:space="preserve">          </w:t>
      </w:r>
      <w:r w:rsidR="005C5443" w:rsidRPr="00220528">
        <w:rPr>
          <w:color w:val="000000" w:themeColor="text1"/>
          <w:lang w:val="lv-LV"/>
        </w:rPr>
        <w:tab/>
        <w:t xml:space="preserve">  </w:t>
      </w:r>
      <w:r w:rsidR="00661456" w:rsidRPr="00220528">
        <w:rPr>
          <w:color w:val="000000" w:themeColor="text1"/>
          <w:lang w:val="lv-LV"/>
        </w:rPr>
        <w:t xml:space="preserve">      </w:t>
      </w:r>
      <w:r w:rsidR="006B3CCA" w:rsidRPr="00220528">
        <w:rPr>
          <w:color w:val="000000" w:themeColor="text1"/>
          <w:lang w:val="lv-LV"/>
        </w:rPr>
        <w:tab/>
      </w:r>
      <w:r w:rsidR="007835F0" w:rsidRPr="00220528">
        <w:rPr>
          <w:color w:val="000000" w:themeColor="text1"/>
          <w:lang w:val="lv-LV"/>
        </w:rPr>
        <w:tab/>
      </w:r>
      <w:r w:rsidR="001920D1" w:rsidRPr="00220528">
        <w:rPr>
          <w:color w:val="000000" w:themeColor="text1"/>
          <w:lang w:val="lv-LV"/>
        </w:rPr>
        <w:t>G.Strautmanis</w:t>
      </w:r>
    </w:p>
    <w:p w:rsidR="004A2773" w:rsidRPr="00220528" w:rsidRDefault="004A2773" w:rsidP="00860012">
      <w:pPr>
        <w:ind w:right="6"/>
        <w:jc w:val="both"/>
        <w:rPr>
          <w:color w:val="000000" w:themeColor="text1"/>
          <w:lang w:val="lv-LV"/>
        </w:rPr>
      </w:pPr>
    </w:p>
    <w:p w:rsidR="007835F0" w:rsidRPr="00220528" w:rsidRDefault="007835F0" w:rsidP="00860012">
      <w:pPr>
        <w:ind w:right="6"/>
        <w:jc w:val="both"/>
        <w:rPr>
          <w:color w:val="000000" w:themeColor="text1"/>
          <w:lang w:val="lv-LV"/>
        </w:rPr>
      </w:pPr>
    </w:p>
    <w:p w:rsidR="001A6E7D" w:rsidRPr="00220528" w:rsidRDefault="00FE7221" w:rsidP="00860012">
      <w:pPr>
        <w:ind w:right="6"/>
        <w:jc w:val="both"/>
        <w:rPr>
          <w:color w:val="000000" w:themeColor="text1"/>
          <w:lang w:val="lv-LV"/>
        </w:rPr>
      </w:pPr>
      <w:r w:rsidRPr="00220528">
        <w:rPr>
          <w:color w:val="000000" w:themeColor="text1"/>
          <w:lang w:val="lv-LV"/>
        </w:rPr>
        <w:t xml:space="preserve">Sēdes protokolētāja </w:t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</w:r>
      <w:r w:rsidRPr="00220528">
        <w:rPr>
          <w:color w:val="000000" w:themeColor="text1"/>
          <w:lang w:val="lv-LV"/>
        </w:rPr>
        <w:tab/>
        <w:t xml:space="preserve"> </w:t>
      </w:r>
      <w:proofErr w:type="spellStart"/>
      <w:r w:rsidR="00687A6E" w:rsidRPr="00220528">
        <w:rPr>
          <w:color w:val="000000" w:themeColor="text1"/>
          <w:lang w:val="lv-LV"/>
        </w:rPr>
        <w:t>D.Freimane</w:t>
      </w:r>
      <w:proofErr w:type="spellEnd"/>
    </w:p>
    <w:sectPr w:rsidR="001A6E7D" w:rsidRPr="00220528" w:rsidSect="007304F6">
      <w:footerReference w:type="even" r:id="rId8"/>
      <w:footerReference w:type="default" r:id="rId9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274" w:rsidRDefault="00073274">
      <w:r>
        <w:separator/>
      </w:r>
    </w:p>
  </w:endnote>
  <w:endnote w:type="continuationSeparator" w:id="0">
    <w:p w:rsidR="00073274" w:rsidRDefault="000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4F0">
      <w:rPr>
        <w:rStyle w:val="PageNumber"/>
        <w:noProof/>
      </w:rPr>
      <w:t>4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274" w:rsidRDefault="00073274">
      <w:r>
        <w:separator/>
      </w:r>
    </w:p>
  </w:footnote>
  <w:footnote w:type="continuationSeparator" w:id="0">
    <w:p w:rsidR="00073274" w:rsidRDefault="0007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0C617B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7E79"/>
    <w:multiLevelType w:val="hybridMultilevel"/>
    <w:tmpl w:val="E3ACB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561E2"/>
    <w:multiLevelType w:val="hybridMultilevel"/>
    <w:tmpl w:val="F2380C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393"/>
    <w:multiLevelType w:val="hybridMultilevel"/>
    <w:tmpl w:val="C67C34E2"/>
    <w:lvl w:ilvl="0" w:tplc="3FCC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B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C1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3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E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A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D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ED0521"/>
    <w:multiLevelType w:val="hybridMultilevel"/>
    <w:tmpl w:val="50068A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C47A1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A44798"/>
    <w:multiLevelType w:val="hybridMultilevel"/>
    <w:tmpl w:val="6BFE4F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21748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AD6C89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63CB2842"/>
    <w:multiLevelType w:val="hybridMultilevel"/>
    <w:tmpl w:val="3F8A1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30F23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06BD0"/>
    <w:multiLevelType w:val="hybridMultilevel"/>
    <w:tmpl w:val="B252A6C8"/>
    <w:lvl w:ilvl="0" w:tplc="4A90D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0566E9"/>
    <w:multiLevelType w:val="hybridMultilevel"/>
    <w:tmpl w:val="E1B805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7365D"/>
    <w:multiLevelType w:val="hybridMultilevel"/>
    <w:tmpl w:val="E7B4A1BE"/>
    <w:lvl w:ilvl="0" w:tplc="7B223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336DF"/>
    <w:multiLevelType w:val="hybridMultilevel"/>
    <w:tmpl w:val="DA58EF9A"/>
    <w:lvl w:ilvl="0" w:tplc="7B36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22"/>
  </w:num>
  <w:num w:numId="14">
    <w:abstractNumId w:val="13"/>
  </w:num>
  <w:num w:numId="15">
    <w:abstractNumId w:val="1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23"/>
  </w:num>
  <w:num w:numId="23">
    <w:abstractNumId w:val="1"/>
  </w:num>
  <w:num w:numId="24">
    <w:abstractNumId w:val="12"/>
  </w:num>
  <w:num w:numId="25">
    <w:abstractNumId w:val="26"/>
  </w:num>
  <w:num w:numId="26">
    <w:abstractNumId w:val="20"/>
  </w:num>
  <w:num w:numId="27">
    <w:abstractNumId w:val="6"/>
  </w:num>
  <w:num w:numId="28">
    <w:abstractNumId w:val="17"/>
  </w:num>
  <w:num w:numId="29">
    <w:abstractNumId w:val="25"/>
  </w:num>
  <w:num w:numId="30">
    <w:abstractNumId w:val="16"/>
  </w:num>
  <w:num w:numId="3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3D44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31397"/>
    <w:rsid w:val="00332085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4BC9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18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4F0"/>
    <w:rsid w:val="005D18FD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5501"/>
    <w:rsid w:val="005D57C8"/>
    <w:rsid w:val="005D5F9D"/>
    <w:rsid w:val="005D6900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AC6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1AE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E7713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067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1A1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19CD"/>
    <w:rsid w:val="00934CD0"/>
    <w:rsid w:val="009357DF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4B"/>
    <w:rsid w:val="00A43166"/>
    <w:rsid w:val="00A43477"/>
    <w:rsid w:val="00A43ADC"/>
    <w:rsid w:val="00A456D2"/>
    <w:rsid w:val="00A45B1B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262D"/>
    <w:rsid w:val="00A629E4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E50F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5E0"/>
    <w:rsid w:val="00BA1AEE"/>
    <w:rsid w:val="00BA1E75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4247"/>
    <w:rsid w:val="00C543AB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D08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E062C"/>
    <w:rsid w:val="00EE09A5"/>
    <w:rsid w:val="00EE257A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4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5294"/>
    <w:rsid w:val="00F752B0"/>
    <w:rsid w:val="00F75C60"/>
    <w:rsid w:val="00F75EE8"/>
    <w:rsid w:val="00F7739B"/>
    <w:rsid w:val="00F80018"/>
    <w:rsid w:val="00F8044B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AA23DD-01B5-4927-866F-AC964892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E324-7CE8-42C6-94D8-5E99DBA9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5480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8587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6</cp:revision>
  <cp:lastPrinted>2017-03-02T10:15:00Z</cp:lastPrinted>
  <dcterms:created xsi:type="dcterms:W3CDTF">2017-03-04T04:54:00Z</dcterms:created>
  <dcterms:modified xsi:type="dcterms:W3CDTF">2017-03-09T13:47:00Z</dcterms:modified>
</cp:coreProperties>
</file>