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146E44" w:rsidRDefault="00F06B66" w:rsidP="0035636E">
      <w:pPr>
        <w:pStyle w:val="Heading3"/>
        <w:tabs>
          <w:tab w:val="left" w:pos="5010"/>
          <w:tab w:val="right" w:pos="8640"/>
        </w:tabs>
        <w:spacing w:before="120"/>
        <w:ind w:right="6"/>
        <w:rPr>
          <w:bCs w:val="0"/>
          <w:caps/>
          <w:color w:val="000000" w:themeColor="text1"/>
        </w:rPr>
      </w:pPr>
    </w:p>
    <w:p w:rsidR="00F40046" w:rsidRPr="00B63BBD" w:rsidRDefault="00F40046" w:rsidP="0035636E">
      <w:pPr>
        <w:pStyle w:val="Heading3"/>
        <w:tabs>
          <w:tab w:val="left" w:pos="5010"/>
          <w:tab w:val="right" w:pos="8640"/>
        </w:tabs>
        <w:spacing w:before="120"/>
        <w:ind w:right="6"/>
        <w:rPr>
          <w:bCs w:val="0"/>
          <w:color w:val="000000" w:themeColor="text1"/>
          <w:sz w:val="28"/>
        </w:rPr>
      </w:pPr>
      <w:r w:rsidRPr="00B63BBD">
        <w:rPr>
          <w:bCs w:val="0"/>
          <w:caps/>
          <w:color w:val="000000" w:themeColor="text1"/>
          <w:sz w:val="28"/>
        </w:rPr>
        <w:t>Latvijas republikas</w:t>
      </w:r>
      <w:r w:rsidRPr="00B63BBD">
        <w:rPr>
          <w:bCs w:val="0"/>
          <w:color w:val="000000" w:themeColor="text1"/>
          <w:sz w:val="28"/>
        </w:rPr>
        <w:t xml:space="preserve"> EKONOMIKAS MINISTRIJAS</w:t>
      </w:r>
    </w:p>
    <w:p w:rsidR="00F40046" w:rsidRPr="00B63BBD" w:rsidRDefault="00F40046" w:rsidP="0035636E">
      <w:pPr>
        <w:pStyle w:val="Heading3"/>
        <w:spacing w:before="120"/>
        <w:ind w:right="6"/>
        <w:rPr>
          <w:color w:val="000000" w:themeColor="text1"/>
          <w:sz w:val="28"/>
        </w:rPr>
      </w:pPr>
      <w:r w:rsidRPr="00B63BBD">
        <w:rPr>
          <w:color w:val="000000" w:themeColor="text1"/>
          <w:sz w:val="28"/>
        </w:rPr>
        <w:t>TAUTSAIMNIECĪBAS PADOME</w:t>
      </w:r>
    </w:p>
    <w:p w:rsidR="004D3A8F" w:rsidRPr="00B63BBD" w:rsidRDefault="004D3A8F" w:rsidP="004D3A8F">
      <w:pPr>
        <w:rPr>
          <w:color w:val="000000" w:themeColor="text1"/>
          <w:sz w:val="28"/>
          <w:szCs w:val="26"/>
          <w:lang w:val="lv-LV"/>
        </w:rPr>
      </w:pPr>
    </w:p>
    <w:p w:rsidR="00F40046" w:rsidRPr="00146E44" w:rsidRDefault="00F40046" w:rsidP="00513356">
      <w:pPr>
        <w:pBdr>
          <w:top w:val="single" w:sz="8" w:space="1" w:color="auto"/>
        </w:pBdr>
        <w:ind w:right="6"/>
        <w:jc w:val="center"/>
        <w:rPr>
          <w:color w:val="000000" w:themeColor="text1"/>
          <w:sz w:val="26"/>
          <w:szCs w:val="26"/>
          <w:lang w:val="lv-LV"/>
        </w:rPr>
      </w:pPr>
      <w:r w:rsidRPr="00146E44">
        <w:rPr>
          <w:caps/>
          <w:color w:val="000000" w:themeColor="text1"/>
          <w:sz w:val="26"/>
          <w:szCs w:val="26"/>
          <w:lang w:val="lv-LV"/>
        </w:rPr>
        <w:t>Brīvības</w:t>
      </w:r>
      <w:r w:rsidRPr="00146E44">
        <w:rPr>
          <w:color w:val="000000" w:themeColor="text1"/>
          <w:sz w:val="26"/>
          <w:szCs w:val="26"/>
          <w:lang w:val="lv-LV"/>
        </w:rPr>
        <w:t xml:space="preserve"> IELĀ 55, RĪGĀ, LV-1519, TĀLRUNIS (</w:t>
      </w:r>
      <w:r w:rsidR="00BE385B" w:rsidRPr="00146E44">
        <w:rPr>
          <w:color w:val="000000" w:themeColor="text1"/>
          <w:sz w:val="26"/>
          <w:szCs w:val="26"/>
          <w:lang w:val="lv-LV"/>
        </w:rPr>
        <w:t>+</w:t>
      </w:r>
      <w:r w:rsidRPr="00146E44">
        <w:rPr>
          <w:color w:val="000000" w:themeColor="text1"/>
          <w:sz w:val="26"/>
          <w:szCs w:val="26"/>
          <w:lang w:val="lv-LV"/>
        </w:rPr>
        <w:t>371) 67013</w:t>
      </w:r>
      <w:r w:rsidR="008B344D" w:rsidRPr="00146E44">
        <w:rPr>
          <w:color w:val="000000" w:themeColor="text1"/>
          <w:sz w:val="26"/>
          <w:szCs w:val="26"/>
          <w:lang w:val="lv-LV"/>
        </w:rPr>
        <w:t>195</w:t>
      </w:r>
      <w:r w:rsidR="00BE385B" w:rsidRPr="00146E44">
        <w:rPr>
          <w:color w:val="000000" w:themeColor="text1"/>
          <w:sz w:val="26"/>
          <w:szCs w:val="26"/>
          <w:lang w:val="lv-LV"/>
        </w:rPr>
        <w:t>, (+371) 2</w:t>
      </w:r>
      <w:r w:rsidR="008B344D" w:rsidRPr="00146E44">
        <w:rPr>
          <w:color w:val="000000" w:themeColor="text1"/>
          <w:sz w:val="26"/>
          <w:szCs w:val="26"/>
          <w:lang w:val="lv-LV"/>
        </w:rPr>
        <w:t>9476638</w:t>
      </w:r>
    </w:p>
    <w:p w:rsidR="00132B97" w:rsidRPr="00146E44" w:rsidRDefault="00132B97" w:rsidP="00513356">
      <w:pPr>
        <w:spacing w:before="60"/>
        <w:ind w:right="6"/>
        <w:jc w:val="center"/>
        <w:rPr>
          <w:color w:val="000000" w:themeColor="text1"/>
          <w:sz w:val="26"/>
          <w:szCs w:val="26"/>
          <w:lang w:val="lv-LV"/>
        </w:rPr>
      </w:pPr>
    </w:p>
    <w:p w:rsidR="007B4A03" w:rsidRPr="00146E44" w:rsidRDefault="00EE5235" w:rsidP="008149D3">
      <w:pPr>
        <w:spacing w:before="60"/>
        <w:ind w:right="6"/>
        <w:jc w:val="center"/>
        <w:rPr>
          <w:color w:val="000000" w:themeColor="text1"/>
          <w:sz w:val="26"/>
          <w:szCs w:val="26"/>
          <w:lang w:val="lv-LV"/>
        </w:rPr>
      </w:pPr>
      <w:r w:rsidRPr="00146E44">
        <w:rPr>
          <w:color w:val="000000" w:themeColor="text1"/>
          <w:sz w:val="26"/>
          <w:szCs w:val="26"/>
          <w:lang w:val="lv-LV"/>
        </w:rPr>
        <w:t>S</w:t>
      </w:r>
      <w:r w:rsidR="00F40046" w:rsidRPr="00146E44">
        <w:rPr>
          <w:color w:val="000000" w:themeColor="text1"/>
          <w:sz w:val="26"/>
          <w:szCs w:val="26"/>
          <w:lang w:val="lv-LV"/>
        </w:rPr>
        <w:t>ēdes protokols</w:t>
      </w:r>
      <w:r w:rsidR="00DD3F54" w:rsidRPr="00146E44">
        <w:rPr>
          <w:color w:val="000000" w:themeColor="text1"/>
          <w:sz w:val="26"/>
          <w:szCs w:val="26"/>
          <w:lang w:val="lv-LV"/>
        </w:rPr>
        <w:t xml:space="preserve"> </w:t>
      </w:r>
      <w:proofErr w:type="spellStart"/>
      <w:r w:rsidR="00DD3F54" w:rsidRPr="00146E44">
        <w:rPr>
          <w:color w:val="000000" w:themeColor="text1"/>
          <w:sz w:val="26"/>
          <w:szCs w:val="26"/>
          <w:lang w:val="lv-LV"/>
        </w:rPr>
        <w:t>Nr</w:t>
      </w:r>
      <w:proofErr w:type="spellEnd"/>
      <w:r w:rsidR="00DD3F54" w:rsidRPr="00146E44">
        <w:rPr>
          <w:color w:val="000000" w:themeColor="text1"/>
          <w:sz w:val="26"/>
          <w:szCs w:val="26"/>
          <w:lang w:val="lv-LV"/>
        </w:rPr>
        <w:t xml:space="preserve">. </w:t>
      </w:r>
      <w:r w:rsidR="007A3BDE">
        <w:rPr>
          <w:color w:val="000000" w:themeColor="text1"/>
          <w:sz w:val="26"/>
          <w:szCs w:val="26"/>
          <w:lang w:val="lv-LV"/>
        </w:rPr>
        <w:t>10</w:t>
      </w:r>
      <w:bookmarkStart w:id="0" w:name="_GoBack"/>
      <w:bookmarkEnd w:id="0"/>
    </w:p>
    <w:p w:rsidR="00A13EB8" w:rsidRPr="00146E44" w:rsidRDefault="00A13EB8" w:rsidP="008149D3">
      <w:pPr>
        <w:spacing w:before="60"/>
        <w:ind w:right="6"/>
        <w:jc w:val="both"/>
        <w:rPr>
          <w:color w:val="000000" w:themeColor="text1"/>
          <w:sz w:val="26"/>
          <w:szCs w:val="26"/>
          <w:lang w:val="lv-LV"/>
        </w:rPr>
      </w:pPr>
    </w:p>
    <w:p w:rsidR="00F40046" w:rsidRPr="00047828" w:rsidRDefault="00F40046" w:rsidP="00223617">
      <w:pPr>
        <w:tabs>
          <w:tab w:val="left" w:pos="6379"/>
          <w:tab w:val="left" w:pos="6663"/>
        </w:tabs>
        <w:spacing w:before="60"/>
        <w:ind w:right="-143"/>
        <w:jc w:val="both"/>
        <w:rPr>
          <w:color w:val="000000" w:themeColor="text1"/>
          <w:sz w:val="26"/>
          <w:szCs w:val="26"/>
          <w:lang w:val="lv-LV"/>
        </w:rPr>
      </w:pPr>
      <w:r w:rsidRPr="00047828">
        <w:rPr>
          <w:color w:val="000000" w:themeColor="text1"/>
          <w:sz w:val="26"/>
          <w:szCs w:val="26"/>
          <w:lang w:val="lv-LV"/>
        </w:rPr>
        <w:t>R</w:t>
      </w:r>
      <w:r w:rsidR="00EA1C88" w:rsidRPr="00047828">
        <w:rPr>
          <w:color w:val="000000" w:themeColor="text1"/>
          <w:sz w:val="26"/>
          <w:szCs w:val="26"/>
          <w:lang w:val="lv-LV"/>
        </w:rPr>
        <w:t xml:space="preserve">īgā </w:t>
      </w:r>
      <w:r w:rsidR="00EA1C88" w:rsidRPr="00047828">
        <w:rPr>
          <w:color w:val="000000" w:themeColor="text1"/>
          <w:sz w:val="26"/>
          <w:szCs w:val="26"/>
          <w:lang w:val="lv-LV"/>
        </w:rPr>
        <w:tab/>
      </w:r>
      <w:r w:rsidR="00B63BBD" w:rsidRPr="00047828">
        <w:rPr>
          <w:color w:val="000000" w:themeColor="text1"/>
          <w:sz w:val="26"/>
          <w:szCs w:val="26"/>
          <w:lang w:val="lv-LV"/>
        </w:rPr>
        <w:t xml:space="preserve">  </w:t>
      </w:r>
      <w:r w:rsidR="00360C55" w:rsidRPr="00047828">
        <w:rPr>
          <w:color w:val="000000" w:themeColor="text1"/>
          <w:sz w:val="26"/>
          <w:szCs w:val="26"/>
          <w:lang w:val="lv-LV"/>
        </w:rPr>
        <w:t>201</w:t>
      </w:r>
      <w:r w:rsidR="00655467" w:rsidRPr="00047828">
        <w:rPr>
          <w:color w:val="000000" w:themeColor="text1"/>
          <w:sz w:val="26"/>
          <w:szCs w:val="26"/>
          <w:lang w:val="lv-LV"/>
        </w:rPr>
        <w:t xml:space="preserve">4. gada </w:t>
      </w:r>
      <w:r w:rsidR="00E867CC">
        <w:rPr>
          <w:color w:val="000000" w:themeColor="text1"/>
          <w:sz w:val="26"/>
          <w:szCs w:val="26"/>
          <w:lang w:val="lv-LV"/>
        </w:rPr>
        <w:t>4.septembrī</w:t>
      </w:r>
    </w:p>
    <w:p w:rsidR="00A13EB8" w:rsidRPr="00047828" w:rsidRDefault="00A13EB8" w:rsidP="008149D3">
      <w:pPr>
        <w:spacing w:before="60"/>
        <w:ind w:right="6"/>
        <w:jc w:val="both"/>
        <w:rPr>
          <w:b/>
          <w:bCs/>
          <w:color w:val="000000" w:themeColor="text1"/>
          <w:sz w:val="26"/>
          <w:szCs w:val="26"/>
          <w:lang w:val="lv-LV"/>
        </w:rPr>
      </w:pPr>
    </w:p>
    <w:p w:rsidR="00F40046" w:rsidRPr="00047828" w:rsidRDefault="00F40046" w:rsidP="008C533E">
      <w:pPr>
        <w:ind w:right="-426"/>
        <w:jc w:val="both"/>
        <w:rPr>
          <w:iCs/>
          <w:color w:val="000000" w:themeColor="text1"/>
          <w:sz w:val="26"/>
          <w:szCs w:val="26"/>
          <w:lang w:val="lv-LV"/>
        </w:rPr>
      </w:pPr>
      <w:r w:rsidRPr="00047828">
        <w:rPr>
          <w:b/>
          <w:bCs/>
          <w:color w:val="000000" w:themeColor="text1"/>
          <w:sz w:val="26"/>
          <w:szCs w:val="26"/>
          <w:lang w:val="lv-LV"/>
        </w:rPr>
        <w:t xml:space="preserve">Sēdi vada </w:t>
      </w:r>
      <w:r w:rsidR="008C533E" w:rsidRPr="00047828">
        <w:rPr>
          <w:b/>
          <w:bCs/>
          <w:color w:val="000000" w:themeColor="text1"/>
          <w:sz w:val="26"/>
          <w:szCs w:val="26"/>
          <w:lang w:val="lv-LV"/>
        </w:rPr>
        <w:t>–</w:t>
      </w:r>
      <w:r w:rsidRPr="00047828">
        <w:rPr>
          <w:b/>
          <w:bCs/>
          <w:color w:val="000000" w:themeColor="text1"/>
          <w:sz w:val="26"/>
          <w:szCs w:val="26"/>
          <w:lang w:val="lv-LV"/>
        </w:rPr>
        <w:t xml:space="preserve"> </w:t>
      </w:r>
      <w:r w:rsidR="008C533E" w:rsidRPr="00047828">
        <w:rPr>
          <w:iCs/>
          <w:color w:val="000000" w:themeColor="text1"/>
          <w:sz w:val="26"/>
          <w:szCs w:val="26"/>
          <w:lang w:val="lv-LV"/>
        </w:rPr>
        <w:t xml:space="preserve">Ekonomikas ministrs </w:t>
      </w:r>
      <w:r w:rsidR="00AF302A" w:rsidRPr="00047828">
        <w:rPr>
          <w:iCs/>
          <w:color w:val="000000" w:themeColor="text1"/>
          <w:sz w:val="26"/>
          <w:szCs w:val="26"/>
          <w:lang w:val="lv-LV"/>
        </w:rPr>
        <w:t xml:space="preserve">           </w:t>
      </w:r>
      <w:r w:rsidR="00AF302A" w:rsidRPr="00047828">
        <w:rPr>
          <w:iCs/>
          <w:color w:val="000000" w:themeColor="text1"/>
          <w:sz w:val="26"/>
          <w:szCs w:val="26"/>
          <w:lang w:val="lv-LV"/>
        </w:rPr>
        <w:tab/>
        <w:t xml:space="preserve"> </w:t>
      </w:r>
      <w:r w:rsidR="006A5B24"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r>
      <w:r w:rsidR="008C533E" w:rsidRPr="00047828">
        <w:rPr>
          <w:iCs/>
          <w:color w:val="000000" w:themeColor="text1"/>
          <w:sz w:val="26"/>
          <w:szCs w:val="26"/>
          <w:lang w:val="lv-LV"/>
        </w:rPr>
        <w:tab/>
        <w:t>V.Dombrovskis</w:t>
      </w:r>
    </w:p>
    <w:p w:rsidR="00132B97" w:rsidRPr="00047828" w:rsidRDefault="00132B97" w:rsidP="008149D3">
      <w:pPr>
        <w:pStyle w:val="Heading1"/>
        <w:keepNext/>
        <w:tabs>
          <w:tab w:val="left" w:pos="3420"/>
        </w:tabs>
        <w:ind w:right="6"/>
        <w:jc w:val="both"/>
        <w:rPr>
          <w:b/>
          <w:color w:val="000000" w:themeColor="text1"/>
          <w:sz w:val="26"/>
          <w:szCs w:val="26"/>
          <w:lang w:val="lv-LV"/>
        </w:rPr>
      </w:pPr>
    </w:p>
    <w:p w:rsidR="004C5004" w:rsidRPr="00047828" w:rsidRDefault="001B2D8F" w:rsidP="00442E16">
      <w:pPr>
        <w:pStyle w:val="Heading1"/>
        <w:keepNext/>
        <w:tabs>
          <w:tab w:val="left" w:pos="3420"/>
        </w:tabs>
        <w:ind w:right="-1"/>
        <w:jc w:val="both"/>
        <w:rPr>
          <w:color w:val="000000" w:themeColor="text1"/>
          <w:sz w:val="26"/>
          <w:szCs w:val="26"/>
          <w:lang w:val="lv-LV"/>
        </w:rPr>
      </w:pPr>
      <w:r w:rsidRPr="00047828">
        <w:rPr>
          <w:b/>
          <w:color w:val="000000" w:themeColor="text1"/>
          <w:sz w:val="26"/>
          <w:szCs w:val="26"/>
          <w:lang w:val="lv-LV"/>
        </w:rPr>
        <w:t xml:space="preserve">Ar balsstiesībām piedalās </w:t>
      </w:r>
      <w:r w:rsidR="001E5A55" w:rsidRPr="00047828">
        <w:rPr>
          <w:color w:val="000000" w:themeColor="text1"/>
          <w:sz w:val="26"/>
          <w:szCs w:val="26"/>
          <w:lang w:val="lv-LV"/>
        </w:rPr>
        <w:t xml:space="preserve">- </w:t>
      </w:r>
      <w:r w:rsidRPr="00047828">
        <w:rPr>
          <w:b/>
          <w:iCs/>
          <w:color w:val="000000" w:themeColor="text1"/>
          <w:sz w:val="26"/>
          <w:szCs w:val="26"/>
          <w:lang w:val="lv-LV"/>
        </w:rPr>
        <w:t xml:space="preserve"> </w:t>
      </w:r>
      <w:r w:rsidRPr="00047828">
        <w:rPr>
          <w:iCs/>
          <w:color w:val="000000" w:themeColor="text1"/>
          <w:sz w:val="26"/>
          <w:szCs w:val="26"/>
          <w:lang w:val="lv-LV"/>
        </w:rPr>
        <w:t>Tautsaimniecības padomes locekļi:</w:t>
      </w:r>
      <w:r w:rsidRPr="00047828">
        <w:rPr>
          <w:color w:val="000000" w:themeColor="text1"/>
          <w:sz w:val="26"/>
          <w:szCs w:val="26"/>
          <w:lang w:val="lv-LV"/>
        </w:rPr>
        <w:t xml:space="preserve"> </w:t>
      </w:r>
      <w:proofErr w:type="spellStart"/>
      <w:r w:rsidR="001312A2">
        <w:rPr>
          <w:color w:val="000000" w:themeColor="text1"/>
          <w:sz w:val="26"/>
          <w:szCs w:val="26"/>
          <w:lang w:val="lv-LV"/>
        </w:rPr>
        <w:t>A.Jaunsleinis</w:t>
      </w:r>
      <w:proofErr w:type="spellEnd"/>
      <w:r w:rsidR="001312A2">
        <w:rPr>
          <w:color w:val="000000" w:themeColor="text1"/>
          <w:sz w:val="26"/>
          <w:szCs w:val="26"/>
          <w:lang w:val="lv-LV"/>
        </w:rPr>
        <w:t xml:space="preserve">, V.Gavrilovs, </w:t>
      </w:r>
      <w:r w:rsidR="00D938E5" w:rsidRPr="00047828">
        <w:rPr>
          <w:color w:val="000000" w:themeColor="text1"/>
          <w:sz w:val="26"/>
          <w:szCs w:val="26"/>
          <w:lang w:val="lv-LV"/>
        </w:rPr>
        <w:t xml:space="preserve">J.Endziņš, </w:t>
      </w:r>
      <w:r w:rsidR="001312A2">
        <w:rPr>
          <w:color w:val="000000" w:themeColor="text1"/>
          <w:sz w:val="26"/>
          <w:szCs w:val="26"/>
          <w:lang w:val="lv-LV"/>
        </w:rPr>
        <w:t xml:space="preserve">V.Rantiņš, </w:t>
      </w:r>
      <w:proofErr w:type="spellStart"/>
      <w:r w:rsidR="007A0752" w:rsidRPr="00047828">
        <w:rPr>
          <w:color w:val="000000" w:themeColor="text1"/>
          <w:sz w:val="26"/>
          <w:szCs w:val="26"/>
          <w:lang w:val="lv-LV"/>
        </w:rPr>
        <w:t>I.Šure</w:t>
      </w:r>
      <w:proofErr w:type="spellEnd"/>
      <w:r w:rsidR="007A0752" w:rsidRPr="00047828">
        <w:rPr>
          <w:color w:val="000000" w:themeColor="text1"/>
          <w:sz w:val="26"/>
          <w:szCs w:val="26"/>
          <w:lang w:val="lv-LV"/>
        </w:rPr>
        <w:t xml:space="preserve">, </w:t>
      </w:r>
      <w:r w:rsidR="001312A2">
        <w:rPr>
          <w:color w:val="000000" w:themeColor="text1"/>
          <w:sz w:val="26"/>
          <w:szCs w:val="26"/>
          <w:lang w:val="lv-LV"/>
        </w:rPr>
        <w:t xml:space="preserve">J.Naglis, </w:t>
      </w:r>
      <w:r w:rsidR="001312A2" w:rsidRPr="00047828">
        <w:rPr>
          <w:color w:val="000000" w:themeColor="text1"/>
          <w:sz w:val="26"/>
          <w:szCs w:val="26"/>
          <w:lang w:val="lv-LV"/>
        </w:rPr>
        <w:t>E.Baldzēns</w:t>
      </w:r>
      <w:r w:rsidR="00AD651D">
        <w:rPr>
          <w:color w:val="000000" w:themeColor="text1"/>
          <w:sz w:val="26"/>
          <w:szCs w:val="26"/>
          <w:lang w:val="lv-LV"/>
        </w:rPr>
        <w:t xml:space="preserve">, A.Ozolu pārstāv </w:t>
      </w:r>
      <w:proofErr w:type="spellStart"/>
      <w:r w:rsidR="00AD651D">
        <w:rPr>
          <w:color w:val="000000" w:themeColor="text1"/>
          <w:sz w:val="26"/>
          <w:szCs w:val="26"/>
          <w:lang w:val="lv-LV"/>
        </w:rPr>
        <w:t>R.Aleksejenko</w:t>
      </w:r>
      <w:proofErr w:type="spellEnd"/>
      <w:r w:rsidR="00AD651D">
        <w:rPr>
          <w:color w:val="000000" w:themeColor="text1"/>
          <w:sz w:val="26"/>
          <w:szCs w:val="26"/>
          <w:lang w:val="lv-LV"/>
        </w:rPr>
        <w:t xml:space="preserve">, </w:t>
      </w:r>
      <w:proofErr w:type="spellStart"/>
      <w:r w:rsidR="004D40B5">
        <w:rPr>
          <w:color w:val="000000" w:themeColor="text1"/>
          <w:sz w:val="26"/>
          <w:szCs w:val="26"/>
          <w:lang w:val="lv-LV"/>
        </w:rPr>
        <w:t>H.Danusēviču</w:t>
      </w:r>
      <w:proofErr w:type="spellEnd"/>
      <w:r w:rsidR="004D40B5">
        <w:rPr>
          <w:color w:val="000000" w:themeColor="text1"/>
          <w:sz w:val="26"/>
          <w:szCs w:val="26"/>
          <w:lang w:val="lv-LV"/>
        </w:rPr>
        <w:t xml:space="preserve"> pārstāv </w:t>
      </w:r>
      <w:proofErr w:type="spellStart"/>
      <w:r w:rsidR="004D40B5">
        <w:rPr>
          <w:color w:val="000000" w:themeColor="text1"/>
          <w:sz w:val="26"/>
          <w:szCs w:val="26"/>
          <w:lang w:val="lv-LV"/>
        </w:rPr>
        <w:t>I.Krustozoliņa</w:t>
      </w:r>
      <w:proofErr w:type="spellEnd"/>
      <w:r w:rsidR="004D40B5">
        <w:rPr>
          <w:color w:val="000000" w:themeColor="text1"/>
          <w:sz w:val="26"/>
          <w:szCs w:val="26"/>
          <w:lang w:val="lv-LV"/>
        </w:rPr>
        <w:t>.</w:t>
      </w:r>
    </w:p>
    <w:p w:rsidR="00A943D1" w:rsidRPr="00047828" w:rsidRDefault="00A943D1" w:rsidP="00A943D1">
      <w:pPr>
        <w:rPr>
          <w:color w:val="000000" w:themeColor="text1"/>
          <w:sz w:val="26"/>
          <w:szCs w:val="26"/>
          <w:lang w:val="lv-LV" w:eastAsia="lv-LV"/>
        </w:rPr>
      </w:pPr>
    </w:p>
    <w:p w:rsidR="001B2D8F" w:rsidRPr="00047828" w:rsidRDefault="001B2D8F" w:rsidP="001B2D8F">
      <w:pPr>
        <w:pStyle w:val="Heading1"/>
        <w:keepNext/>
        <w:tabs>
          <w:tab w:val="left" w:pos="3420"/>
        </w:tabs>
        <w:ind w:right="6"/>
        <w:jc w:val="both"/>
        <w:rPr>
          <w:color w:val="000000" w:themeColor="text1"/>
          <w:sz w:val="26"/>
          <w:szCs w:val="26"/>
          <w:lang w:val="lv-LV"/>
        </w:rPr>
      </w:pPr>
      <w:r w:rsidRPr="00047828">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047828" w:rsidRPr="00047828" w:rsidTr="00860012">
        <w:trPr>
          <w:trHeight w:val="254"/>
        </w:trPr>
        <w:tc>
          <w:tcPr>
            <w:tcW w:w="6629" w:type="dxa"/>
          </w:tcPr>
          <w:p w:rsidR="00466622" w:rsidRPr="00047828" w:rsidRDefault="001312A2" w:rsidP="001312A2">
            <w:pPr>
              <w:pStyle w:val="NoSpacing"/>
              <w:rPr>
                <w:color w:val="000000" w:themeColor="text1"/>
                <w:sz w:val="26"/>
                <w:szCs w:val="26"/>
                <w:lang w:val="lv-LV"/>
              </w:rPr>
            </w:pPr>
            <w:r>
              <w:rPr>
                <w:color w:val="000000" w:themeColor="text1"/>
                <w:sz w:val="26"/>
                <w:szCs w:val="26"/>
                <w:lang w:val="lv-LV"/>
              </w:rPr>
              <w:t>Satiksmes ministrijas Tranzīta politikas departamenta direktors</w:t>
            </w:r>
            <w:r w:rsidR="00D938E5" w:rsidRPr="00047828">
              <w:rPr>
                <w:color w:val="000000" w:themeColor="text1"/>
                <w:sz w:val="26"/>
                <w:szCs w:val="26"/>
                <w:lang w:val="lv-LV"/>
              </w:rPr>
              <w:t xml:space="preserve"> </w:t>
            </w:r>
          </w:p>
        </w:tc>
        <w:tc>
          <w:tcPr>
            <w:tcW w:w="2410" w:type="dxa"/>
          </w:tcPr>
          <w:p w:rsidR="00466622" w:rsidRPr="00047828" w:rsidRDefault="001312A2" w:rsidP="00F070FB">
            <w:pPr>
              <w:pStyle w:val="NoSpacing"/>
              <w:jc w:val="right"/>
              <w:rPr>
                <w:color w:val="000000" w:themeColor="text1"/>
                <w:sz w:val="26"/>
                <w:szCs w:val="26"/>
                <w:lang w:val="lv-LV"/>
              </w:rPr>
            </w:pPr>
            <w:proofErr w:type="spellStart"/>
            <w:r>
              <w:rPr>
                <w:color w:val="000000" w:themeColor="text1"/>
                <w:sz w:val="26"/>
                <w:szCs w:val="26"/>
                <w:lang w:val="lv-LV"/>
              </w:rPr>
              <w:t>A.Maldups</w:t>
            </w:r>
            <w:proofErr w:type="spellEnd"/>
          </w:p>
        </w:tc>
      </w:tr>
      <w:tr w:rsidR="00047828" w:rsidRPr="00047828" w:rsidTr="00860012">
        <w:trPr>
          <w:trHeight w:val="254"/>
        </w:trPr>
        <w:tc>
          <w:tcPr>
            <w:tcW w:w="6629" w:type="dxa"/>
          </w:tcPr>
          <w:p w:rsidR="00183C56" w:rsidRPr="00047828" w:rsidRDefault="00D938E5" w:rsidP="00435BB6">
            <w:pPr>
              <w:pStyle w:val="NoSpacing"/>
              <w:rPr>
                <w:color w:val="000000" w:themeColor="text1"/>
                <w:sz w:val="26"/>
                <w:szCs w:val="26"/>
                <w:lang w:val="lv-LV"/>
              </w:rPr>
            </w:pPr>
            <w:r w:rsidRPr="00047828">
              <w:rPr>
                <w:color w:val="000000" w:themeColor="text1"/>
                <w:sz w:val="26"/>
                <w:szCs w:val="26"/>
                <w:lang w:val="lv-LV"/>
              </w:rPr>
              <w:t xml:space="preserve">Zemkopības ministrijas </w:t>
            </w:r>
            <w:r w:rsidR="00435BB6" w:rsidRPr="00047828">
              <w:rPr>
                <w:color w:val="000000" w:themeColor="text1"/>
                <w:sz w:val="26"/>
                <w:szCs w:val="26"/>
                <w:lang w:val="lv-LV"/>
              </w:rPr>
              <w:t>valsts sekretāra vietniece</w:t>
            </w:r>
          </w:p>
        </w:tc>
        <w:tc>
          <w:tcPr>
            <w:tcW w:w="2410" w:type="dxa"/>
          </w:tcPr>
          <w:p w:rsidR="00183C56" w:rsidRPr="00047828" w:rsidRDefault="00DC7B51" w:rsidP="00F070FB">
            <w:pPr>
              <w:pStyle w:val="NoSpacing"/>
              <w:jc w:val="right"/>
              <w:rPr>
                <w:color w:val="000000" w:themeColor="text1"/>
                <w:sz w:val="26"/>
                <w:szCs w:val="26"/>
                <w:lang w:val="lv-LV"/>
              </w:rPr>
            </w:pPr>
            <w:r w:rsidRPr="00047828">
              <w:rPr>
                <w:color w:val="000000" w:themeColor="text1"/>
                <w:sz w:val="26"/>
                <w:szCs w:val="26"/>
                <w:lang w:val="lv-LV"/>
              </w:rPr>
              <w:t>R. Krieviņa</w:t>
            </w:r>
          </w:p>
        </w:tc>
      </w:tr>
      <w:tr w:rsidR="001312A2" w:rsidRPr="00047828" w:rsidTr="00860012">
        <w:trPr>
          <w:trHeight w:val="254"/>
        </w:trPr>
        <w:tc>
          <w:tcPr>
            <w:tcW w:w="6629" w:type="dxa"/>
          </w:tcPr>
          <w:p w:rsidR="001312A2" w:rsidRPr="00264CA4" w:rsidRDefault="00264CA4" w:rsidP="00264CA4">
            <w:pPr>
              <w:pStyle w:val="Heading4"/>
              <w:spacing w:before="0" w:after="0"/>
              <w:rPr>
                <w:b w:val="0"/>
                <w:sz w:val="26"/>
                <w:szCs w:val="26"/>
              </w:rPr>
            </w:pPr>
            <w:r w:rsidRPr="00264CA4">
              <w:rPr>
                <w:b w:val="0"/>
                <w:iCs/>
                <w:color w:val="000000" w:themeColor="text1"/>
                <w:sz w:val="26"/>
                <w:szCs w:val="26"/>
                <w:lang w:val="lv-LV"/>
              </w:rPr>
              <w:t xml:space="preserve">Finanšu ministrijas  </w:t>
            </w:r>
            <w:proofErr w:type="spellStart"/>
            <w:r w:rsidRPr="00264CA4">
              <w:rPr>
                <w:b w:val="0"/>
                <w:sz w:val="26"/>
                <w:szCs w:val="26"/>
              </w:rPr>
              <w:t>Nodokļu</w:t>
            </w:r>
            <w:proofErr w:type="spellEnd"/>
            <w:r w:rsidRPr="00264CA4">
              <w:rPr>
                <w:b w:val="0"/>
                <w:sz w:val="26"/>
                <w:szCs w:val="26"/>
              </w:rPr>
              <w:t xml:space="preserve"> </w:t>
            </w:r>
            <w:proofErr w:type="spellStart"/>
            <w:r w:rsidRPr="00264CA4">
              <w:rPr>
                <w:b w:val="0"/>
                <w:sz w:val="26"/>
                <w:szCs w:val="26"/>
              </w:rPr>
              <w:t>administrēšanas</w:t>
            </w:r>
            <w:proofErr w:type="spellEnd"/>
            <w:r w:rsidRPr="00264CA4">
              <w:rPr>
                <w:b w:val="0"/>
                <w:sz w:val="26"/>
                <w:szCs w:val="26"/>
              </w:rPr>
              <w:t xml:space="preserve"> politikas </w:t>
            </w:r>
            <w:proofErr w:type="spellStart"/>
            <w:r w:rsidRPr="00264CA4">
              <w:rPr>
                <w:b w:val="0"/>
                <w:sz w:val="26"/>
                <w:szCs w:val="26"/>
              </w:rPr>
              <w:t>nodaļa</w:t>
            </w:r>
            <w:proofErr w:type="spellEnd"/>
            <w:r w:rsidRPr="00264CA4">
              <w:rPr>
                <w:b w:val="0"/>
                <w:sz w:val="26"/>
                <w:szCs w:val="26"/>
              </w:rPr>
              <w:t xml:space="preserve"> </w:t>
            </w:r>
            <w:proofErr w:type="spellStart"/>
            <w:r w:rsidRPr="00264CA4">
              <w:rPr>
                <w:b w:val="0"/>
                <w:sz w:val="26"/>
                <w:szCs w:val="26"/>
              </w:rPr>
              <w:t>vadītājas</w:t>
            </w:r>
            <w:proofErr w:type="spellEnd"/>
            <w:r w:rsidRPr="00264CA4">
              <w:rPr>
                <w:b w:val="0"/>
                <w:sz w:val="26"/>
                <w:szCs w:val="26"/>
              </w:rPr>
              <w:t xml:space="preserve"> </w:t>
            </w:r>
            <w:proofErr w:type="spellStart"/>
            <w:r w:rsidRPr="00264CA4">
              <w:rPr>
                <w:b w:val="0"/>
                <w:sz w:val="26"/>
                <w:szCs w:val="26"/>
              </w:rPr>
              <w:t>vietnieks</w:t>
            </w:r>
            <w:proofErr w:type="spellEnd"/>
          </w:p>
        </w:tc>
        <w:tc>
          <w:tcPr>
            <w:tcW w:w="2410" w:type="dxa"/>
          </w:tcPr>
          <w:p w:rsidR="001312A2" w:rsidRPr="00047828" w:rsidRDefault="00264CA4" w:rsidP="00F070FB">
            <w:pPr>
              <w:pStyle w:val="NoSpacing"/>
              <w:jc w:val="right"/>
              <w:rPr>
                <w:color w:val="000000" w:themeColor="text1"/>
                <w:sz w:val="26"/>
                <w:szCs w:val="26"/>
                <w:lang w:val="lv-LV"/>
              </w:rPr>
            </w:pPr>
            <w:proofErr w:type="spellStart"/>
            <w:r w:rsidRPr="00047828">
              <w:rPr>
                <w:iCs/>
                <w:color w:val="000000" w:themeColor="text1"/>
                <w:sz w:val="26"/>
                <w:szCs w:val="26"/>
                <w:lang w:val="lv-LV"/>
              </w:rPr>
              <w:t>R.Auziņš</w:t>
            </w:r>
            <w:proofErr w:type="spellEnd"/>
          </w:p>
        </w:tc>
      </w:tr>
      <w:tr w:rsidR="00047828" w:rsidRPr="00047828" w:rsidTr="00860012">
        <w:trPr>
          <w:trHeight w:val="254"/>
        </w:trPr>
        <w:tc>
          <w:tcPr>
            <w:tcW w:w="6629" w:type="dxa"/>
          </w:tcPr>
          <w:p w:rsidR="007043C1" w:rsidRPr="00047828" w:rsidRDefault="0018727E" w:rsidP="00860012">
            <w:pPr>
              <w:pStyle w:val="Heading1"/>
              <w:rPr>
                <w:color w:val="000000" w:themeColor="text1"/>
                <w:sz w:val="26"/>
                <w:szCs w:val="26"/>
                <w:lang w:val="lv-LV"/>
              </w:rPr>
            </w:pPr>
            <w:r w:rsidRPr="00047828">
              <w:rPr>
                <w:iCs/>
                <w:color w:val="000000" w:themeColor="text1"/>
                <w:sz w:val="26"/>
                <w:szCs w:val="26"/>
                <w:lang w:val="lv-LV"/>
              </w:rPr>
              <w:t>Valsts Ieņēmumu dienesta Nodokļu pārvaldes direktors</w:t>
            </w:r>
          </w:p>
        </w:tc>
        <w:tc>
          <w:tcPr>
            <w:tcW w:w="2410" w:type="dxa"/>
          </w:tcPr>
          <w:p w:rsidR="007043C1" w:rsidRPr="00047828" w:rsidRDefault="0018727E" w:rsidP="004A2170">
            <w:pPr>
              <w:pStyle w:val="NoSpacing"/>
              <w:jc w:val="right"/>
              <w:rPr>
                <w:color w:val="000000" w:themeColor="text1"/>
                <w:sz w:val="26"/>
                <w:szCs w:val="26"/>
                <w:lang w:val="lv-LV"/>
              </w:rPr>
            </w:pPr>
            <w:proofErr w:type="spellStart"/>
            <w:r w:rsidRPr="00047828">
              <w:rPr>
                <w:iCs/>
                <w:color w:val="000000" w:themeColor="text1"/>
                <w:sz w:val="26"/>
                <w:szCs w:val="26"/>
                <w:lang w:val="lv-LV"/>
              </w:rPr>
              <w:t>J.Gaiķis</w:t>
            </w:r>
            <w:proofErr w:type="spellEnd"/>
          </w:p>
        </w:tc>
      </w:tr>
      <w:tr w:rsidR="00264CA4" w:rsidRPr="00047828" w:rsidTr="00860012">
        <w:trPr>
          <w:trHeight w:val="254"/>
        </w:trPr>
        <w:tc>
          <w:tcPr>
            <w:tcW w:w="6629" w:type="dxa"/>
          </w:tcPr>
          <w:p w:rsidR="00264CA4" w:rsidRPr="00047828" w:rsidRDefault="00264CA4" w:rsidP="00264CA4">
            <w:pPr>
              <w:pStyle w:val="Heading1"/>
              <w:rPr>
                <w:color w:val="000000" w:themeColor="text1"/>
                <w:sz w:val="26"/>
                <w:szCs w:val="26"/>
                <w:lang w:val="lv-LV"/>
              </w:rPr>
            </w:pPr>
            <w:r w:rsidRPr="00047828">
              <w:rPr>
                <w:bCs/>
                <w:color w:val="000000" w:themeColor="text1"/>
                <w:sz w:val="26"/>
                <w:szCs w:val="26"/>
                <w:lang w:val="lv-LV"/>
              </w:rPr>
              <w:t>Biedrības "Zemnieku Saeima”</w:t>
            </w:r>
            <w:r w:rsidRPr="00047828">
              <w:rPr>
                <w:color w:val="000000" w:themeColor="text1"/>
                <w:sz w:val="26"/>
                <w:szCs w:val="26"/>
                <w:lang w:val="lv-LV"/>
              </w:rPr>
              <w:t xml:space="preserve"> </w:t>
            </w:r>
            <w:r>
              <w:rPr>
                <w:color w:val="000000" w:themeColor="text1"/>
                <w:sz w:val="26"/>
                <w:szCs w:val="26"/>
                <w:lang w:val="lv-LV"/>
              </w:rPr>
              <w:t>biroja vadītāja</w:t>
            </w:r>
            <w:r w:rsidRPr="00047828">
              <w:rPr>
                <w:color w:val="000000" w:themeColor="text1"/>
                <w:sz w:val="26"/>
                <w:szCs w:val="26"/>
                <w:lang w:val="lv-LV"/>
              </w:rPr>
              <w:t xml:space="preserve"> </w:t>
            </w:r>
          </w:p>
        </w:tc>
        <w:tc>
          <w:tcPr>
            <w:tcW w:w="2410" w:type="dxa"/>
          </w:tcPr>
          <w:p w:rsidR="00264CA4" w:rsidRPr="00047828" w:rsidRDefault="00264CA4" w:rsidP="00264CA4">
            <w:pPr>
              <w:pStyle w:val="NoSpacing"/>
              <w:jc w:val="right"/>
              <w:rPr>
                <w:iCs/>
                <w:color w:val="000000" w:themeColor="text1"/>
                <w:sz w:val="26"/>
                <w:szCs w:val="26"/>
                <w:lang w:val="lv-LV"/>
              </w:rPr>
            </w:pPr>
            <w:proofErr w:type="spellStart"/>
            <w:r>
              <w:rPr>
                <w:iCs/>
                <w:color w:val="000000" w:themeColor="text1"/>
                <w:sz w:val="26"/>
                <w:szCs w:val="26"/>
                <w:lang w:val="lv-LV"/>
              </w:rPr>
              <w:t>R.Ignāte</w:t>
            </w:r>
            <w:proofErr w:type="spellEnd"/>
          </w:p>
        </w:tc>
      </w:tr>
      <w:tr w:rsidR="00047828" w:rsidRPr="00047828" w:rsidTr="00860012">
        <w:trPr>
          <w:trHeight w:val="254"/>
        </w:trPr>
        <w:tc>
          <w:tcPr>
            <w:tcW w:w="6629" w:type="dxa"/>
          </w:tcPr>
          <w:p w:rsidR="00435BB6" w:rsidRPr="00047828" w:rsidRDefault="00435BB6" w:rsidP="00435BB6">
            <w:pPr>
              <w:pStyle w:val="Heading1"/>
              <w:rPr>
                <w:color w:val="000000" w:themeColor="text1"/>
                <w:sz w:val="26"/>
                <w:szCs w:val="26"/>
                <w:lang w:val="lv-LV"/>
              </w:rPr>
            </w:pPr>
            <w:r w:rsidRPr="00047828">
              <w:rPr>
                <w:bCs/>
                <w:color w:val="000000" w:themeColor="text1"/>
                <w:sz w:val="26"/>
                <w:szCs w:val="26"/>
                <w:lang w:val="lv-LV"/>
              </w:rPr>
              <w:t>Biedrības "Latvijas Auto" prezidents</w:t>
            </w:r>
          </w:p>
        </w:tc>
        <w:tc>
          <w:tcPr>
            <w:tcW w:w="2410" w:type="dxa"/>
          </w:tcPr>
          <w:p w:rsidR="00435BB6" w:rsidRPr="00047828" w:rsidRDefault="00435BB6" w:rsidP="00435BB6">
            <w:pPr>
              <w:pStyle w:val="NoSpacing"/>
              <w:jc w:val="right"/>
              <w:rPr>
                <w:color w:val="000000" w:themeColor="text1"/>
                <w:sz w:val="26"/>
                <w:szCs w:val="26"/>
                <w:lang w:val="lv-LV"/>
              </w:rPr>
            </w:pPr>
            <w:proofErr w:type="spellStart"/>
            <w:r w:rsidRPr="00047828">
              <w:rPr>
                <w:color w:val="000000" w:themeColor="text1"/>
                <w:sz w:val="26"/>
                <w:szCs w:val="26"/>
                <w:lang w:val="lv-LV"/>
              </w:rPr>
              <w:t>V.Trēziņš</w:t>
            </w:r>
            <w:proofErr w:type="spellEnd"/>
          </w:p>
        </w:tc>
      </w:tr>
      <w:tr w:rsidR="004D40B5" w:rsidRPr="00047828" w:rsidTr="00860012">
        <w:trPr>
          <w:trHeight w:val="254"/>
        </w:trPr>
        <w:tc>
          <w:tcPr>
            <w:tcW w:w="6629" w:type="dxa"/>
          </w:tcPr>
          <w:p w:rsidR="004D40B5" w:rsidRPr="00047828" w:rsidRDefault="004D40B5" w:rsidP="00435BB6">
            <w:pPr>
              <w:pStyle w:val="Heading1"/>
              <w:rPr>
                <w:bCs/>
                <w:color w:val="000000" w:themeColor="text1"/>
                <w:sz w:val="26"/>
                <w:szCs w:val="26"/>
                <w:lang w:val="lv-LV"/>
              </w:rPr>
            </w:pPr>
            <w:r>
              <w:rPr>
                <w:bCs/>
                <w:color w:val="000000" w:themeColor="text1"/>
                <w:sz w:val="26"/>
                <w:szCs w:val="26"/>
                <w:lang w:val="lv-LV"/>
              </w:rPr>
              <w:t>Latvijas Pašvaldību savienības padomniece</w:t>
            </w:r>
          </w:p>
        </w:tc>
        <w:tc>
          <w:tcPr>
            <w:tcW w:w="2410" w:type="dxa"/>
          </w:tcPr>
          <w:p w:rsidR="004D40B5" w:rsidRPr="00047828" w:rsidRDefault="004D40B5" w:rsidP="00435BB6">
            <w:pPr>
              <w:pStyle w:val="NoSpacing"/>
              <w:jc w:val="right"/>
              <w:rPr>
                <w:color w:val="000000" w:themeColor="text1"/>
                <w:sz w:val="26"/>
                <w:szCs w:val="26"/>
                <w:lang w:val="lv-LV"/>
              </w:rPr>
            </w:pPr>
            <w:r>
              <w:rPr>
                <w:color w:val="000000" w:themeColor="text1"/>
                <w:sz w:val="26"/>
                <w:szCs w:val="26"/>
                <w:lang w:val="lv-LV"/>
              </w:rPr>
              <w:t>A.Feldmane</w:t>
            </w:r>
          </w:p>
        </w:tc>
      </w:tr>
      <w:tr w:rsidR="00047828" w:rsidRPr="00047828" w:rsidTr="00860012">
        <w:trPr>
          <w:trHeight w:val="254"/>
        </w:trPr>
        <w:tc>
          <w:tcPr>
            <w:tcW w:w="6629" w:type="dxa"/>
          </w:tcPr>
          <w:p w:rsidR="00435BB6" w:rsidRPr="00047828" w:rsidRDefault="00435BB6" w:rsidP="00435BB6">
            <w:pPr>
              <w:pStyle w:val="Heading1"/>
              <w:rPr>
                <w:bCs/>
                <w:color w:val="000000" w:themeColor="text1"/>
                <w:sz w:val="26"/>
                <w:szCs w:val="26"/>
                <w:lang w:val="lv-LV"/>
              </w:rPr>
            </w:pPr>
            <w:r w:rsidRPr="00047828">
              <w:rPr>
                <w:bCs/>
                <w:color w:val="000000" w:themeColor="text1"/>
                <w:sz w:val="26"/>
                <w:szCs w:val="26"/>
                <w:lang w:val="lv-LV"/>
              </w:rPr>
              <w:t xml:space="preserve">Latvijas Darba devēju konfederācijas </w:t>
            </w:r>
            <w:r w:rsidRPr="00047828">
              <w:rPr>
                <w:rStyle w:val="PageNumber"/>
                <w:color w:val="000000" w:themeColor="text1"/>
                <w:sz w:val="26"/>
                <w:szCs w:val="26"/>
                <w:lang w:val="lv-LV"/>
              </w:rPr>
              <w:t xml:space="preserve"> </w:t>
            </w:r>
            <w:r w:rsidRPr="00047828">
              <w:rPr>
                <w:rStyle w:val="st"/>
                <w:color w:val="000000" w:themeColor="text1"/>
                <w:sz w:val="26"/>
                <w:szCs w:val="26"/>
                <w:lang w:val="lv-LV"/>
              </w:rPr>
              <w:t>Tautsaimniecības eksperte nozaru jautājumos</w:t>
            </w:r>
            <w:r w:rsidR="00F32B86" w:rsidRPr="00047828">
              <w:rPr>
                <w:rStyle w:val="st"/>
                <w:color w:val="000000" w:themeColor="text1"/>
                <w:sz w:val="26"/>
                <w:szCs w:val="26"/>
                <w:lang w:val="lv-LV"/>
              </w:rPr>
              <w:t xml:space="preserve"> pastāvīgā pārstāve</w:t>
            </w:r>
          </w:p>
        </w:tc>
        <w:tc>
          <w:tcPr>
            <w:tcW w:w="2410" w:type="dxa"/>
          </w:tcPr>
          <w:p w:rsidR="00435BB6" w:rsidRPr="00047828" w:rsidRDefault="00F32B86" w:rsidP="00435BB6">
            <w:pPr>
              <w:pStyle w:val="NoSpacing"/>
              <w:jc w:val="right"/>
              <w:rPr>
                <w:color w:val="000000" w:themeColor="text1"/>
                <w:sz w:val="26"/>
                <w:szCs w:val="26"/>
                <w:lang w:val="lv-LV"/>
              </w:rPr>
            </w:pPr>
            <w:r w:rsidRPr="00047828">
              <w:rPr>
                <w:color w:val="000000" w:themeColor="text1"/>
                <w:sz w:val="26"/>
                <w:szCs w:val="26"/>
                <w:lang w:val="lv-LV"/>
              </w:rPr>
              <w:t>I.</w:t>
            </w:r>
            <w:r w:rsidRPr="00047828">
              <w:rPr>
                <w:rStyle w:val="PageNumber"/>
                <w:color w:val="000000" w:themeColor="text1"/>
                <w:sz w:val="26"/>
                <w:szCs w:val="26"/>
              </w:rPr>
              <w:t xml:space="preserve"> </w:t>
            </w:r>
            <w:proofErr w:type="spellStart"/>
            <w:r w:rsidRPr="00047828">
              <w:rPr>
                <w:iCs/>
                <w:color w:val="000000" w:themeColor="text1"/>
                <w:sz w:val="26"/>
                <w:szCs w:val="26"/>
              </w:rPr>
              <w:t>Kiukucāne</w:t>
            </w:r>
            <w:proofErr w:type="spellEnd"/>
          </w:p>
        </w:tc>
      </w:tr>
      <w:tr w:rsidR="00047828" w:rsidRPr="00047828" w:rsidTr="00860012">
        <w:trPr>
          <w:trHeight w:val="254"/>
        </w:trPr>
        <w:tc>
          <w:tcPr>
            <w:tcW w:w="6629" w:type="dxa"/>
          </w:tcPr>
          <w:p w:rsidR="00F32B86" w:rsidRPr="00047828" w:rsidRDefault="00264CA4" w:rsidP="00F32B86">
            <w:pPr>
              <w:pStyle w:val="Heading1"/>
              <w:rPr>
                <w:color w:val="000000" w:themeColor="text1"/>
                <w:sz w:val="26"/>
                <w:szCs w:val="26"/>
                <w:lang w:val="lv-LV"/>
              </w:rPr>
            </w:pPr>
            <w:r>
              <w:rPr>
                <w:bCs/>
                <w:color w:val="000000" w:themeColor="text1"/>
                <w:sz w:val="26"/>
                <w:szCs w:val="26"/>
                <w:lang w:val="lv-LV"/>
              </w:rPr>
              <w:t>Iepirkumu uzraudzības biroja vadītāja</w:t>
            </w:r>
          </w:p>
        </w:tc>
        <w:tc>
          <w:tcPr>
            <w:tcW w:w="2410" w:type="dxa"/>
          </w:tcPr>
          <w:p w:rsidR="00F32B86" w:rsidRPr="00047828" w:rsidRDefault="00264CA4" w:rsidP="00F32B86">
            <w:pPr>
              <w:pStyle w:val="NoSpacing"/>
              <w:jc w:val="right"/>
              <w:rPr>
                <w:color w:val="000000" w:themeColor="text1"/>
                <w:sz w:val="26"/>
                <w:szCs w:val="26"/>
                <w:lang w:val="lv-LV"/>
              </w:rPr>
            </w:pPr>
            <w:r>
              <w:rPr>
                <w:color w:val="000000" w:themeColor="text1"/>
                <w:sz w:val="26"/>
                <w:szCs w:val="26"/>
                <w:lang w:val="lv-LV"/>
              </w:rPr>
              <w:t>D.Gaile</w:t>
            </w:r>
          </w:p>
        </w:tc>
      </w:tr>
      <w:tr w:rsidR="00047828" w:rsidRPr="00047828" w:rsidTr="00860012">
        <w:trPr>
          <w:trHeight w:val="305"/>
        </w:trPr>
        <w:tc>
          <w:tcPr>
            <w:tcW w:w="6629" w:type="dxa"/>
          </w:tcPr>
          <w:p w:rsidR="005462B3" w:rsidRPr="00047828" w:rsidRDefault="00A54200" w:rsidP="004A2170">
            <w:pPr>
              <w:pStyle w:val="NoSpacing"/>
              <w:rPr>
                <w:color w:val="000000" w:themeColor="text1"/>
                <w:sz w:val="26"/>
                <w:szCs w:val="26"/>
                <w:lang w:val="lv-LV"/>
              </w:rPr>
            </w:pPr>
            <w:r w:rsidRPr="00047828">
              <w:rPr>
                <w:color w:val="000000" w:themeColor="text1"/>
                <w:sz w:val="26"/>
                <w:szCs w:val="26"/>
                <w:lang w:val="lv-LV"/>
              </w:rPr>
              <w:t xml:space="preserve">Ekonomikas ministrijas </w:t>
            </w:r>
            <w:r w:rsidR="004A2170" w:rsidRPr="00047828">
              <w:rPr>
                <w:color w:val="000000" w:themeColor="text1"/>
                <w:sz w:val="26"/>
                <w:szCs w:val="26"/>
                <w:lang w:val="lv-LV"/>
              </w:rPr>
              <w:t xml:space="preserve">valsts sekretāra vietnieks </w:t>
            </w:r>
          </w:p>
        </w:tc>
        <w:tc>
          <w:tcPr>
            <w:tcW w:w="2410" w:type="dxa"/>
            <w:vAlign w:val="center"/>
          </w:tcPr>
          <w:p w:rsidR="005462B3" w:rsidRPr="00047828" w:rsidRDefault="004A2170" w:rsidP="00F070FB">
            <w:pPr>
              <w:pStyle w:val="NoSpacing"/>
              <w:jc w:val="right"/>
              <w:rPr>
                <w:color w:val="000000" w:themeColor="text1"/>
                <w:sz w:val="26"/>
                <w:szCs w:val="26"/>
                <w:lang w:val="lv-LV"/>
              </w:rPr>
            </w:pPr>
            <w:r w:rsidRPr="00047828">
              <w:rPr>
                <w:color w:val="000000" w:themeColor="text1"/>
                <w:sz w:val="26"/>
                <w:szCs w:val="26"/>
                <w:lang w:val="lv-LV"/>
              </w:rPr>
              <w:t>A.Liepiņš</w:t>
            </w:r>
            <w:r w:rsidR="00A54200" w:rsidRPr="00047828">
              <w:rPr>
                <w:color w:val="000000" w:themeColor="text1"/>
                <w:sz w:val="26"/>
                <w:szCs w:val="26"/>
                <w:lang w:val="lv-LV"/>
              </w:rPr>
              <w:t xml:space="preserve"> </w:t>
            </w:r>
          </w:p>
        </w:tc>
      </w:tr>
      <w:tr w:rsidR="00047828" w:rsidRPr="00047828" w:rsidTr="00860012">
        <w:trPr>
          <w:trHeight w:val="305"/>
        </w:trPr>
        <w:tc>
          <w:tcPr>
            <w:tcW w:w="6629" w:type="dxa"/>
          </w:tcPr>
          <w:p w:rsidR="004A2170" w:rsidRPr="00047828" w:rsidRDefault="004A2170" w:rsidP="00F070FB">
            <w:pPr>
              <w:pStyle w:val="NoSpacing"/>
              <w:rPr>
                <w:color w:val="000000" w:themeColor="text1"/>
                <w:sz w:val="26"/>
                <w:szCs w:val="26"/>
                <w:lang w:val="lv-LV"/>
              </w:rPr>
            </w:pPr>
            <w:r w:rsidRPr="00047828">
              <w:rPr>
                <w:color w:val="000000" w:themeColor="text1"/>
                <w:sz w:val="26"/>
                <w:szCs w:val="26"/>
                <w:lang w:val="lv-LV"/>
              </w:rPr>
              <w:t xml:space="preserve">Ekonomikas ministrijas parlamentārā sekretāre </w:t>
            </w:r>
          </w:p>
        </w:tc>
        <w:tc>
          <w:tcPr>
            <w:tcW w:w="2410" w:type="dxa"/>
            <w:vAlign w:val="center"/>
          </w:tcPr>
          <w:p w:rsidR="004A2170" w:rsidRPr="00047828" w:rsidRDefault="004A2170" w:rsidP="00F070FB">
            <w:pPr>
              <w:pStyle w:val="NoSpacing"/>
              <w:jc w:val="right"/>
              <w:rPr>
                <w:color w:val="000000" w:themeColor="text1"/>
                <w:sz w:val="26"/>
                <w:szCs w:val="26"/>
                <w:lang w:val="lv-LV"/>
              </w:rPr>
            </w:pPr>
            <w:r w:rsidRPr="00047828">
              <w:rPr>
                <w:color w:val="000000" w:themeColor="text1"/>
                <w:sz w:val="26"/>
                <w:szCs w:val="26"/>
                <w:lang w:val="lv-LV"/>
              </w:rPr>
              <w:t>I.Platonova</w:t>
            </w:r>
          </w:p>
        </w:tc>
      </w:tr>
      <w:tr w:rsidR="00047828" w:rsidRPr="00047828" w:rsidTr="00860012">
        <w:trPr>
          <w:trHeight w:val="305"/>
        </w:trPr>
        <w:tc>
          <w:tcPr>
            <w:tcW w:w="6629" w:type="dxa"/>
          </w:tcPr>
          <w:p w:rsidR="00F32B86" w:rsidRPr="00047828" w:rsidRDefault="00F32B86" w:rsidP="00F070FB">
            <w:pPr>
              <w:pStyle w:val="NoSpacing"/>
              <w:rPr>
                <w:color w:val="000000" w:themeColor="text1"/>
                <w:sz w:val="26"/>
                <w:szCs w:val="26"/>
                <w:lang w:val="lv-LV"/>
              </w:rPr>
            </w:pPr>
            <w:r w:rsidRPr="00047828">
              <w:rPr>
                <w:color w:val="000000" w:themeColor="text1"/>
                <w:sz w:val="26"/>
                <w:szCs w:val="26"/>
                <w:lang w:val="lv-LV"/>
              </w:rPr>
              <w:t>Ekonomikas ministra padomniece</w:t>
            </w:r>
          </w:p>
        </w:tc>
        <w:tc>
          <w:tcPr>
            <w:tcW w:w="2410" w:type="dxa"/>
            <w:vAlign w:val="center"/>
          </w:tcPr>
          <w:p w:rsidR="00F32B86" w:rsidRPr="00047828" w:rsidRDefault="00F32B86" w:rsidP="00F070FB">
            <w:pPr>
              <w:pStyle w:val="NoSpacing"/>
              <w:jc w:val="right"/>
              <w:rPr>
                <w:color w:val="000000" w:themeColor="text1"/>
                <w:sz w:val="26"/>
                <w:szCs w:val="26"/>
                <w:lang w:val="lv-LV"/>
              </w:rPr>
            </w:pPr>
            <w:r w:rsidRPr="00047828">
              <w:rPr>
                <w:color w:val="000000" w:themeColor="text1"/>
                <w:sz w:val="26"/>
                <w:szCs w:val="26"/>
                <w:lang w:val="lv-LV"/>
              </w:rPr>
              <w:t>I.Zvaigzne</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t>Ekonomikas ministrijas Uzņēmējdarbības konkurētspējas departamenta direktore</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I.Beināre</w:t>
            </w:r>
          </w:p>
        </w:tc>
      </w:tr>
      <w:tr w:rsidR="00047828" w:rsidRPr="00047828" w:rsidTr="00860012">
        <w:trPr>
          <w:trHeight w:val="305"/>
        </w:trPr>
        <w:tc>
          <w:tcPr>
            <w:tcW w:w="6629" w:type="dxa"/>
          </w:tcPr>
          <w:p w:rsidR="00435BB6" w:rsidRPr="00047828" w:rsidRDefault="00435BB6" w:rsidP="004A2170">
            <w:pPr>
              <w:pStyle w:val="NoSpacing"/>
              <w:rPr>
                <w:color w:val="000000" w:themeColor="text1"/>
                <w:sz w:val="26"/>
                <w:szCs w:val="26"/>
                <w:lang w:val="lv-LV"/>
              </w:rPr>
            </w:pPr>
            <w:r w:rsidRPr="00047828">
              <w:rPr>
                <w:color w:val="000000" w:themeColor="text1"/>
                <w:sz w:val="26"/>
                <w:szCs w:val="26"/>
                <w:lang w:val="lv-LV"/>
              </w:rPr>
              <w:t>Ekonomikas ministrijas Uzņēmējdarbības konkurētspējas departamenta direktores vietnieks</w:t>
            </w:r>
          </w:p>
        </w:tc>
        <w:tc>
          <w:tcPr>
            <w:tcW w:w="2410" w:type="dxa"/>
            <w:vAlign w:val="center"/>
          </w:tcPr>
          <w:p w:rsidR="00435BB6" w:rsidRPr="00047828" w:rsidRDefault="00435BB6" w:rsidP="004A2170">
            <w:pPr>
              <w:pStyle w:val="NoSpacing"/>
              <w:jc w:val="right"/>
              <w:rPr>
                <w:color w:val="000000" w:themeColor="text1"/>
                <w:sz w:val="26"/>
                <w:szCs w:val="26"/>
                <w:lang w:val="lv-LV"/>
              </w:rPr>
            </w:pPr>
            <w:r w:rsidRPr="00047828">
              <w:rPr>
                <w:color w:val="000000" w:themeColor="text1"/>
                <w:sz w:val="26"/>
                <w:szCs w:val="26"/>
                <w:lang w:val="lv-LV"/>
              </w:rPr>
              <w:t>K.Soms</w:t>
            </w:r>
          </w:p>
        </w:tc>
      </w:tr>
    </w:tbl>
    <w:p w:rsidR="001F5689" w:rsidRPr="00047828" w:rsidRDefault="001F5689" w:rsidP="008149D3">
      <w:pPr>
        <w:pStyle w:val="Heading1"/>
        <w:keepNext/>
        <w:tabs>
          <w:tab w:val="left" w:pos="3420"/>
        </w:tabs>
        <w:ind w:right="6"/>
        <w:jc w:val="both"/>
        <w:rPr>
          <w:b/>
          <w:color w:val="000000" w:themeColor="text1"/>
          <w:sz w:val="26"/>
          <w:szCs w:val="26"/>
          <w:lang w:val="lv-LV"/>
        </w:rPr>
      </w:pPr>
    </w:p>
    <w:p w:rsidR="00027D3D" w:rsidRPr="005C1738" w:rsidRDefault="00027D3D" w:rsidP="008149D3">
      <w:pPr>
        <w:pStyle w:val="Heading1"/>
        <w:keepNext/>
        <w:tabs>
          <w:tab w:val="left" w:pos="3420"/>
        </w:tabs>
        <w:ind w:right="6"/>
        <w:jc w:val="both"/>
        <w:rPr>
          <w:b/>
          <w:color w:val="000000" w:themeColor="text1"/>
          <w:sz w:val="26"/>
          <w:szCs w:val="26"/>
          <w:lang w:val="lv-LV"/>
        </w:rPr>
      </w:pPr>
    </w:p>
    <w:p w:rsidR="00F40046" w:rsidRPr="005C1738" w:rsidRDefault="00F90799" w:rsidP="00860012">
      <w:pPr>
        <w:pStyle w:val="Heading1"/>
        <w:keepNext/>
        <w:tabs>
          <w:tab w:val="left" w:pos="3420"/>
        </w:tabs>
        <w:ind w:right="6"/>
        <w:jc w:val="both"/>
        <w:rPr>
          <w:color w:val="000000" w:themeColor="text1"/>
          <w:sz w:val="26"/>
          <w:szCs w:val="26"/>
          <w:lang w:val="lv-LV"/>
        </w:rPr>
      </w:pPr>
      <w:r w:rsidRPr="005C1738">
        <w:rPr>
          <w:b/>
          <w:color w:val="000000" w:themeColor="text1"/>
          <w:sz w:val="26"/>
          <w:szCs w:val="26"/>
          <w:lang w:val="lv-LV"/>
        </w:rPr>
        <w:t>P</w:t>
      </w:r>
      <w:r w:rsidR="00F40046" w:rsidRPr="005C1738">
        <w:rPr>
          <w:b/>
          <w:color w:val="000000" w:themeColor="text1"/>
          <w:sz w:val="26"/>
          <w:szCs w:val="26"/>
          <w:lang w:val="lv-LV"/>
        </w:rPr>
        <w:t>rotokolē</w:t>
      </w:r>
      <w:r w:rsidR="00F40046" w:rsidRPr="005C1738">
        <w:rPr>
          <w:color w:val="000000" w:themeColor="text1"/>
          <w:sz w:val="26"/>
          <w:szCs w:val="26"/>
          <w:lang w:val="lv-LV"/>
        </w:rPr>
        <w:t xml:space="preserve"> - </w:t>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r w:rsidR="00282B36" w:rsidRPr="005C1738">
        <w:rPr>
          <w:color w:val="000000" w:themeColor="text1"/>
          <w:sz w:val="26"/>
          <w:szCs w:val="26"/>
          <w:lang w:val="lv-LV"/>
        </w:rPr>
        <w:tab/>
      </w:r>
    </w:p>
    <w:p w:rsidR="00F40046" w:rsidRPr="005C1738" w:rsidRDefault="004F5821"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Tautsaimniecības</w:t>
      </w:r>
      <w:r w:rsidR="004D3A8F" w:rsidRPr="005C1738">
        <w:rPr>
          <w:color w:val="000000" w:themeColor="text1"/>
          <w:sz w:val="26"/>
          <w:szCs w:val="26"/>
          <w:lang w:val="lv-LV"/>
        </w:rPr>
        <w:t xml:space="preserve"> padomes sekretariāts</w:t>
      </w:r>
      <w:r w:rsidR="004D3A8F" w:rsidRPr="005C1738">
        <w:rPr>
          <w:b/>
          <w:color w:val="000000" w:themeColor="text1"/>
          <w:sz w:val="26"/>
          <w:szCs w:val="26"/>
          <w:lang w:val="lv-LV"/>
        </w:rPr>
        <w:tab/>
      </w:r>
      <w:r w:rsidR="004D3A8F"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Pr="005C1738">
        <w:rPr>
          <w:b/>
          <w:color w:val="000000" w:themeColor="text1"/>
          <w:sz w:val="26"/>
          <w:szCs w:val="26"/>
          <w:lang w:val="lv-LV"/>
        </w:rPr>
        <w:tab/>
      </w:r>
      <w:r w:rsidR="004E758C" w:rsidRPr="005C1738">
        <w:rPr>
          <w:b/>
          <w:color w:val="000000" w:themeColor="text1"/>
          <w:sz w:val="26"/>
          <w:szCs w:val="26"/>
          <w:lang w:val="lv-LV"/>
        </w:rPr>
        <w:t xml:space="preserve"> </w:t>
      </w:r>
      <w:r w:rsidR="00CA498B" w:rsidRPr="005C1738">
        <w:rPr>
          <w:b/>
          <w:color w:val="000000" w:themeColor="text1"/>
          <w:sz w:val="26"/>
          <w:szCs w:val="26"/>
          <w:lang w:val="lv-LV"/>
        </w:rPr>
        <w:t xml:space="preserve"> </w:t>
      </w:r>
      <w:r w:rsidR="000A79E5" w:rsidRPr="005C1738">
        <w:rPr>
          <w:color w:val="000000" w:themeColor="text1"/>
          <w:sz w:val="26"/>
          <w:szCs w:val="26"/>
          <w:lang w:val="lv-LV"/>
        </w:rPr>
        <w:t>D.Freimane</w:t>
      </w:r>
    </w:p>
    <w:p w:rsidR="004D3A8F" w:rsidRPr="005C1738" w:rsidRDefault="004D3A8F" w:rsidP="00860012">
      <w:pPr>
        <w:pStyle w:val="Heading1"/>
        <w:keepNext/>
        <w:tabs>
          <w:tab w:val="left" w:pos="3420"/>
        </w:tabs>
        <w:ind w:right="6"/>
        <w:jc w:val="both"/>
        <w:rPr>
          <w:color w:val="000000" w:themeColor="text1"/>
          <w:sz w:val="26"/>
          <w:szCs w:val="26"/>
          <w:lang w:val="lv-LV"/>
        </w:rPr>
      </w:pPr>
    </w:p>
    <w:p w:rsidR="00F9436C" w:rsidRDefault="00F9436C" w:rsidP="00860012">
      <w:pPr>
        <w:pStyle w:val="Heading1"/>
        <w:keepNext/>
        <w:tabs>
          <w:tab w:val="left" w:pos="3420"/>
        </w:tabs>
        <w:ind w:right="6"/>
        <w:jc w:val="both"/>
        <w:rPr>
          <w:color w:val="000000" w:themeColor="text1"/>
          <w:sz w:val="26"/>
          <w:szCs w:val="26"/>
          <w:lang w:val="lv-LV"/>
        </w:rPr>
      </w:pPr>
    </w:p>
    <w:p w:rsidR="00F40046" w:rsidRPr="005C1738" w:rsidRDefault="00282B36" w:rsidP="00860012">
      <w:pPr>
        <w:pStyle w:val="Heading1"/>
        <w:keepNext/>
        <w:tabs>
          <w:tab w:val="left" w:pos="3420"/>
        </w:tabs>
        <w:ind w:right="6"/>
        <w:jc w:val="both"/>
        <w:rPr>
          <w:color w:val="000000" w:themeColor="text1"/>
          <w:sz w:val="26"/>
          <w:szCs w:val="26"/>
          <w:lang w:val="lv-LV"/>
        </w:rPr>
      </w:pPr>
      <w:r w:rsidRPr="005C1738">
        <w:rPr>
          <w:color w:val="000000" w:themeColor="text1"/>
          <w:sz w:val="26"/>
          <w:szCs w:val="26"/>
          <w:lang w:val="lv-LV"/>
        </w:rPr>
        <w:t xml:space="preserve">Sēdi sāk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E4067C" w:rsidRPr="005C1738">
        <w:rPr>
          <w:color w:val="000000" w:themeColor="text1"/>
          <w:sz w:val="26"/>
          <w:szCs w:val="26"/>
          <w:lang w:val="lv-LV"/>
        </w:rPr>
        <w:t>09:0</w:t>
      </w:r>
      <w:r w:rsidR="005C1738">
        <w:rPr>
          <w:color w:val="000000" w:themeColor="text1"/>
          <w:sz w:val="26"/>
          <w:szCs w:val="26"/>
          <w:lang w:val="lv-LV"/>
        </w:rPr>
        <w:t>0</w:t>
      </w:r>
      <w:r w:rsidR="00002504" w:rsidRPr="005C1738">
        <w:rPr>
          <w:color w:val="000000" w:themeColor="text1"/>
          <w:sz w:val="26"/>
          <w:szCs w:val="26"/>
          <w:lang w:val="lv-LV"/>
        </w:rPr>
        <w:t>.</w:t>
      </w:r>
      <w:r w:rsidR="00F40046" w:rsidRPr="005C1738">
        <w:rPr>
          <w:color w:val="000000" w:themeColor="text1"/>
          <w:sz w:val="26"/>
          <w:szCs w:val="26"/>
          <w:lang w:val="lv-LV"/>
        </w:rPr>
        <w:t xml:space="preserve">             </w:t>
      </w:r>
    </w:p>
    <w:p w:rsidR="00C14EE0" w:rsidRPr="005C1738" w:rsidRDefault="00C14EE0" w:rsidP="00860012">
      <w:pPr>
        <w:jc w:val="both"/>
        <w:rPr>
          <w:b/>
          <w:bCs/>
          <w:color w:val="000000" w:themeColor="text1"/>
          <w:sz w:val="26"/>
          <w:szCs w:val="26"/>
          <w:lang w:val="lv-LV"/>
        </w:rPr>
      </w:pPr>
    </w:p>
    <w:p w:rsidR="00DE36E9" w:rsidRPr="005C1738" w:rsidRDefault="00DE36E9" w:rsidP="00860012">
      <w:pPr>
        <w:jc w:val="both"/>
        <w:rPr>
          <w:b/>
          <w:bCs/>
          <w:color w:val="000000" w:themeColor="text1"/>
          <w:sz w:val="26"/>
          <w:szCs w:val="26"/>
          <w:lang w:val="lv-LV"/>
        </w:rPr>
      </w:pPr>
    </w:p>
    <w:p w:rsidR="00F9436C" w:rsidRDefault="00F9436C" w:rsidP="00860012">
      <w:pPr>
        <w:jc w:val="both"/>
        <w:rPr>
          <w:b/>
          <w:bCs/>
          <w:color w:val="000000" w:themeColor="text1"/>
          <w:sz w:val="26"/>
          <w:szCs w:val="26"/>
          <w:lang w:val="lv-LV"/>
        </w:rPr>
      </w:pPr>
    </w:p>
    <w:p w:rsidR="003204A2" w:rsidRPr="005C1738" w:rsidRDefault="004275C0" w:rsidP="00860012">
      <w:pPr>
        <w:jc w:val="both"/>
        <w:rPr>
          <w:b/>
          <w:bCs/>
          <w:color w:val="000000" w:themeColor="text1"/>
          <w:sz w:val="26"/>
          <w:szCs w:val="26"/>
          <w:lang w:val="lv-LV"/>
        </w:rPr>
      </w:pPr>
      <w:r w:rsidRPr="005C1738">
        <w:rPr>
          <w:b/>
          <w:bCs/>
          <w:color w:val="000000" w:themeColor="text1"/>
          <w:sz w:val="26"/>
          <w:szCs w:val="26"/>
          <w:lang w:val="lv-LV"/>
        </w:rPr>
        <w:t>Darba kārtīb</w:t>
      </w:r>
      <w:r w:rsidR="00021320" w:rsidRPr="005C1738">
        <w:rPr>
          <w:b/>
          <w:bCs/>
          <w:color w:val="000000" w:themeColor="text1"/>
          <w:sz w:val="26"/>
          <w:szCs w:val="26"/>
          <w:lang w:val="lv-LV"/>
        </w:rPr>
        <w:t>a</w:t>
      </w:r>
      <w:r w:rsidRPr="005C1738">
        <w:rPr>
          <w:b/>
          <w:bCs/>
          <w:color w:val="000000" w:themeColor="text1"/>
          <w:sz w:val="26"/>
          <w:szCs w:val="26"/>
          <w:lang w:val="lv-LV"/>
        </w:rPr>
        <w:t>:</w:t>
      </w:r>
    </w:p>
    <w:p w:rsidR="00E4067C" w:rsidRPr="005C1738" w:rsidRDefault="00E4067C" w:rsidP="00E4067C">
      <w:pPr>
        <w:pStyle w:val="ListParagraph"/>
        <w:tabs>
          <w:tab w:val="left" w:pos="709"/>
          <w:tab w:val="left" w:pos="7655"/>
        </w:tabs>
        <w:ind w:left="426" w:right="-58"/>
        <w:jc w:val="both"/>
        <w:rPr>
          <w:b/>
          <w:bCs/>
          <w:color w:val="000000" w:themeColor="text1"/>
          <w:sz w:val="26"/>
          <w:szCs w:val="26"/>
          <w:lang w:val="lv-LV"/>
        </w:rPr>
      </w:pPr>
    </w:p>
    <w:p w:rsidR="00E867CC" w:rsidRPr="005C1738" w:rsidRDefault="00E867CC" w:rsidP="00E867CC">
      <w:pPr>
        <w:numPr>
          <w:ilvl w:val="0"/>
          <w:numId w:val="36"/>
        </w:numPr>
        <w:ind w:left="714" w:hanging="357"/>
        <w:jc w:val="both"/>
        <w:rPr>
          <w:sz w:val="26"/>
          <w:szCs w:val="26"/>
        </w:rPr>
      </w:pPr>
      <w:proofErr w:type="spellStart"/>
      <w:r w:rsidRPr="005C1738">
        <w:rPr>
          <w:sz w:val="26"/>
          <w:szCs w:val="26"/>
        </w:rPr>
        <w:t>Tautsaimniecības</w:t>
      </w:r>
      <w:proofErr w:type="spellEnd"/>
      <w:r w:rsidRPr="005C1738">
        <w:rPr>
          <w:sz w:val="26"/>
          <w:szCs w:val="26"/>
        </w:rPr>
        <w:t xml:space="preserve"> </w:t>
      </w:r>
      <w:proofErr w:type="spellStart"/>
      <w:r w:rsidRPr="005C1738">
        <w:rPr>
          <w:sz w:val="26"/>
          <w:szCs w:val="26"/>
        </w:rPr>
        <w:t>padomes</w:t>
      </w:r>
      <w:proofErr w:type="spellEnd"/>
      <w:r w:rsidRPr="005C1738">
        <w:rPr>
          <w:sz w:val="26"/>
          <w:szCs w:val="26"/>
        </w:rPr>
        <w:t xml:space="preserve"> 2014.gada 28.augusta </w:t>
      </w:r>
      <w:proofErr w:type="spellStart"/>
      <w:r w:rsidRPr="005C1738">
        <w:rPr>
          <w:sz w:val="26"/>
          <w:szCs w:val="26"/>
        </w:rPr>
        <w:t>sēdes</w:t>
      </w:r>
      <w:proofErr w:type="spellEnd"/>
      <w:r w:rsidRPr="005C1738">
        <w:rPr>
          <w:sz w:val="26"/>
          <w:szCs w:val="26"/>
        </w:rPr>
        <w:t xml:space="preserve"> </w:t>
      </w:r>
      <w:proofErr w:type="spellStart"/>
      <w:r w:rsidRPr="005C1738">
        <w:rPr>
          <w:sz w:val="26"/>
          <w:szCs w:val="26"/>
        </w:rPr>
        <w:t>protokola</w:t>
      </w:r>
      <w:proofErr w:type="spellEnd"/>
      <w:r w:rsidRPr="005C1738">
        <w:rPr>
          <w:sz w:val="26"/>
          <w:szCs w:val="26"/>
        </w:rPr>
        <w:t xml:space="preserve"> Nr.8 </w:t>
      </w:r>
      <w:proofErr w:type="spellStart"/>
      <w:r w:rsidRPr="005C1738">
        <w:rPr>
          <w:sz w:val="26"/>
          <w:szCs w:val="26"/>
        </w:rPr>
        <w:t>apstiprināšana</w:t>
      </w:r>
      <w:proofErr w:type="spellEnd"/>
      <w:r w:rsidRPr="005C1738">
        <w:rPr>
          <w:sz w:val="26"/>
          <w:szCs w:val="26"/>
        </w:rPr>
        <w:t>.</w:t>
      </w:r>
    </w:p>
    <w:p w:rsidR="00DC7B51" w:rsidRPr="005C1738" w:rsidRDefault="00DC7B51" w:rsidP="00DC7B51">
      <w:pPr>
        <w:pStyle w:val="ListParagraph"/>
        <w:numPr>
          <w:ilvl w:val="0"/>
          <w:numId w:val="36"/>
        </w:numPr>
        <w:tabs>
          <w:tab w:val="left" w:pos="709"/>
          <w:tab w:val="left" w:pos="1276"/>
          <w:tab w:val="left" w:pos="7655"/>
        </w:tabs>
        <w:ind w:right="-58"/>
        <w:contextualSpacing/>
        <w:jc w:val="both"/>
        <w:rPr>
          <w:bCs/>
          <w:i/>
          <w:color w:val="000000" w:themeColor="text1"/>
          <w:sz w:val="26"/>
          <w:szCs w:val="26"/>
          <w:lang w:val="lv-LV"/>
        </w:rPr>
      </w:pPr>
      <w:r w:rsidRPr="005C1738">
        <w:rPr>
          <w:color w:val="000000" w:themeColor="text1"/>
          <w:sz w:val="26"/>
          <w:szCs w:val="26"/>
          <w:shd w:val="clear" w:color="auto" w:fill="FFFFFF"/>
          <w:lang w:val="lv-LV"/>
        </w:rPr>
        <w:t xml:space="preserve">Informācija par paveikto un turpmāk plānotajiem pasākumiem saistībā </w:t>
      </w:r>
      <w:r w:rsidR="00A2420B" w:rsidRPr="005C1738">
        <w:rPr>
          <w:color w:val="000000" w:themeColor="text1"/>
          <w:sz w:val="26"/>
          <w:szCs w:val="26"/>
          <w:shd w:val="clear" w:color="auto" w:fill="FFFFFF"/>
          <w:lang w:val="lv-LV"/>
        </w:rPr>
        <w:t xml:space="preserve">ar </w:t>
      </w:r>
      <w:r w:rsidRPr="005C1738">
        <w:rPr>
          <w:color w:val="000000" w:themeColor="text1"/>
          <w:sz w:val="26"/>
          <w:szCs w:val="26"/>
          <w:shd w:val="clear" w:color="auto" w:fill="FFFFFF"/>
          <w:lang w:val="lv-LV"/>
        </w:rPr>
        <w:t>Krievijas izsludināto embargo noteiktām preču grupām un to sankciju ietekmi uz Latvijas tautsaimniecību kopumā</w:t>
      </w:r>
      <w:r w:rsidRPr="005C1738">
        <w:rPr>
          <w:i/>
          <w:color w:val="000000" w:themeColor="text1"/>
          <w:sz w:val="26"/>
          <w:szCs w:val="26"/>
          <w:shd w:val="clear" w:color="auto" w:fill="FFFFFF"/>
          <w:lang w:val="lv-LV"/>
        </w:rPr>
        <w:t>.</w:t>
      </w:r>
    </w:p>
    <w:p w:rsidR="00E76C9B" w:rsidRPr="005C1738" w:rsidRDefault="00E76C9B" w:rsidP="00860012">
      <w:pPr>
        <w:ind w:left="1440"/>
        <w:jc w:val="both"/>
        <w:outlineLvl w:val="0"/>
        <w:rPr>
          <w:color w:val="000000" w:themeColor="text1"/>
          <w:sz w:val="26"/>
          <w:szCs w:val="26"/>
          <w:lang w:val="lv-LV"/>
        </w:rPr>
      </w:pPr>
    </w:p>
    <w:p w:rsidR="00E867CC" w:rsidRPr="005C1738" w:rsidRDefault="00E867CC" w:rsidP="00DC7B51">
      <w:pPr>
        <w:tabs>
          <w:tab w:val="left" w:pos="8460"/>
        </w:tabs>
        <w:ind w:right="6" w:hanging="3"/>
        <w:jc w:val="center"/>
        <w:rPr>
          <w:b/>
          <w:bCs/>
          <w:color w:val="000000" w:themeColor="text1"/>
          <w:sz w:val="26"/>
          <w:szCs w:val="26"/>
          <w:lang w:val="lv-LV"/>
        </w:rPr>
      </w:pPr>
    </w:p>
    <w:p w:rsidR="005C1738" w:rsidRDefault="005C1738" w:rsidP="00DC7B51">
      <w:pPr>
        <w:tabs>
          <w:tab w:val="left" w:pos="8460"/>
        </w:tabs>
        <w:ind w:right="6" w:hanging="3"/>
        <w:jc w:val="center"/>
        <w:rPr>
          <w:b/>
          <w:bCs/>
          <w:color w:val="000000" w:themeColor="text1"/>
          <w:sz w:val="26"/>
          <w:szCs w:val="26"/>
          <w:lang w:val="lv-LV"/>
        </w:rPr>
      </w:pPr>
    </w:p>
    <w:p w:rsidR="00F9436C" w:rsidRDefault="00F9436C" w:rsidP="00DC7B51">
      <w:pPr>
        <w:tabs>
          <w:tab w:val="left" w:pos="8460"/>
        </w:tabs>
        <w:ind w:right="6" w:hanging="3"/>
        <w:jc w:val="center"/>
        <w:rPr>
          <w:b/>
          <w:bCs/>
          <w:color w:val="000000" w:themeColor="text1"/>
          <w:sz w:val="26"/>
          <w:szCs w:val="26"/>
          <w:lang w:val="lv-LV"/>
        </w:rPr>
      </w:pPr>
    </w:p>
    <w:p w:rsidR="00DC7B51" w:rsidRPr="005C1738" w:rsidRDefault="00DC7B51" w:rsidP="00DC7B51">
      <w:pPr>
        <w:tabs>
          <w:tab w:val="left" w:pos="8460"/>
        </w:tabs>
        <w:ind w:right="6" w:hanging="3"/>
        <w:jc w:val="center"/>
        <w:rPr>
          <w:b/>
          <w:bCs/>
          <w:color w:val="000000" w:themeColor="text1"/>
          <w:sz w:val="26"/>
          <w:szCs w:val="26"/>
          <w:lang w:val="lv-LV"/>
        </w:rPr>
      </w:pPr>
      <w:r w:rsidRPr="005C1738">
        <w:rPr>
          <w:b/>
          <w:bCs/>
          <w:color w:val="000000" w:themeColor="text1"/>
          <w:sz w:val="26"/>
          <w:szCs w:val="26"/>
          <w:lang w:val="lv-LV"/>
        </w:rPr>
        <w:t>1.§</w:t>
      </w:r>
    </w:p>
    <w:p w:rsidR="00E867CC" w:rsidRPr="005C1738" w:rsidRDefault="00E867CC" w:rsidP="00DC7B51">
      <w:pPr>
        <w:tabs>
          <w:tab w:val="left" w:pos="8460"/>
        </w:tabs>
        <w:ind w:right="6" w:hanging="3"/>
        <w:jc w:val="center"/>
        <w:rPr>
          <w:b/>
          <w:color w:val="000000" w:themeColor="text1"/>
          <w:sz w:val="26"/>
          <w:szCs w:val="26"/>
          <w:lang w:val="lv-LV"/>
        </w:rPr>
      </w:pPr>
      <w:proofErr w:type="spellStart"/>
      <w:r w:rsidRPr="005C1738">
        <w:rPr>
          <w:b/>
          <w:sz w:val="26"/>
          <w:szCs w:val="26"/>
        </w:rPr>
        <w:t>Tautsaimniecības</w:t>
      </w:r>
      <w:proofErr w:type="spellEnd"/>
      <w:r w:rsidRPr="005C1738">
        <w:rPr>
          <w:b/>
          <w:sz w:val="26"/>
          <w:szCs w:val="26"/>
        </w:rPr>
        <w:t xml:space="preserve"> </w:t>
      </w:r>
      <w:proofErr w:type="spellStart"/>
      <w:r w:rsidRPr="005C1738">
        <w:rPr>
          <w:b/>
          <w:sz w:val="26"/>
          <w:szCs w:val="26"/>
        </w:rPr>
        <w:t>padomes</w:t>
      </w:r>
      <w:proofErr w:type="spellEnd"/>
      <w:r w:rsidRPr="005C1738">
        <w:rPr>
          <w:b/>
          <w:sz w:val="26"/>
          <w:szCs w:val="26"/>
        </w:rPr>
        <w:t xml:space="preserve"> 2014.gada 28.augusta </w:t>
      </w:r>
      <w:proofErr w:type="spellStart"/>
      <w:r w:rsidRPr="005C1738">
        <w:rPr>
          <w:b/>
          <w:sz w:val="26"/>
          <w:szCs w:val="26"/>
        </w:rPr>
        <w:t>sēdes</w:t>
      </w:r>
      <w:proofErr w:type="spellEnd"/>
      <w:r w:rsidRPr="005C1738">
        <w:rPr>
          <w:b/>
          <w:sz w:val="26"/>
          <w:szCs w:val="26"/>
        </w:rPr>
        <w:t xml:space="preserve"> </w:t>
      </w:r>
      <w:proofErr w:type="spellStart"/>
      <w:r w:rsidRPr="005C1738">
        <w:rPr>
          <w:b/>
          <w:sz w:val="26"/>
          <w:szCs w:val="26"/>
        </w:rPr>
        <w:t>protokola</w:t>
      </w:r>
      <w:proofErr w:type="spellEnd"/>
      <w:r w:rsidRPr="005C1738">
        <w:rPr>
          <w:b/>
          <w:sz w:val="26"/>
          <w:szCs w:val="26"/>
        </w:rPr>
        <w:t xml:space="preserve"> Nr.8 </w:t>
      </w:r>
      <w:proofErr w:type="spellStart"/>
      <w:r w:rsidRPr="005C1738">
        <w:rPr>
          <w:b/>
          <w:sz w:val="26"/>
          <w:szCs w:val="26"/>
        </w:rPr>
        <w:t>apstiprināšana</w:t>
      </w:r>
      <w:proofErr w:type="spellEnd"/>
      <w:r w:rsidRPr="005C1738">
        <w:rPr>
          <w:b/>
          <w:color w:val="000000" w:themeColor="text1"/>
          <w:sz w:val="26"/>
          <w:szCs w:val="26"/>
          <w:lang w:val="lv-LV"/>
        </w:rPr>
        <w:t xml:space="preserve"> </w:t>
      </w:r>
    </w:p>
    <w:p w:rsidR="00DC7B51" w:rsidRPr="005C1738" w:rsidRDefault="00DC7B51" w:rsidP="00DC7B51">
      <w:pPr>
        <w:tabs>
          <w:tab w:val="left" w:pos="8460"/>
        </w:tabs>
        <w:ind w:right="6" w:hanging="3"/>
        <w:jc w:val="center"/>
        <w:rPr>
          <w:b/>
          <w:bCs/>
          <w:color w:val="000000" w:themeColor="text1"/>
          <w:sz w:val="26"/>
          <w:szCs w:val="26"/>
          <w:lang w:val="lv-LV"/>
        </w:rPr>
      </w:pPr>
      <w:r w:rsidRPr="005C1738">
        <w:rPr>
          <w:color w:val="000000" w:themeColor="text1"/>
          <w:sz w:val="26"/>
          <w:szCs w:val="26"/>
          <w:lang w:val="lv-LV"/>
        </w:rPr>
        <w:t>--------------------------------------------------------------------------------------------------</w:t>
      </w:r>
      <w:r w:rsidRPr="005C1738">
        <w:rPr>
          <w:b/>
          <w:color w:val="000000" w:themeColor="text1"/>
          <w:sz w:val="26"/>
          <w:szCs w:val="26"/>
          <w:shd w:val="clear" w:color="auto" w:fill="FFFFFF"/>
          <w:lang w:val="lv-LV"/>
        </w:rPr>
        <w:t xml:space="preserve">                                                             </w:t>
      </w:r>
    </w:p>
    <w:p w:rsidR="00DC7B51" w:rsidRPr="005C1738" w:rsidRDefault="00DC7B51" w:rsidP="00DC7B51">
      <w:pPr>
        <w:tabs>
          <w:tab w:val="left" w:pos="8460"/>
        </w:tabs>
        <w:ind w:right="6" w:hanging="3"/>
        <w:jc w:val="center"/>
        <w:rPr>
          <w:b/>
          <w:bCs/>
          <w:color w:val="000000" w:themeColor="text1"/>
          <w:sz w:val="26"/>
          <w:szCs w:val="26"/>
          <w:lang w:val="lv-LV"/>
        </w:rPr>
      </w:pPr>
      <w:r w:rsidRPr="005C1738">
        <w:rPr>
          <w:color w:val="000000" w:themeColor="text1"/>
          <w:sz w:val="26"/>
          <w:szCs w:val="26"/>
          <w:lang w:val="lv-LV"/>
        </w:rPr>
        <w:t>(</w:t>
      </w:r>
      <w:r w:rsidRPr="005C1738">
        <w:rPr>
          <w:bCs/>
          <w:color w:val="000000" w:themeColor="text1"/>
          <w:sz w:val="26"/>
          <w:szCs w:val="26"/>
          <w:lang w:val="lv-LV"/>
        </w:rPr>
        <w:t>V.Dombrovskis)</w:t>
      </w:r>
    </w:p>
    <w:p w:rsidR="00DC7B51" w:rsidRPr="005C1738" w:rsidRDefault="00DC7B51" w:rsidP="00DC7B51">
      <w:pPr>
        <w:tabs>
          <w:tab w:val="left" w:pos="8460"/>
        </w:tabs>
        <w:ind w:right="6" w:hanging="3"/>
        <w:jc w:val="center"/>
        <w:rPr>
          <w:b/>
          <w:bCs/>
          <w:color w:val="000000" w:themeColor="text1"/>
          <w:sz w:val="26"/>
          <w:szCs w:val="26"/>
          <w:lang w:val="lv-LV"/>
        </w:rPr>
      </w:pPr>
    </w:p>
    <w:p w:rsidR="00DC7B51" w:rsidRPr="005C1738" w:rsidRDefault="00DC7B51" w:rsidP="00DC7B51">
      <w:pPr>
        <w:pStyle w:val="Heading7"/>
        <w:keepNext/>
        <w:tabs>
          <w:tab w:val="left" w:pos="-108"/>
        </w:tabs>
        <w:ind w:right="6"/>
        <w:jc w:val="both"/>
        <w:rPr>
          <w:color w:val="000000" w:themeColor="text1"/>
          <w:sz w:val="26"/>
          <w:szCs w:val="26"/>
          <w:lang w:val="lv-LV"/>
        </w:rPr>
      </w:pPr>
      <w:r w:rsidRPr="005C1738">
        <w:rPr>
          <w:bCs/>
          <w:color w:val="000000" w:themeColor="text1"/>
          <w:sz w:val="26"/>
          <w:szCs w:val="26"/>
          <w:lang w:val="lv-LV"/>
        </w:rPr>
        <w:t xml:space="preserve">Apstiprināt </w:t>
      </w:r>
      <w:r w:rsidRPr="005C1738">
        <w:rPr>
          <w:iCs/>
          <w:color w:val="000000" w:themeColor="text1"/>
          <w:sz w:val="26"/>
          <w:szCs w:val="26"/>
          <w:lang w:val="lv-LV"/>
        </w:rPr>
        <w:t xml:space="preserve">Tautsaimniecības padomes </w:t>
      </w:r>
      <w:r w:rsidRPr="005C1738">
        <w:rPr>
          <w:bCs/>
          <w:color w:val="000000" w:themeColor="text1"/>
          <w:sz w:val="26"/>
          <w:szCs w:val="26"/>
          <w:lang w:val="lv-LV"/>
        </w:rPr>
        <w:t>(turpmāk tekstā – TSP)</w:t>
      </w:r>
      <w:r w:rsidRPr="005C1738">
        <w:rPr>
          <w:bCs/>
          <w:i/>
          <w:color w:val="000000" w:themeColor="text1"/>
          <w:sz w:val="26"/>
          <w:szCs w:val="26"/>
          <w:lang w:val="lv-LV"/>
        </w:rPr>
        <w:t xml:space="preserve"> </w:t>
      </w:r>
      <w:r w:rsidRPr="005C1738">
        <w:rPr>
          <w:bCs/>
          <w:color w:val="000000" w:themeColor="text1"/>
          <w:sz w:val="26"/>
          <w:szCs w:val="26"/>
          <w:lang w:val="lv-LV"/>
        </w:rPr>
        <w:t>sēdes</w:t>
      </w:r>
      <w:r w:rsidR="00E867CC" w:rsidRPr="005C1738">
        <w:rPr>
          <w:color w:val="000000" w:themeColor="text1"/>
          <w:sz w:val="26"/>
          <w:szCs w:val="26"/>
          <w:lang w:val="lv-LV"/>
        </w:rPr>
        <w:t xml:space="preserve"> 2014.gada 28.augusta sēdes protokolu Nr.8</w:t>
      </w:r>
      <w:r w:rsidRPr="005C1738">
        <w:rPr>
          <w:color w:val="000000" w:themeColor="text1"/>
          <w:sz w:val="26"/>
          <w:szCs w:val="26"/>
          <w:lang w:val="lv-LV"/>
        </w:rPr>
        <w:t>.</w:t>
      </w:r>
    </w:p>
    <w:p w:rsidR="00DC7B51" w:rsidRPr="005C1738" w:rsidRDefault="00DC7B51" w:rsidP="00860012">
      <w:pPr>
        <w:tabs>
          <w:tab w:val="left" w:pos="8460"/>
        </w:tabs>
        <w:ind w:right="6" w:hanging="3"/>
        <w:jc w:val="center"/>
        <w:rPr>
          <w:b/>
          <w:bCs/>
          <w:color w:val="000000" w:themeColor="text1"/>
          <w:sz w:val="26"/>
          <w:szCs w:val="26"/>
          <w:lang w:val="lv-LV"/>
        </w:rPr>
      </w:pPr>
    </w:p>
    <w:p w:rsidR="00DC7B51" w:rsidRPr="005C1738" w:rsidRDefault="00DC7B51" w:rsidP="00860012">
      <w:pPr>
        <w:tabs>
          <w:tab w:val="left" w:pos="8460"/>
        </w:tabs>
        <w:ind w:right="6" w:hanging="3"/>
        <w:jc w:val="center"/>
        <w:rPr>
          <w:b/>
          <w:bCs/>
          <w:color w:val="000000" w:themeColor="text1"/>
          <w:sz w:val="26"/>
          <w:szCs w:val="26"/>
          <w:lang w:val="lv-LV"/>
        </w:rPr>
      </w:pPr>
    </w:p>
    <w:p w:rsidR="005C1738" w:rsidRDefault="005C1738" w:rsidP="00860012">
      <w:pPr>
        <w:tabs>
          <w:tab w:val="left" w:pos="8460"/>
        </w:tabs>
        <w:ind w:right="6" w:hanging="3"/>
        <w:jc w:val="center"/>
        <w:rPr>
          <w:b/>
          <w:bCs/>
          <w:color w:val="000000" w:themeColor="text1"/>
          <w:sz w:val="26"/>
          <w:szCs w:val="26"/>
          <w:lang w:val="lv-LV"/>
        </w:rPr>
      </w:pPr>
    </w:p>
    <w:p w:rsidR="00F9436C" w:rsidRDefault="00F9436C" w:rsidP="00860012">
      <w:pPr>
        <w:tabs>
          <w:tab w:val="left" w:pos="8460"/>
        </w:tabs>
        <w:ind w:right="6" w:hanging="3"/>
        <w:jc w:val="center"/>
        <w:rPr>
          <w:b/>
          <w:bCs/>
          <w:color w:val="000000" w:themeColor="text1"/>
          <w:sz w:val="26"/>
          <w:szCs w:val="26"/>
          <w:lang w:val="lv-LV"/>
        </w:rPr>
      </w:pPr>
    </w:p>
    <w:p w:rsidR="009B1FF0" w:rsidRPr="005C1738" w:rsidRDefault="00DC7B51" w:rsidP="00860012">
      <w:pPr>
        <w:tabs>
          <w:tab w:val="left" w:pos="8460"/>
        </w:tabs>
        <w:ind w:right="6" w:hanging="3"/>
        <w:jc w:val="center"/>
        <w:rPr>
          <w:b/>
          <w:bCs/>
          <w:color w:val="000000" w:themeColor="text1"/>
          <w:sz w:val="26"/>
          <w:szCs w:val="26"/>
          <w:lang w:val="lv-LV"/>
        </w:rPr>
      </w:pPr>
      <w:r w:rsidRPr="005C1738">
        <w:rPr>
          <w:b/>
          <w:bCs/>
          <w:color w:val="000000" w:themeColor="text1"/>
          <w:sz w:val="26"/>
          <w:szCs w:val="26"/>
          <w:lang w:val="lv-LV"/>
        </w:rPr>
        <w:t>2</w:t>
      </w:r>
      <w:r w:rsidR="00674FD8" w:rsidRPr="005C1738">
        <w:rPr>
          <w:b/>
          <w:bCs/>
          <w:color w:val="000000" w:themeColor="text1"/>
          <w:sz w:val="26"/>
          <w:szCs w:val="26"/>
          <w:lang w:val="lv-LV"/>
        </w:rPr>
        <w:t>.§</w:t>
      </w:r>
    </w:p>
    <w:p w:rsidR="00A2420B" w:rsidRPr="005C1738" w:rsidRDefault="00A2420B" w:rsidP="006511C7">
      <w:pPr>
        <w:tabs>
          <w:tab w:val="left" w:pos="8460"/>
        </w:tabs>
        <w:ind w:right="6" w:hanging="3"/>
        <w:jc w:val="center"/>
        <w:rPr>
          <w:b/>
          <w:color w:val="000000" w:themeColor="text1"/>
          <w:sz w:val="26"/>
          <w:szCs w:val="26"/>
          <w:lang w:val="lv-LV"/>
        </w:rPr>
      </w:pPr>
      <w:r w:rsidRPr="005C1738">
        <w:rPr>
          <w:b/>
          <w:color w:val="000000" w:themeColor="text1"/>
          <w:sz w:val="26"/>
          <w:szCs w:val="26"/>
          <w:shd w:val="clear" w:color="auto" w:fill="FFFFFF"/>
          <w:lang w:val="lv-LV"/>
        </w:rPr>
        <w:t>Informācija par paveikto un turpmāk plānotajiem pasākumiem saistībā ar Krievijas izsludināto embargo noteiktām preču grupām un to sankciju ietekmi uz Latvijas tautsaimniecību kopumā</w:t>
      </w:r>
      <w:r w:rsidRPr="005C1738">
        <w:rPr>
          <w:b/>
          <w:color w:val="000000" w:themeColor="text1"/>
          <w:sz w:val="26"/>
          <w:szCs w:val="26"/>
          <w:lang w:val="lv-LV"/>
        </w:rPr>
        <w:t xml:space="preserve"> </w:t>
      </w:r>
    </w:p>
    <w:p w:rsidR="00674FD8" w:rsidRPr="005C1738" w:rsidRDefault="00674FD8" w:rsidP="006511C7">
      <w:pPr>
        <w:tabs>
          <w:tab w:val="left" w:pos="8460"/>
        </w:tabs>
        <w:ind w:right="6" w:hanging="3"/>
        <w:jc w:val="center"/>
        <w:rPr>
          <w:b/>
          <w:bCs/>
          <w:color w:val="000000" w:themeColor="text1"/>
          <w:sz w:val="26"/>
          <w:szCs w:val="26"/>
          <w:lang w:val="lv-LV"/>
        </w:rPr>
      </w:pPr>
      <w:r w:rsidRPr="005C1738">
        <w:rPr>
          <w:color w:val="000000" w:themeColor="text1"/>
          <w:sz w:val="26"/>
          <w:szCs w:val="26"/>
          <w:lang w:val="lv-LV"/>
        </w:rPr>
        <w:t>--------------------------------------------------------------------------------------------------</w:t>
      </w:r>
    </w:p>
    <w:p w:rsidR="00985041" w:rsidRPr="005C1738" w:rsidRDefault="00985041" w:rsidP="00DC7B51">
      <w:pPr>
        <w:pStyle w:val="Heading7"/>
        <w:keepNext/>
        <w:tabs>
          <w:tab w:val="left" w:pos="-108"/>
        </w:tabs>
        <w:ind w:right="6"/>
        <w:jc w:val="center"/>
        <w:rPr>
          <w:bCs/>
          <w:color w:val="000000" w:themeColor="text1"/>
          <w:sz w:val="26"/>
          <w:szCs w:val="26"/>
          <w:lang w:val="lv-LV"/>
        </w:rPr>
      </w:pPr>
      <w:r w:rsidRPr="001312A2">
        <w:rPr>
          <w:color w:val="000000" w:themeColor="text1"/>
          <w:sz w:val="26"/>
          <w:szCs w:val="26"/>
          <w:lang w:val="lv-LV"/>
        </w:rPr>
        <w:t>(</w:t>
      </w:r>
      <w:r w:rsidR="00DC7B51" w:rsidRPr="001312A2">
        <w:rPr>
          <w:bCs/>
          <w:color w:val="000000" w:themeColor="text1"/>
          <w:sz w:val="26"/>
          <w:szCs w:val="26"/>
          <w:lang w:val="lv-LV"/>
        </w:rPr>
        <w:t xml:space="preserve">V.Dombrovskis, A.Liepiņš, </w:t>
      </w:r>
      <w:proofErr w:type="spellStart"/>
      <w:r w:rsidR="00DC7B51" w:rsidRPr="001312A2">
        <w:rPr>
          <w:bCs/>
          <w:color w:val="000000" w:themeColor="text1"/>
          <w:sz w:val="26"/>
          <w:szCs w:val="26"/>
          <w:lang w:val="lv-LV"/>
        </w:rPr>
        <w:t>A.Jaunsleinis</w:t>
      </w:r>
      <w:proofErr w:type="spellEnd"/>
      <w:r w:rsidR="00DC7B51" w:rsidRPr="001312A2">
        <w:rPr>
          <w:bCs/>
          <w:color w:val="000000" w:themeColor="text1"/>
          <w:sz w:val="26"/>
          <w:szCs w:val="26"/>
          <w:lang w:val="lv-LV"/>
        </w:rPr>
        <w:t xml:space="preserve">, </w:t>
      </w:r>
      <w:proofErr w:type="spellStart"/>
      <w:r w:rsidR="00DC7B51" w:rsidRPr="001312A2">
        <w:rPr>
          <w:bCs/>
          <w:color w:val="000000" w:themeColor="text1"/>
          <w:sz w:val="26"/>
          <w:szCs w:val="26"/>
          <w:lang w:val="lv-LV"/>
        </w:rPr>
        <w:t>R.Auziņš</w:t>
      </w:r>
      <w:proofErr w:type="spellEnd"/>
      <w:r w:rsidR="00DC7B51" w:rsidRPr="001312A2">
        <w:rPr>
          <w:bCs/>
          <w:color w:val="000000" w:themeColor="text1"/>
          <w:sz w:val="26"/>
          <w:szCs w:val="26"/>
          <w:lang w:val="lv-LV"/>
        </w:rPr>
        <w:t xml:space="preserve">, </w:t>
      </w:r>
      <w:proofErr w:type="spellStart"/>
      <w:r w:rsidR="001312A2" w:rsidRPr="001312A2">
        <w:rPr>
          <w:iCs/>
          <w:color w:val="000000" w:themeColor="text1"/>
          <w:sz w:val="26"/>
          <w:szCs w:val="26"/>
          <w:lang w:val="lv-LV"/>
        </w:rPr>
        <w:t>J.Gaiķis</w:t>
      </w:r>
      <w:proofErr w:type="spellEnd"/>
      <w:r w:rsidR="001312A2" w:rsidRPr="001312A2">
        <w:rPr>
          <w:iCs/>
          <w:color w:val="000000" w:themeColor="text1"/>
          <w:sz w:val="26"/>
          <w:szCs w:val="26"/>
          <w:lang w:val="lv-LV"/>
        </w:rPr>
        <w:t xml:space="preserve">, </w:t>
      </w:r>
      <w:proofErr w:type="spellStart"/>
      <w:r w:rsidR="001312A2" w:rsidRPr="001312A2">
        <w:rPr>
          <w:iCs/>
          <w:color w:val="000000" w:themeColor="text1"/>
          <w:sz w:val="26"/>
          <w:szCs w:val="26"/>
          <w:lang w:val="lv-LV"/>
        </w:rPr>
        <w:t>A.Maldups</w:t>
      </w:r>
      <w:proofErr w:type="spellEnd"/>
      <w:r w:rsidR="001312A2" w:rsidRPr="001312A2">
        <w:rPr>
          <w:iCs/>
          <w:color w:val="000000" w:themeColor="text1"/>
          <w:sz w:val="26"/>
          <w:szCs w:val="26"/>
          <w:lang w:val="lv-LV"/>
        </w:rPr>
        <w:t xml:space="preserve">, </w:t>
      </w:r>
      <w:proofErr w:type="spellStart"/>
      <w:r w:rsidR="00DC7B51" w:rsidRPr="001312A2">
        <w:rPr>
          <w:bCs/>
          <w:color w:val="000000" w:themeColor="text1"/>
          <w:sz w:val="26"/>
          <w:szCs w:val="26"/>
          <w:lang w:val="lv-LV"/>
        </w:rPr>
        <w:t>I.Šure</w:t>
      </w:r>
      <w:proofErr w:type="spellEnd"/>
      <w:r w:rsidR="00DC7B51" w:rsidRPr="001312A2">
        <w:rPr>
          <w:bCs/>
          <w:color w:val="000000" w:themeColor="text1"/>
          <w:sz w:val="26"/>
          <w:szCs w:val="26"/>
          <w:lang w:val="lv-LV"/>
        </w:rPr>
        <w:t xml:space="preserve">, </w:t>
      </w:r>
      <w:r w:rsidR="00DC7B51" w:rsidRPr="001312A2">
        <w:rPr>
          <w:color w:val="000000" w:themeColor="text1"/>
          <w:sz w:val="26"/>
          <w:szCs w:val="26"/>
          <w:lang w:val="lv-LV"/>
        </w:rPr>
        <w:t xml:space="preserve">R.Krieviņa, J.Endziņš, </w:t>
      </w:r>
      <w:proofErr w:type="spellStart"/>
      <w:r w:rsidR="008E559B" w:rsidRPr="001312A2">
        <w:rPr>
          <w:color w:val="000000" w:themeColor="text1"/>
          <w:sz w:val="26"/>
          <w:szCs w:val="26"/>
          <w:lang w:val="lv-LV"/>
        </w:rPr>
        <w:t>V.Trēziņš</w:t>
      </w:r>
      <w:proofErr w:type="spellEnd"/>
      <w:r w:rsidR="00DC7B51" w:rsidRPr="001312A2">
        <w:rPr>
          <w:color w:val="000000" w:themeColor="text1"/>
          <w:sz w:val="26"/>
          <w:szCs w:val="26"/>
          <w:lang w:val="lv-LV"/>
        </w:rPr>
        <w:t xml:space="preserve">, </w:t>
      </w:r>
      <w:r w:rsidR="001312A2" w:rsidRPr="001312A2">
        <w:rPr>
          <w:iCs/>
          <w:color w:val="000000" w:themeColor="text1"/>
          <w:sz w:val="26"/>
          <w:szCs w:val="26"/>
          <w:lang w:val="lv-LV"/>
        </w:rPr>
        <w:t xml:space="preserve">J.Naglis, D.Gaile, V.Gavrilovs, V.Rantiņš, </w:t>
      </w:r>
      <w:proofErr w:type="spellStart"/>
      <w:r w:rsidR="001312A2" w:rsidRPr="001312A2">
        <w:rPr>
          <w:iCs/>
          <w:color w:val="000000" w:themeColor="text1"/>
          <w:sz w:val="26"/>
          <w:szCs w:val="26"/>
          <w:lang w:val="lv-LV"/>
        </w:rPr>
        <w:t>R.Ignāte</w:t>
      </w:r>
      <w:proofErr w:type="spellEnd"/>
      <w:r w:rsidR="001312A2" w:rsidRPr="001312A2">
        <w:rPr>
          <w:iCs/>
          <w:color w:val="000000" w:themeColor="text1"/>
          <w:sz w:val="26"/>
          <w:szCs w:val="26"/>
          <w:lang w:val="lv-LV"/>
        </w:rPr>
        <w:t>,  I.</w:t>
      </w:r>
      <w:proofErr w:type="spellStart"/>
      <w:r w:rsidR="001312A2" w:rsidRPr="001312A2">
        <w:t>Krustozoliņa</w:t>
      </w:r>
      <w:proofErr w:type="spellEnd"/>
      <w:r w:rsidR="001312A2" w:rsidRPr="001312A2">
        <w:t xml:space="preserve">, </w:t>
      </w:r>
      <w:proofErr w:type="spellStart"/>
      <w:r w:rsidR="001312A2" w:rsidRPr="001312A2">
        <w:t>A.Feldmane</w:t>
      </w:r>
      <w:proofErr w:type="spellEnd"/>
      <w:r w:rsidR="006B648B" w:rsidRPr="001312A2">
        <w:rPr>
          <w:color w:val="000000" w:themeColor="text1"/>
          <w:sz w:val="26"/>
          <w:szCs w:val="26"/>
          <w:lang w:val="lv-LV"/>
        </w:rPr>
        <w:t>)</w:t>
      </w:r>
      <w:r w:rsidR="00C14EE0" w:rsidRPr="005C1738">
        <w:rPr>
          <w:color w:val="000000" w:themeColor="text1"/>
          <w:sz w:val="26"/>
          <w:szCs w:val="26"/>
          <w:lang w:val="lv-LV"/>
        </w:rPr>
        <w:t xml:space="preserve"> </w:t>
      </w:r>
    </w:p>
    <w:p w:rsidR="00036069" w:rsidRPr="005C1738" w:rsidRDefault="00036069" w:rsidP="00860012">
      <w:pPr>
        <w:ind w:right="6"/>
        <w:jc w:val="both"/>
        <w:rPr>
          <w:color w:val="000000" w:themeColor="text1"/>
          <w:sz w:val="26"/>
          <w:szCs w:val="26"/>
          <w:lang w:val="lv-LV"/>
        </w:rPr>
      </w:pPr>
    </w:p>
    <w:p w:rsidR="00C14EE0" w:rsidRPr="005C1738" w:rsidRDefault="00C14EE0" w:rsidP="00860012">
      <w:pPr>
        <w:ind w:right="6"/>
        <w:jc w:val="both"/>
        <w:rPr>
          <w:color w:val="000000" w:themeColor="text1"/>
          <w:sz w:val="26"/>
          <w:szCs w:val="26"/>
          <w:lang w:val="lv-LV"/>
        </w:rPr>
      </w:pPr>
    </w:p>
    <w:p w:rsidR="00036069" w:rsidRPr="005C1738" w:rsidRDefault="004A2170" w:rsidP="00860012">
      <w:pPr>
        <w:jc w:val="both"/>
        <w:rPr>
          <w:b/>
          <w:color w:val="000000" w:themeColor="text1"/>
          <w:sz w:val="26"/>
          <w:szCs w:val="26"/>
          <w:lang w:val="lv-LV"/>
        </w:rPr>
      </w:pPr>
      <w:r w:rsidRPr="005C1738">
        <w:rPr>
          <w:b/>
          <w:color w:val="000000" w:themeColor="text1"/>
          <w:sz w:val="26"/>
          <w:szCs w:val="26"/>
          <w:lang w:val="lv-LV"/>
        </w:rPr>
        <w:t xml:space="preserve">Sēdes laikā izteiktie viedokļi un nolemtais: </w:t>
      </w:r>
    </w:p>
    <w:p w:rsidR="004A2170" w:rsidRPr="005C1738" w:rsidRDefault="004A2170" w:rsidP="00CE3A09">
      <w:pPr>
        <w:jc w:val="both"/>
        <w:rPr>
          <w:color w:val="000000" w:themeColor="text1"/>
          <w:sz w:val="26"/>
          <w:szCs w:val="26"/>
          <w:lang w:val="lv-LV"/>
        </w:rPr>
      </w:pPr>
    </w:p>
    <w:p w:rsidR="0010227A" w:rsidRPr="005C1738" w:rsidRDefault="009C24AC" w:rsidP="00CE3A09">
      <w:pPr>
        <w:jc w:val="both"/>
        <w:rPr>
          <w:sz w:val="26"/>
          <w:szCs w:val="26"/>
          <w:lang w:val="lv-LV"/>
        </w:rPr>
      </w:pPr>
      <w:r w:rsidRPr="005C1738">
        <w:rPr>
          <w:color w:val="000000" w:themeColor="text1"/>
          <w:sz w:val="26"/>
          <w:szCs w:val="26"/>
          <w:lang w:val="lv-LV"/>
        </w:rPr>
        <w:tab/>
      </w:r>
      <w:r w:rsidR="00EA7B56" w:rsidRPr="005C1738">
        <w:rPr>
          <w:sz w:val="26"/>
          <w:szCs w:val="26"/>
          <w:lang w:val="lv-LV"/>
        </w:rPr>
        <w:t>A.Liepiņš norāda, ka pašlaik notiek darbs pie instrukcija</w:t>
      </w:r>
      <w:r w:rsidR="0010227A" w:rsidRPr="005C1738">
        <w:rPr>
          <w:sz w:val="26"/>
          <w:szCs w:val="26"/>
          <w:lang w:val="lv-LV"/>
        </w:rPr>
        <w:t>s saskaņojuma</w:t>
      </w:r>
      <w:r w:rsidR="00EA7B56" w:rsidRPr="005C1738">
        <w:rPr>
          <w:sz w:val="26"/>
          <w:szCs w:val="26"/>
          <w:lang w:val="lv-LV"/>
        </w:rPr>
        <w:t xml:space="preserve"> par Zaļo iepirkumu</w:t>
      </w:r>
      <w:r w:rsidR="0010227A" w:rsidRPr="005C1738">
        <w:rPr>
          <w:sz w:val="26"/>
          <w:szCs w:val="26"/>
          <w:lang w:val="lv-LV"/>
        </w:rPr>
        <w:t xml:space="preserve">, kurš </w:t>
      </w:r>
      <w:r w:rsidR="0010227A" w:rsidRPr="005C1738">
        <w:rPr>
          <w:color w:val="000000" w:themeColor="text1"/>
          <w:sz w:val="26"/>
          <w:szCs w:val="26"/>
          <w:lang w:val="lv-LV"/>
        </w:rPr>
        <w:t xml:space="preserve">noteiks pienākumu tiešās pārvaldes iestādēm iegādāties Zaļā </w:t>
      </w:r>
      <w:r w:rsidR="0010227A" w:rsidRPr="005C1738">
        <w:rPr>
          <w:color w:val="000000" w:themeColor="text1"/>
          <w:sz w:val="26"/>
          <w:szCs w:val="26"/>
          <w:lang w:val="lv-LV"/>
        </w:rPr>
        <w:lastRenderedPageBreak/>
        <w:t>iepirkum</w:t>
      </w:r>
      <w:r w:rsidR="0082414F">
        <w:rPr>
          <w:color w:val="000000" w:themeColor="text1"/>
          <w:sz w:val="26"/>
          <w:szCs w:val="26"/>
          <w:lang w:val="lv-LV"/>
        </w:rPr>
        <w:t>a</w:t>
      </w:r>
      <w:r w:rsidR="0010227A" w:rsidRPr="005C1738">
        <w:rPr>
          <w:color w:val="000000" w:themeColor="text1"/>
          <w:sz w:val="26"/>
          <w:szCs w:val="26"/>
          <w:lang w:val="lv-LV"/>
        </w:rPr>
        <w:t xml:space="preserve"> prasībām atbilstošus produktus.</w:t>
      </w:r>
      <w:r w:rsidR="0010227A" w:rsidRPr="005C1738">
        <w:rPr>
          <w:sz w:val="26"/>
          <w:szCs w:val="26"/>
          <w:lang w:val="lv-LV"/>
        </w:rPr>
        <w:t xml:space="preserve"> Plānots, ka </w:t>
      </w:r>
      <w:r w:rsidR="00A61196" w:rsidRPr="005C1738">
        <w:rPr>
          <w:sz w:val="26"/>
          <w:szCs w:val="26"/>
          <w:lang w:val="lv-LV"/>
        </w:rPr>
        <w:t>noteikumus</w:t>
      </w:r>
      <w:r w:rsidR="0010227A" w:rsidRPr="005C1738">
        <w:rPr>
          <w:sz w:val="26"/>
          <w:szCs w:val="26"/>
          <w:lang w:val="lv-LV"/>
        </w:rPr>
        <w:t xml:space="preserve"> izskatīs </w:t>
      </w:r>
      <w:r w:rsidR="0082414F">
        <w:rPr>
          <w:sz w:val="26"/>
          <w:szCs w:val="26"/>
          <w:lang w:val="lv-LV"/>
        </w:rPr>
        <w:t>š.g.9.septembra</w:t>
      </w:r>
      <w:r w:rsidR="00EA7B56" w:rsidRPr="005C1738">
        <w:rPr>
          <w:sz w:val="26"/>
          <w:szCs w:val="26"/>
          <w:lang w:val="lv-LV"/>
        </w:rPr>
        <w:t xml:space="preserve"> M</w:t>
      </w:r>
      <w:r w:rsidR="00A61196" w:rsidRPr="005C1738">
        <w:rPr>
          <w:sz w:val="26"/>
          <w:szCs w:val="26"/>
          <w:lang w:val="lv-LV"/>
        </w:rPr>
        <w:t>inistru kabineta</w:t>
      </w:r>
      <w:r w:rsidR="00EA7B56" w:rsidRPr="005C1738">
        <w:rPr>
          <w:sz w:val="26"/>
          <w:szCs w:val="26"/>
          <w:lang w:val="lv-LV"/>
        </w:rPr>
        <w:t xml:space="preserve"> sēdē, </w:t>
      </w:r>
      <w:r w:rsidR="0010227A" w:rsidRPr="005C1738">
        <w:rPr>
          <w:sz w:val="26"/>
          <w:szCs w:val="26"/>
          <w:lang w:val="lv-LV"/>
        </w:rPr>
        <w:t xml:space="preserve">bet pašlaik arī paliek aktuāls jautājums </w:t>
      </w:r>
      <w:r w:rsidR="0082414F">
        <w:rPr>
          <w:sz w:val="26"/>
          <w:szCs w:val="26"/>
          <w:lang w:val="lv-LV"/>
        </w:rPr>
        <w:t xml:space="preserve">par </w:t>
      </w:r>
      <w:r w:rsidR="0010227A" w:rsidRPr="005C1738">
        <w:rPr>
          <w:sz w:val="26"/>
          <w:szCs w:val="26"/>
          <w:lang w:val="lv-LV"/>
        </w:rPr>
        <w:t xml:space="preserve">uzdevuma izpildi saistībā ar </w:t>
      </w:r>
      <w:r w:rsidR="00EA7B56" w:rsidRPr="005C1738">
        <w:rPr>
          <w:sz w:val="26"/>
          <w:szCs w:val="26"/>
          <w:lang w:val="lv-LV"/>
        </w:rPr>
        <w:t xml:space="preserve">iepirkumu monitoringu valsts un </w:t>
      </w:r>
      <w:r w:rsidR="0010227A" w:rsidRPr="005C1738">
        <w:rPr>
          <w:sz w:val="26"/>
          <w:szCs w:val="26"/>
          <w:lang w:val="lv-LV"/>
        </w:rPr>
        <w:t>pašvaldību iestādēs</w:t>
      </w:r>
      <w:r w:rsidR="00722EA5">
        <w:rPr>
          <w:sz w:val="26"/>
          <w:szCs w:val="26"/>
          <w:lang w:val="lv-LV"/>
        </w:rPr>
        <w:t>.</w:t>
      </w:r>
    </w:p>
    <w:p w:rsidR="0010227A" w:rsidRPr="00396AC3" w:rsidRDefault="0010227A" w:rsidP="00CE3A09">
      <w:pPr>
        <w:jc w:val="both"/>
        <w:rPr>
          <w:sz w:val="26"/>
          <w:szCs w:val="26"/>
          <w:u w:val="single"/>
          <w:lang w:val="lv-LV"/>
        </w:rPr>
      </w:pPr>
      <w:r w:rsidRPr="005C1738">
        <w:rPr>
          <w:sz w:val="26"/>
          <w:szCs w:val="26"/>
          <w:lang w:val="lv-LV"/>
        </w:rPr>
        <w:tab/>
      </w:r>
      <w:r w:rsidRPr="00396AC3">
        <w:rPr>
          <w:sz w:val="26"/>
          <w:szCs w:val="26"/>
          <w:u w:val="single"/>
          <w:lang w:val="lv-LV"/>
        </w:rPr>
        <w:t>A.Liepiņš aicina Z</w:t>
      </w:r>
      <w:r w:rsidR="00A61196" w:rsidRPr="00396AC3">
        <w:rPr>
          <w:sz w:val="26"/>
          <w:szCs w:val="26"/>
          <w:u w:val="single"/>
          <w:lang w:val="lv-LV"/>
        </w:rPr>
        <w:t>emkopības ministriju (turpmāk tekstā –ZM)</w:t>
      </w:r>
      <w:r w:rsidRPr="00396AC3">
        <w:rPr>
          <w:sz w:val="26"/>
          <w:szCs w:val="26"/>
          <w:u w:val="single"/>
          <w:lang w:val="lv-LV"/>
        </w:rPr>
        <w:t xml:space="preserve"> nosūtīt instrukcijas projektu saskaņošanai arī TSP locekļiem.</w:t>
      </w:r>
    </w:p>
    <w:p w:rsidR="0010227A" w:rsidRPr="005C1738" w:rsidRDefault="00CE3A09" w:rsidP="00CE3A09">
      <w:pPr>
        <w:jc w:val="both"/>
        <w:rPr>
          <w:b/>
          <w:bCs/>
          <w:color w:val="000000" w:themeColor="text1"/>
          <w:sz w:val="26"/>
          <w:szCs w:val="26"/>
          <w:lang w:val="lv-LV" w:eastAsia="lv-LV"/>
        </w:rPr>
      </w:pPr>
      <w:r w:rsidRPr="005C1738">
        <w:rPr>
          <w:sz w:val="26"/>
          <w:szCs w:val="26"/>
          <w:lang w:val="lv-LV"/>
        </w:rPr>
        <w:tab/>
      </w:r>
      <w:r w:rsidR="0010227A" w:rsidRPr="005C1738">
        <w:rPr>
          <w:color w:val="000000" w:themeColor="text1"/>
          <w:sz w:val="26"/>
          <w:szCs w:val="26"/>
          <w:lang w:val="lv-LV"/>
        </w:rPr>
        <w:t xml:space="preserve">A.Liepiņš informē, ka </w:t>
      </w:r>
      <w:r w:rsidRPr="005C1738">
        <w:rPr>
          <w:color w:val="000000" w:themeColor="text1"/>
          <w:sz w:val="26"/>
          <w:szCs w:val="26"/>
          <w:lang w:val="lv-LV"/>
        </w:rPr>
        <w:t>Ekonomikas</w:t>
      </w:r>
      <w:r w:rsidR="0010227A" w:rsidRPr="005C1738">
        <w:rPr>
          <w:color w:val="000000" w:themeColor="text1"/>
          <w:sz w:val="26"/>
          <w:szCs w:val="26"/>
          <w:lang w:val="lv-LV"/>
        </w:rPr>
        <w:t xml:space="preserve"> ministrija</w:t>
      </w:r>
      <w:r w:rsidR="00A61196" w:rsidRPr="005C1738">
        <w:rPr>
          <w:color w:val="000000" w:themeColor="text1"/>
          <w:sz w:val="26"/>
          <w:szCs w:val="26"/>
          <w:lang w:val="lv-LV"/>
        </w:rPr>
        <w:t xml:space="preserve"> </w:t>
      </w:r>
      <w:r w:rsidR="00A61196" w:rsidRPr="005C1738">
        <w:rPr>
          <w:sz w:val="26"/>
          <w:szCs w:val="26"/>
          <w:lang w:val="lv-LV"/>
        </w:rPr>
        <w:t xml:space="preserve">(turpmāk tekstā –EM) </w:t>
      </w:r>
      <w:r w:rsidR="0010227A" w:rsidRPr="005C1738">
        <w:rPr>
          <w:color w:val="000000" w:themeColor="text1"/>
          <w:sz w:val="26"/>
          <w:szCs w:val="26"/>
          <w:lang w:val="lv-LV"/>
        </w:rPr>
        <w:t xml:space="preserve"> ir </w:t>
      </w:r>
      <w:r w:rsidR="00EA7B56" w:rsidRPr="005C1738">
        <w:rPr>
          <w:color w:val="000000" w:themeColor="text1"/>
          <w:sz w:val="26"/>
          <w:szCs w:val="26"/>
          <w:lang w:val="lv-LV"/>
        </w:rPr>
        <w:t xml:space="preserve">saņēmusi priekšlikumus par izstrādātajiem </w:t>
      </w:r>
      <w:r w:rsidR="000D7BD4" w:rsidRPr="005C1738">
        <w:rPr>
          <w:rStyle w:val="spelle"/>
          <w:color w:val="000000" w:themeColor="text1"/>
          <w:sz w:val="26"/>
          <w:szCs w:val="26"/>
          <w:lang w:val="lv-LV"/>
        </w:rPr>
        <w:t xml:space="preserve">grozījumi Ministru kabineta 2009.gada 17.jūnija noteikumos Nr.582 un 2010.gada 21.septembra noteikumos Nr.887 </w:t>
      </w:r>
      <w:r w:rsidR="0010227A" w:rsidRPr="005C1738">
        <w:rPr>
          <w:bCs/>
          <w:color w:val="000000" w:themeColor="text1"/>
          <w:sz w:val="26"/>
          <w:szCs w:val="26"/>
          <w:lang w:val="lv-LV" w:eastAsia="lv-LV"/>
        </w:rPr>
        <w:t xml:space="preserve">par darbības programmas "Uzņēmējdarbība un inovācijas" papildinājuma Ārējo tirgu apgūšana – nozaru starptautiskās konkurētspējas stiprināšana" un </w:t>
      </w:r>
      <w:r w:rsidR="0010227A" w:rsidRPr="005C1738">
        <w:rPr>
          <w:color w:val="000000" w:themeColor="text1"/>
          <w:sz w:val="26"/>
          <w:szCs w:val="26"/>
          <w:lang w:val="lv-LV" w:eastAsia="lv-LV"/>
        </w:rPr>
        <w:t>Ārējo tirgu apgūšana – ārējais mārketings”.</w:t>
      </w:r>
      <w:r w:rsidR="0010227A" w:rsidRPr="005C1738">
        <w:rPr>
          <w:bCs/>
          <w:color w:val="000000" w:themeColor="text1"/>
          <w:sz w:val="26"/>
          <w:szCs w:val="26"/>
          <w:lang w:val="lv-LV" w:eastAsia="lv-LV"/>
        </w:rPr>
        <w:t xml:space="preserve"> </w:t>
      </w:r>
      <w:r w:rsidR="000D7BD4" w:rsidRPr="005C1738">
        <w:rPr>
          <w:bCs/>
          <w:color w:val="000000" w:themeColor="text1"/>
          <w:sz w:val="26"/>
          <w:szCs w:val="26"/>
          <w:lang w:val="lv-LV" w:eastAsia="lv-LV"/>
        </w:rPr>
        <w:t xml:space="preserve"> </w:t>
      </w:r>
      <w:r w:rsidR="00396AC3">
        <w:rPr>
          <w:bCs/>
          <w:color w:val="000000" w:themeColor="text1"/>
          <w:sz w:val="26"/>
          <w:szCs w:val="26"/>
          <w:lang w:val="lv-LV" w:eastAsia="lv-LV"/>
        </w:rPr>
        <w:t>Paredzēts</w:t>
      </w:r>
      <w:r w:rsidR="000D7BD4" w:rsidRPr="005C1738">
        <w:rPr>
          <w:bCs/>
          <w:color w:val="000000" w:themeColor="text1"/>
          <w:sz w:val="26"/>
          <w:szCs w:val="26"/>
          <w:lang w:val="lv-LV" w:eastAsia="lv-LV"/>
        </w:rPr>
        <w:t xml:space="preserve">, ka </w:t>
      </w:r>
      <w:r w:rsidR="000D7BD4" w:rsidRPr="005C1738">
        <w:rPr>
          <w:color w:val="000000" w:themeColor="text1"/>
          <w:sz w:val="26"/>
          <w:szCs w:val="26"/>
          <w:lang w:val="lv-LV"/>
        </w:rPr>
        <w:t>š</w:t>
      </w:r>
      <w:r w:rsidR="00722EA5">
        <w:rPr>
          <w:color w:val="000000" w:themeColor="text1"/>
          <w:sz w:val="26"/>
          <w:szCs w:val="26"/>
          <w:lang w:val="lv-LV"/>
        </w:rPr>
        <w:t>.g.</w:t>
      </w:r>
      <w:r w:rsidR="0010227A" w:rsidRPr="005C1738">
        <w:rPr>
          <w:color w:val="000000" w:themeColor="text1"/>
          <w:sz w:val="26"/>
          <w:szCs w:val="26"/>
          <w:lang w:val="lv-LV"/>
        </w:rPr>
        <w:t>5.septembrī tiks nosūtīt</w:t>
      </w:r>
      <w:r w:rsidR="00396AC3">
        <w:rPr>
          <w:color w:val="000000" w:themeColor="text1"/>
          <w:sz w:val="26"/>
          <w:szCs w:val="26"/>
          <w:lang w:val="lv-LV"/>
        </w:rPr>
        <w:t>a</w:t>
      </w:r>
      <w:r w:rsidR="0010227A" w:rsidRPr="005C1738">
        <w:rPr>
          <w:color w:val="000000" w:themeColor="text1"/>
          <w:sz w:val="26"/>
          <w:szCs w:val="26"/>
          <w:lang w:val="lv-LV"/>
        </w:rPr>
        <w:t xml:space="preserve">s </w:t>
      </w:r>
      <w:r w:rsidR="00396AC3">
        <w:rPr>
          <w:color w:val="000000" w:themeColor="text1"/>
          <w:sz w:val="26"/>
          <w:szCs w:val="26"/>
          <w:lang w:val="lv-LV"/>
        </w:rPr>
        <w:t>precizētās noteikumu redakcijas</w:t>
      </w:r>
      <w:r w:rsidR="00EA7B56" w:rsidRPr="005C1738">
        <w:rPr>
          <w:color w:val="000000" w:themeColor="text1"/>
          <w:sz w:val="26"/>
          <w:szCs w:val="26"/>
          <w:lang w:val="lv-LV"/>
        </w:rPr>
        <w:t xml:space="preserve">, </w:t>
      </w:r>
      <w:r w:rsidR="00396AC3">
        <w:rPr>
          <w:color w:val="000000" w:themeColor="text1"/>
          <w:sz w:val="26"/>
          <w:szCs w:val="26"/>
          <w:lang w:val="lv-LV"/>
        </w:rPr>
        <w:t xml:space="preserve">un provizoriski </w:t>
      </w:r>
      <w:r w:rsidR="00396AC3" w:rsidRPr="005C1738">
        <w:rPr>
          <w:color w:val="000000" w:themeColor="text1"/>
          <w:sz w:val="26"/>
          <w:szCs w:val="26"/>
          <w:lang w:val="lv-LV"/>
        </w:rPr>
        <w:t xml:space="preserve"> </w:t>
      </w:r>
      <w:r w:rsidR="000D7BD4" w:rsidRPr="005C1738">
        <w:rPr>
          <w:color w:val="000000" w:themeColor="text1"/>
          <w:sz w:val="26"/>
          <w:szCs w:val="26"/>
          <w:lang w:val="lv-LV"/>
        </w:rPr>
        <w:t xml:space="preserve">10.septembrī </w:t>
      </w:r>
      <w:r w:rsidR="00396AC3">
        <w:rPr>
          <w:color w:val="000000" w:themeColor="text1"/>
          <w:sz w:val="26"/>
          <w:szCs w:val="26"/>
          <w:lang w:val="lv-LV"/>
        </w:rPr>
        <w:t xml:space="preserve">organizēta visu iesaistīto pušu sanāksme, lai </w:t>
      </w:r>
      <w:r w:rsidR="000D7BD4" w:rsidRPr="005C1738">
        <w:rPr>
          <w:color w:val="000000" w:themeColor="text1"/>
          <w:sz w:val="26"/>
          <w:szCs w:val="26"/>
          <w:lang w:val="lv-LV"/>
        </w:rPr>
        <w:t xml:space="preserve">apspriestu </w:t>
      </w:r>
      <w:r w:rsidR="00396AC3">
        <w:rPr>
          <w:color w:val="000000" w:themeColor="text1"/>
          <w:sz w:val="26"/>
          <w:szCs w:val="26"/>
          <w:lang w:val="lv-LV"/>
        </w:rPr>
        <w:t xml:space="preserve">sagatavotos grozījumus pirms to virzīšanas uz </w:t>
      </w:r>
      <w:r w:rsidR="001E4949">
        <w:rPr>
          <w:color w:val="000000" w:themeColor="text1"/>
          <w:sz w:val="26"/>
          <w:szCs w:val="26"/>
          <w:lang w:val="lv-LV"/>
        </w:rPr>
        <w:t>Ministru kabinetu</w:t>
      </w:r>
      <w:r w:rsidR="00396AC3">
        <w:rPr>
          <w:color w:val="000000" w:themeColor="text1"/>
          <w:sz w:val="26"/>
          <w:szCs w:val="26"/>
          <w:lang w:val="lv-LV"/>
        </w:rPr>
        <w:t>. Nākamajā TSP varēs informēt par sanāksmes rezultātiem.</w:t>
      </w:r>
      <w:r w:rsidR="00EA7B56" w:rsidRPr="005C1738">
        <w:rPr>
          <w:color w:val="000000" w:themeColor="text1"/>
          <w:sz w:val="26"/>
          <w:szCs w:val="26"/>
          <w:lang w:val="lv-LV"/>
        </w:rPr>
        <w:t xml:space="preserve"> </w:t>
      </w:r>
    </w:p>
    <w:p w:rsidR="0010227A" w:rsidRPr="005C1738" w:rsidRDefault="00CE3A09" w:rsidP="00CE3A09">
      <w:pPr>
        <w:jc w:val="both"/>
        <w:rPr>
          <w:sz w:val="26"/>
          <w:szCs w:val="26"/>
          <w:lang w:val="lv-LV"/>
        </w:rPr>
      </w:pPr>
      <w:r w:rsidRPr="005C1738">
        <w:rPr>
          <w:sz w:val="26"/>
          <w:szCs w:val="26"/>
          <w:lang w:val="lv-LV"/>
        </w:rPr>
        <w:tab/>
      </w:r>
      <w:r w:rsidR="0010227A" w:rsidRPr="005C1738">
        <w:rPr>
          <w:sz w:val="26"/>
          <w:szCs w:val="26"/>
          <w:lang w:val="lv-LV"/>
        </w:rPr>
        <w:t xml:space="preserve">A.Liepiņš </w:t>
      </w:r>
      <w:r w:rsidRPr="005C1738">
        <w:rPr>
          <w:sz w:val="26"/>
          <w:szCs w:val="26"/>
          <w:lang w:val="lv-LV"/>
        </w:rPr>
        <w:t>vērš</w:t>
      </w:r>
      <w:r w:rsidR="0010227A" w:rsidRPr="005C1738">
        <w:rPr>
          <w:sz w:val="26"/>
          <w:szCs w:val="26"/>
          <w:lang w:val="lv-LV"/>
        </w:rPr>
        <w:t xml:space="preserve"> uzmanību, ka </w:t>
      </w:r>
      <w:r w:rsidR="00EA7B56" w:rsidRPr="005C1738">
        <w:rPr>
          <w:sz w:val="26"/>
          <w:szCs w:val="26"/>
          <w:lang w:val="lv-LV"/>
        </w:rPr>
        <w:t>L</w:t>
      </w:r>
      <w:r w:rsidR="00A61196" w:rsidRPr="005C1738">
        <w:rPr>
          <w:sz w:val="26"/>
          <w:szCs w:val="26"/>
          <w:lang w:val="lv-LV"/>
        </w:rPr>
        <w:t>atvijas Tirdzniecības un rūpniecības kamerā</w:t>
      </w:r>
      <w:r w:rsidR="00EA7B56" w:rsidRPr="005C1738">
        <w:rPr>
          <w:sz w:val="26"/>
          <w:szCs w:val="26"/>
          <w:lang w:val="lv-LV"/>
        </w:rPr>
        <w:t xml:space="preserve"> notika sanāksme</w:t>
      </w:r>
      <w:r w:rsidR="00396AC3">
        <w:rPr>
          <w:sz w:val="26"/>
          <w:szCs w:val="26"/>
          <w:lang w:val="lv-LV"/>
        </w:rPr>
        <w:t xml:space="preserve">, kurā piedalījās PTAC direktore un </w:t>
      </w:r>
      <w:r w:rsidR="00EA7B56" w:rsidRPr="005C1738">
        <w:rPr>
          <w:sz w:val="26"/>
          <w:szCs w:val="26"/>
          <w:lang w:val="lv-LV"/>
        </w:rPr>
        <w:t>lielāk</w:t>
      </w:r>
      <w:r w:rsidR="00396AC3">
        <w:rPr>
          <w:sz w:val="26"/>
          <w:szCs w:val="26"/>
          <w:lang w:val="lv-LV"/>
        </w:rPr>
        <w:t>o</w:t>
      </w:r>
      <w:r w:rsidR="00EA7B56" w:rsidRPr="005C1738">
        <w:rPr>
          <w:sz w:val="26"/>
          <w:szCs w:val="26"/>
          <w:lang w:val="lv-LV"/>
        </w:rPr>
        <w:t xml:space="preserve"> tirdzniecības ķēžu </w:t>
      </w:r>
      <w:r w:rsidR="00396AC3">
        <w:rPr>
          <w:sz w:val="26"/>
          <w:szCs w:val="26"/>
          <w:lang w:val="lv-LV"/>
        </w:rPr>
        <w:t>pārstāvji un tika pārrunāts jautājums</w:t>
      </w:r>
      <w:r w:rsidR="00EA7B56" w:rsidRPr="005C1738">
        <w:rPr>
          <w:sz w:val="26"/>
          <w:szCs w:val="26"/>
          <w:lang w:val="lv-LV"/>
        </w:rPr>
        <w:t xml:space="preserve"> par preču marķēšanas atspoguļošanu pārtikas pre</w:t>
      </w:r>
      <w:r w:rsidR="00396AC3">
        <w:rPr>
          <w:sz w:val="26"/>
          <w:szCs w:val="26"/>
          <w:lang w:val="lv-LV"/>
        </w:rPr>
        <w:t>cēm</w:t>
      </w:r>
      <w:r w:rsidR="00EA7B56" w:rsidRPr="005C1738">
        <w:rPr>
          <w:sz w:val="26"/>
          <w:szCs w:val="26"/>
          <w:lang w:val="lv-LV"/>
        </w:rPr>
        <w:t>, k</w:t>
      </w:r>
      <w:r w:rsidR="0010227A" w:rsidRPr="005C1738">
        <w:rPr>
          <w:sz w:val="26"/>
          <w:szCs w:val="26"/>
          <w:lang w:val="lv-LV"/>
        </w:rPr>
        <w:t xml:space="preserve">ā </w:t>
      </w:r>
      <w:r w:rsidR="00A61196" w:rsidRPr="005C1738">
        <w:rPr>
          <w:sz w:val="26"/>
          <w:szCs w:val="26"/>
          <w:lang w:val="lv-LV"/>
        </w:rPr>
        <w:t>arī</w:t>
      </w:r>
      <w:r w:rsidR="00EA7B56" w:rsidRPr="005C1738">
        <w:rPr>
          <w:sz w:val="26"/>
          <w:szCs w:val="26"/>
          <w:lang w:val="lv-LV"/>
        </w:rPr>
        <w:t xml:space="preserve"> </w:t>
      </w:r>
      <w:r w:rsidR="0010227A" w:rsidRPr="005C1738">
        <w:rPr>
          <w:sz w:val="26"/>
          <w:szCs w:val="26"/>
          <w:lang w:val="lv-LV"/>
        </w:rPr>
        <w:t>tika uzr</w:t>
      </w:r>
      <w:r w:rsidR="00A61196" w:rsidRPr="005C1738">
        <w:rPr>
          <w:sz w:val="26"/>
          <w:szCs w:val="26"/>
          <w:lang w:val="lv-LV"/>
        </w:rPr>
        <w:t xml:space="preserve">unāta </w:t>
      </w:r>
      <w:r w:rsidR="0010227A" w:rsidRPr="005C1738">
        <w:rPr>
          <w:sz w:val="26"/>
          <w:szCs w:val="26"/>
          <w:lang w:val="lv-LV"/>
        </w:rPr>
        <w:t>veikalu vadība</w:t>
      </w:r>
      <w:r w:rsidR="00EA7B56" w:rsidRPr="005C1738">
        <w:rPr>
          <w:sz w:val="26"/>
          <w:szCs w:val="26"/>
          <w:lang w:val="lv-LV"/>
        </w:rPr>
        <w:t xml:space="preserve"> ievērot pareizu un precīzu </w:t>
      </w:r>
      <w:r w:rsidR="00A61196" w:rsidRPr="005C1738">
        <w:rPr>
          <w:sz w:val="26"/>
          <w:szCs w:val="26"/>
          <w:lang w:val="lv-LV"/>
        </w:rPr>
        <w:t>kampaņas</w:t>
      </w:r>
      <w:r w:rsidR="00EA7B56" w:rsidRPr="005C1738">
        <w:rPr>
          <w:sz w:val="26"/>
          <w:szCs w:val="26"/>
          <w:lang w:val="lv-LV"/>
        </w:rPr>
        <w:t xml:space="preserve"> marķējuma izvietojumu </w:t>
      </w:r>
      <w:r w:rsidR="00147CBD" w:rsidRPr="005C1738">
        <w:rPr>
          <w:color w:val="000000" w:themeColor="text1"/>
          <w:sz w:val="26"/>
          <w:szCs w:val="26"/>
          <w:lang w:val="lv-LV"/>
        </w:rPr>
        <w:t>uz Latvijā ražotajiem produktiem</w:t>
      </w:r>
      <w:r w:rsidR="00EA7B56" w:rsidRPr="005C1738">
        <w:rPr>
          <w:sz w:val="26"/>
          <w:szCs w:val="26"/>
          <w:lang w:val="lv-LV"/>
        </w:rPr>
        <w:t xml:space="preserve">, ievērot patērētāju tiesību aizsardzības </w:t>
      </w:r>
      <w:r w:rsidR="00396AC3">
        <w:rPr>
          <w:sz w:val="26"/>
          <w:szCs w:val="26"/>
          <w:lang w:val="lv-LV"/>
        </w:rPr>
        <w:t>normatīvos aktus, ļaunprātīga rīcība var tikt uzskatīta</w:t>
      </w:r>
      <w:r w:rsidR="00396AC3" w:rsidRPr="005C1738">
        <w:rPr>
          <w:sz w:val="26"/>
          <w:szCs w:val="26"/>
          <w:lang w:val="lv-LV"/>
        </w:rPr>
        <w:t xml:space="preserve"> </w:t>
      </w:r>
      <w:r w:rsidR="00EA7B56" w:rsidRPr="005C1738">
        <w:rPr>
          <w:sz w:val="26"/>
          <w:szCs w:val="26"/>
          <w:lang w:val="lv-LV"/>
        </w:rPr>
        <w:t>par patērētāju maldināšanu</w:t>
      </w:r>
      <w:r w:rsidR="001E4949">
        <w:rPr>
          <w:sz w:val="26"/>
          <w:szCs w:val="26"/>
          <w:lang w:val="lv-LV"/>
        </w:rPr>
        <w:t>.</w:t>
      </w:r>
    </w:p>
    <w:p w:rsidR="00CE3A09" w:rsidRPr="005C1738" w:rsidRDefault="0010227A" w:rsidP="00CE3A09">
      <w:pPr>
        <w:jc w:val="both"/>
        <w:rPr>
          <w:sz w:val="26"/>
          <w:szCs w:val="26"/>
          <w:lang w:val="lv-LV"/>
        </w:rPr>
      </w:pPr>
      <w:r w:rsidRPr="005C1738">
        <w:rPr>
          <w:sz w:val="26"/>
          <w:szCs w:val="26"/>
          <w:lang w:val="lv-LV"/>
        </w:rPr>
        <w:tab/>
        <w:t xml:space="preserve">A.Liepiņš informē, ka </w:t>
      </w:r>
      <w:r w:rsidR="00EA7B56" w:rsidRPr="005C1738">
        <w:rPr>
          <w:sz w:val="26"/>
          <w:szCs w:val="26"/>
          <w:lang w:val="lv-LV"/>
        </w:rPr>
        <w:t xml:space="preserve">EM ir </w:t>
      </w:r>
      <w:r w:rsidR="00A61196" w:rsidRPr="005C1738">
        <w:rPr>
          <w:sz w:val="26"/>
          <w:szCs w:val="26"/>
          <w:lang w:val="lv-LV"/>
        </w:rPr>
        <w:t>apkopojusi</w:t>
      </w:r>
      <w:r w:rsidR="00EA7B56" w:rsidRPr="005C1738">
        <w:rPr>
          <w:sz w:val="26"/>
          <w:szCs w:val="26"/>
          <w:lang w:val="lv-LV"/>
        </w:rPr>
        <w:t xml:space="preserve"> informāciju un secinājusi, ka </w:t>
      </w:r>
      <w:r w:rsidR="00722EA5" w:rsidRPr="005C1738">
        <w:rPr>
          <w:sz w:val="26"/>
          <w:szCs w:val="26"/>
          <w:lang w:val="lv-LV"/>
        </w:rPr>
        <w:t>komersanti</w:t>
      </w:r>
      <w:r w:rsidR="00722EA5">
        <w:rPr>
          <w:sz w:val="26"/>
          <w:szCs w:val="26"/>
          <w:lang w:val="lv-LV"/>
        </w:rPr>
        <w:t xml:space="preserve"> pašlaik</w:t>
      </w:r>
      <w:r w:rsidR="00722EA5" w:rsidRPr="005C1738">
        <w:rPr>
          <w:sz w:val="26"/>
          <w:szCs w:val="26"/>
          <w:lang w:val="lv-LV"/>
        </w:rPr>
        <w:t xml:space="preserve"> nav </w:t>
      </w:r>
      <w:r w:rsidR="00396AC3">
        <w:rPr>
          <w:sz w:val="26"/>
          <w:szCs w:val="26"/>
          <w:lang w:val="lv-LV"/>
        </w:rPr>
        <w:t>izrādījuši lielāku interesi par</w:t>
      </w:r>
      <w:r w:rsidR="00722EA5" w:rsidRPr="005C1738">
        <w:rPr>
          <w:sz w:val="26"/>
          <w:szCs w:val="26"/>
          <w:lang w:val="lv-LV"/>
        </w:rPr>
        <w:t xml:space="preserve"> </w:t>
      </w:r>
      <w:r w:rsidR="00EA7B56" w:rsidRPr="005C1738">
        <w:rPr>
          <w:sz w:val="26"/>
          <w:szCs w:val="26"/>
          <w:lang w:val="lv-LV"/>
        </w:rPr>
        <w:t>Latvijas Garantiju aģentūr</w:t>
      </w:r>
      <w:r w:rsidR="00396AC3">
        <w:rPr>
          <w:sz w:val="26"/>
          <w:szCs w:val="26"/>
          <w:lang w:val="lv-LV"/>
        </w:rPr>
        <w:t>as</w:t>
      </w:r>
      <w:r w:rsidR="00EA7B56" w:rsidRPr="005C1738">
        <w:rPr>
          <w:sz w:val="26"/>
          <w:szCs w:val="26"/>
          <w:lang w:val="lv-LV"/>
        </w:rPr>
        <w:t xml:space="preserve"> </w:t>
      </w:r>
      <w:r w:rsidR="00A61196" w:rsidRPr="005C1738">
        <w:rPr>
          <w:sz w:val="26"/>
          <w:szCs w:val="26"/>
          <w:lang w:val="lv-LV"/>
        </w:rPr>
        <w:t>garantijām</w:t>
      </w:r>
      <w:r w:rsidR="00EA7B56" w:rsidRPr="005C1738">
        <w:rPr>
          <w:sz w:val="26"/>
          <w:szCs w:val="26"/>
          <w:lang w:val="lv-LV"/>
        </w:rPr>
        <w:t>, līdz ar to aizdevumi vai garantijas ir saglabājuš</w:t>
      </w:r>
      <w:r w:rsidR="00722EA5">
        <w:rPr>
          <w:sz w:val="26"/>
          <w:szCs w:val="26"/>
          <w:lang w:val="lv-LV"/>
        </w:rPr>
        <w:t>ā</w:t>
      </w:r>
      <w:r w:rsidR="00EA7B56" w:rsidRPr="005C1738">
        <w:rPr>
          <w:sz w:val="26"/>
          <w:szCs w:val="26"/>
          <w:lang w:val="lv-LV"/>
        </w:rPr>
        <w:t>s līdzšinējā apjomā.</w:t>
      </w:r>
    </w:p>
    <w:p w:rsidR="00841C72" w:rsidRPr="005C1738" w:rsidRDefault="00CE3A09" w:rsidP="00CE3A09">
      <w:pPr>
        <w:jc w:val="both"/>
        <w:rPr>
          <w:sz w:val="26"/>
          <w:szCs w:val="26"/>
          <w:lang w:val="lv-LV"/>
        </w:rPr>
      </w:pPr>
      <w:r w:rsidRPr="005C1738">
        <w:rPr>
          <w:sz w:val="26"/>
          <w:szCs w:val="26"/>
          <w:lang w:val="lv-LV"/>
        </w:rPr>
        <w:tab/>
      </w:r>
      <w:r w:rsidR="00AB4DFD" w:rsidRPr="005C1738">
        <w:rPr>
          <w:color w:val="000000" w:themeColor="text1"/>
          <w:sz w:val="26"/>
          <w:szCs w:val="26"/>
          <w:lang w:val="lv-LV"/>
        </w:rPr>
        <w:t>R.Krieviņa</w:t>
      </w:r>
      <w:r w:rsidR="00722EA5">
        <w:rPr>
          <w:sz w:val="26"/>
          <w:szCs w:val="26"/>
          <w:lang w:val="lv-LV"/>
        </w:rPr>
        <w:t xml:space="preserve"> informē, ka š.g.5.septembrī </w:t>
      </w:r>
      <w:r w:rsidR="00881E09" w:rsidRPr="005C1738">
        <w:rPr>
          <w:sz w:val="26"/>
          <w:szCs w:val="26"/>
          <w:lang w:val="lv-LV"/>
        </w:rPr>
        <w:t>notiks</w:t>
      </w:r>
      <w:r w:rsidR="00841C72" w:rsidRPr="005C1738">
        <w:rPr>
          <w:sz w:val="26"/>
          <w:szCs w:val="26"/>
          <w:lang w:val="lv-LV"/>
        </w:rPr>
        <w:t xml:space="preserve"> Eiropas Savienības Lauksaimniecības un zivsaimniec</w:t>
      </w:r>
      <w:r w:rsidR="00A61196" w:rsidRPr="005C1738">
        <w:rPr>
          <w:sz w:val="26"/>
          <w:szCs w:val="26"/>
          <w:lang w:val="lv-LV"/>
        </w:rPr>
        <w:t>ības ministru Padomes</w:t>
      </w:r>
      <w:r w:rsidR="00881E09" w:rsidRPr="005C1738">
        <w:rPr>
          <w:sz w:val="26"/>
          <w:szCs w:val="26"/>
          <w:lang w:val="lv-LV"/>
        </w:rPr>
        <w:t xml:space="preserve"> </w:t>
      </w:r>
      <w:r w:rsidR="00A61196" w:rsidRPr="005C1738">
        <w:rPr>
          <w:sz w:val="26"/>
          <w:szCs w:val="26"/>
          <w:lang w:val="lv-LV"/>
        </w:rPr>
        <w:t>ārkārtas</w:t>
      </w:r>
      <w:r w:rsidR="00881E09" w:rsidRPr="005C1738">
        <w:rPr>
          <w:sz w:val="26"/>
          <w:szCs w:val="26"/>
          <w:lang w:val="lv-LV"/>
        </w:rPr>
        <w:t xml:space="preserve"> ministru sēde</w:t>
      </w:r>
      <w:r w:rsidR="00841C72" w:rsidRPr="005C1738">
        <w:rPr>
          <w:sz w:val="26"/>
          <w:szCs w:val="26"/>
          <w:lang w:val="lv-LV"/>
        </w:rPr>
        <w:t>, kurā tiks paust</w:t>
      </w:r>
      <w:r w:rsidR="00F9436C">
        <w:rPr>
          <w:sz w:val="26"/>
          <w:szCs w:val="26"/>
          <w:lang w:val="lv-LV"/>
        </w:rPr>
        <w:t>a</w:t>
      </w:r>
      <w:r w:rsidR="00841C72" w:rsidRPr="005C1738">
        <w:rPr>
          <w:sz w:val="26"/>
          <w:szCs w:val="26"/>
          <w:lang w:val="lv-LV"/>
        </w:rPr>
        <w:t xml:space="preserve"> Latvijas stin</w:t>
      </w:r>
      <w:r w:rsidR="00A61196" w:rsidRPr="005C1738">
        <w:rPr>
          <w:sz w:val="26"/>
          <w:szCs w:val="26"/>
          <w:lang w:val="lv-LV"/>
        </w:rPr>
        <w:t>gra</w:t>
      </w:r>
      <w:r w:rsidR="00841C72" w:rsidRPr="005C1738">
        <w:rPr>
          <w:sz w:val="26"/>
          <w:szCs w:val="26"/>
          <w:lang w:val="lv-LV"/>
        </w:rPr>
        <w:t xml:space="preserve"> nostāja </w:t>
      </w:r>
      <w:r w:rsidR="00722EA5">
        <w:rPr>
          <w:sz w:val="26"/>
          <w:szCs w:val="26"/>
          <w:lang w:val="lv-LV"/>
        </w:rPr>
        <w:t>par esošo situāciju</w:t>
      </w:r>
      <w:r w:rsidR="00881E09" w:rsidRPr="005C1738">
        <w:rPr>
          <w:sz w:val="26"/>
          <w:szCs w:val="26"/>
          <w:lang w:val="lv-LV"/>
        </w:rPr>
        <w:t xml:space="preserve"> </w:t>
      </w:r>
      <w:r w:rsidR="00841C72" w:rsidRPr="005C1738">
        <w:rPr>
          <w:sz w:val="26"/>
          <w:szCs w:val="26"/>
          <w:lang w:val="lv-LV"/>
        </w:rPr>
        <w:t xml:space="preserve">atvērt privātās uzglabāšanas atbalstu arī sieriem, palielināt intervences cenas un apjoma limitus, piešķirt eksporta kompensācijas piena produktiem, atcelt soda naudas piemērošanu par pārsniegto piena kvotu pēdējā kvotas gadā, palielināt Eiropas Savienības atbalsta apjomu Skolas piena programmai, kā arī palielināt </w:t>
      </w:r>
      <w:proofErr w:type="spellStart"/>
      <w:r w:rsidR="00841C72" w:rsidRPr="001312A2">
        <w:rPr>
          <w:i/>
          <w:sz w:val="26"/>
          <w:szCs w:val="26"/>
          <w:lang w:val="lv-LV"/>
        </w:rPr>
        <w:t>de</w:t>
      </w:r>
      <w:proofErr w:type="spellEnd"/>
      <w:r w:rsidR="00841C72" w:rsidRPr="001312A2">
        <w:rPr>
          <w:i/>
          <w:sz w:val="26"/>
          <w:szCs w:val="26"/>
          <w:lang w:val="lv-LV"/>
        </w:rPr>
        <w:t xml:space="preserve"> </w:t>
      </w:r>
      <w:proofErr w:type="spellStart"/>
      <w:r w:rsidR="00841C72" w:rsidRPr="001312A2">
        <w:rPr>
          <w:i/>
          <w:sz w:val="26"/>
          <w:szCs w:val="26"/>
          <w:lang w:val="lv-LV"/>
        </w:rPr>
        <w:t>minimis</w:t>
      </w:r>
      <w:proofErr w:type="spellEnd"/>
      <w:r w:rsidR="00841C72" w:rsidRPr="005C1738">
        <w:rPr>
          <w:sz w:val="26"/>
          <w:szCs w:val="26"/>
          <w:lang w:val="lv-LV"/>
        </w:rPr>
        <w:t xml:space="preserve"> atbalsta summas uzņēmumiem, kas ir cietuši embargo rezultātā.</w:t>
      </w:r>
    </w:p>
    <w:p w:rsidR="00841C72" w:rsidRPr="005C1738" w:rsidRDefault="00AB4DFD" w:rsidP="00CE3A09">
      <w:pPr>
        <w:jc w:val="both"/>
        <w:rPr>
          <w:color w:val="000000" w:themeColor="text1"/>
          <w:sz w:val="26"/>
          <w:szCs w:val="26"/>
          <w:lang w:val="lv-LV"/>
        </w:rPr>
      </w:pPr>
      <w:r w:rsidRPr="005C1738">
        <w:rPr>
          <w:color w:val="000000" w:themeColor="text1"/>
          <w:sz w:val="26"/>
          <w:szCs w:val="26"/>
          <w:lang w:val="lv-LV"/>
        </w:rPr>
        <w:tab/>
        <w:t>R.Krieviņa</w:t>
      </w:r>
      <w:r w:rsidR="00881E09" w:rsidRPr="005C1738">
        <w:rPr>
          <w:color w:val="000000" w:themeColor="text1"/>
          <w:sz w:val="26"/>
          <w:szCs w:val="26"/>
          <w:lang w:val="lv-LV"/>
        </w:rPr>
        <w:t xml:space="preserve"> informē, ka </w:t>
      </w:r>
      <w:r w:rsidR="00881E09" w:rsidRPr="005C1738">
        <w:rPr>
          <w:sz w:val="26"/>
          <w:szCs w:val="26"/>
          <w:lang w:val="lv-LV"/>
        </w:rPr>
        <w:t>no</w:t>
      </w:r>
      <w:r w:rsidR="0082414F">
        <w:rPr>
          <w:sz w:val="26"/>
          <w:szCs w:val="26"/>
          <w:lang w:val="lv-LV"/>
        </w:rPr>
        <w:t xml:space="preserve"> </w:t>
      </w:r>
      <w:proofErr w:type="spellStart"/>
      <w:r w:rsidR="0082414F">
        <w:rPr>
          <w:sz w:val="26"/>
          <w:szCs w:val="26"/>
          <w:lang w:val="lv-LV"/>
        </w:rPr>
        <w:t>š.g</w:t>
      </w:r>
      <w:proofErr w:type="spellEnd"/>
      <w:r w:rsidR="0082414F">
        <w:rPr>
          <w:sz w:val="26"/>
          <w:szCs w:val="26"/>
          <w:lang w:val="lv-LV"/>
        </w:rPr>
        <w:t>.</w:t>
      </w:r>
      <w:r w:rsidR="00881E09" w:rsidRPr="005C1738">
        <w:rPr>
          <w:sz w:val="26"/>
          <w:szCs w:val="26"/>
          <w:lang w:val="lv-LV"/>
        </w:rPr>
        <w:t xml:space="preserve"> </w:t>
      </w:r>
      <w:r w:rsidR="00841C72" w:rsidRPr="005C1738">
        <w:rPr>
          <w:sz w:val="26"/>
          <w:szCs w:val="26"/>
          <w:lang w:val="lv-LV"/>
        </w:rPr>
        <w:t>2</w:t>
      </w:r>
      <w:r w:rsidR="00F9436C">
        <w:rPr>
          <w:sz w:val="26"/>
          <w:szCs w:val="26"/>
          <w:lang w:val="lv-LV"/>
        </w:rPr>
        <w:t>.līdz 3.se</w:t>
      </w:r>
      <w:r w:rsidR="00881E09" w:rsidRPr="005C1738">
        <w:rPr>
          <w:sz w:val="26"/>
          <w:szCs w:val="26"/>
          <w:lang w:val="lv-LV"/>
        </w:rPr>
        <w:t xml:space="preserve">ptembrim zemkopības </w:t>
      </w:r>
      <w:r w:rsidR="00A61196" w:rsidRPr="005C1738">
        <w:rPr>
          <w:sz w:val="26"/>
          <w:szCs w:val="26"/>
          <w:lang w:val="lv-LV"/>
        </w:rPr>
        <w:t>ministrs</w:t>
      </w:r>
      <w:r w:rsidR="00881E09" w:rsidRPr="005C1738">
        <w:rPr>
          <w:sz w:val="26"/>
          <w:szCs w:val="26"/>
          <w:lang w:val="lv-LV"/>
        </w:rPr>
        <w:t xml:space="preserve"> </w:t>
      </w:r>
      <w:r w:rsidR="00841C72" w:rsidRPr="005C1738">
        <w:rPr>
          <w:sz w:val="26"/>
          <w:szCs w:val="26"/>
          <w:lang w:val="lv-LV"/>
        </w:rPr>
        <w:t xml:space="preserve">kopā ar </w:t>
      </w:r>
      <w:r w:rsidR="00722EA5">
        <w:rPr>
          <w:sz w:val="26"/>
          <w:szCs w:val="26"/>
          <w:lang w:val="lv-LV"/>
        </w:rPr>
        <w:t xml:space="preserve">Latvijas </w:t>
      </w:r>
      <w:r w:rsidR="00841C72" w:rsidRPr="005C1738">
        <w:rPr>
          <w:sz w:val="26"/>
          <w:szCs w:val="26"/>
          <w:lang w:val="lv-LV"/>
        </w:rPr>
        <w:t>piena produktu ražot</w:t>
      </w:r>
      <w:r w:rsidR="00A61196" w:rsidRPr="005C1738">
        <w:rPr>
          <w:sz w:val="26"/>
          <w:szCs w:val="26"/>
          <w:lang w:val="lv-LV"/>
        </w:rPr>
        <w:t>āju delegāciju</w:t>
      </w:r>
      <w:r w:rsidR="00841C72" w:rsidRPr="005C1738">
        <w:rPr>
          <w:sz w:val="26"/>
          <w:szCs w:val="26"/>
          <w:lang w:val="lv-LV"/>
        </w:rPr>
        <w:t xml:space="preserve"> </w:t>
      </w:r>
      <w:r w:rsidR="00881E09" w:rsidRPr="005C1738">
        <w:rPr>
          <w:sz w:val="26"/>
          <w:szCs w:val="26"/>
          <w:lang w:val="lv-LV"/>
        </w:rPr>
        <w:t>tikās ar Baltkriev</w:t>
      </w:r>
      <w:r w:rsidR="00F9436C">
        <w:rPr>
          <w:sz w:val="26"/>
          <w:szCs w:val="26"/>
          <w:lang w:val="lv-LV"/>
        </w:rPr>
        <w:t xml:space="preserve">ijas valdību un uzņēmumiem saistībā </w:t>
      </w:r>
      <w:r w:rsidR="00A61196" w:rsidRPr="005C1738">
        <w:rPr>
          <w:sz w:val="26"/>
          <w:szCs w:val="26"/>
          <w:lang w:val="lv-LV"/>
        </w:rPr>
        <w:t>ar turpmāko sadarbību</w:t>
      </w:r>
      <w:r w:rsidR="00722EA5">
        <w:rPr>
          <w:sz w:val="26"/>
          <w:szCs w:val="26"/>
          <w:lang w:val="lv-LV"/>
        </w:rPr>
        <w:t xml:space="preserve"> šajā reģionā</w:t>
      </w:r>
      <w:r w:rsidR="00A61196" w:rsidRPr="005C1738">
        <w:rPr>
          <w:sz w:val="26"/>
          <w:szCs w:val="26"/>
          <w:lang w:val="lv-LV"/>
        </w:rPr>
        <w:t xml:space="preserve">, </w:t>
      </w:r>
      <w:r w:rsidR="00881E09" w:rsidRPr="005C1738">
        <w:rPr>
          <w:sz w:val="26"/>
          <w:szCs w:val="26"/>
          <w:lang w:val="lv-LV"/>
        </w:rPr>
        <w:t>g</w:t>
      </w:r>
      <w:r w:rsidR="00A61196" w:rsidRPr="005C1738">
        <w:rPr>
          <w:sz w:val="26"/>
          <w:szCs w:val="26"/>
          <w:lang w:val="lv-LV"/>
        </w:rPr>
        <w:t xml:space="preserve">ūstot </w:t>
      </w:r>
      <w:r w:rsidR="00881E09" w:rsidRPr="005C1738">
        <w:rPr>
          <w:sz w:val="26"/>
          <w:szCs w:val="26"/>
          <w:lang w:val="lv-LV"/>
        </w:rPr>
        <w:t>atbalst</w:t>
      </w:r>
      <w:r w:rsidR="00A61196" w:rsidRPr="005C1738">
        <w:rPr>
          <w:sz w:val="26"/>
          <w:szCs w:val="26"/>
          <w:lang w:val="lv-LV"/>
        </w:rPr>
        <w:t>u</w:t>
      </w:r>
      <w:r w:rsidR="00881E09" w:rsidRPr="005C1738">
        <w:rPr>
          <w:sz w:val="26"/>
          <w:szCs w:val="26"/>
          <w:lang w:val="lv-LV"/>
        </w:rPr>
        <w:t>.</w:t>
      </w:r>
      <w:r w:rsidRPr="005C1738">
        <w:rPr>
          <w:color w:val="000000" w:themeColor="text1"/>
          <w:sz w:val="26"/>
          <w:szCs w:val="26"/>
          <w:lang w:val="lv-LV"/>
        </w:rPr>
        <w:t xml:space="preserve"> </w:t>
      </w:r>
    </w:p>
    <w:p w:rsidR="00841C72" w:rsidRPr="005C1738" w:rsidRDefault="00841C72" w:rsidP="00CE3A09">
      <w:pPr>
        <w:jc w:val="both"/>
        <w:rPr>
          <w:color w:val="000000" w:themeColor="text1"/>
          <w:sz w:val="26"/>
          <w:szCs w:val="26"/>
          <w:lang w:val="lv-LV"/>
        </w:rPr>
      </w:pPr>
      <w:r w:rsidRPr="005C1738">
        <w:rPr>
          <w:color w:val="000000" w:themeColor="text1"/>
          <w:sz w:val="26"/>
          <w:szCs w:val="26"/>
          <w:lang w:val="lv-LV"/>
        </w:rPr>
        <w:tab/>
      </w:r>
      <w:r w:rsidR="00881E09" w:rsidRPr="005C1738">
        <w:rPr>
          <w:sz w:val="26"/>
          <w:szCs w:val="26"/>
          <w:lang w:val="lv-LV"/>
        </w:rPr>
        <w:t xml:space="preserve">Tā pat </w:t>
      </w:r>
      <w:r w:rsidRPr="005C1738">
        <w:rPr>
          <w:sz w:val="26"/>
          <w:szCs w:val="26"/>
          <w:lang w:val="lv-LV"/>
        </w:rPr>
        <w:t xml:space="preserve">starpministriju sanāksmē </w:t>
      </w:r>
      <w:r w:rsidR="00722EA5">
        <w:rPr>
          <w:sz w:val="26"/>
          <w:szCs w:val="26"/>
          <w:lang w:val="lv-LV"/>
        </w:rPr>
        <w:t xml:space="preserve">pašlaik </w:t>
      </w:r>
      <w:r w:rsidRPr="005C1738">
        <w:rPr>
          <w:sz w:val="26"/>
          <w:szCs w:val="26"/>
          <w:lang w:val="lv-LV"/>
        </w:rPr>
        <w:t>tiek s</w:t>
      </w:r>
      <w:r w:rsidR="00722EA5">
        <w:rPr>
          <w:sz w:val="26"/>
          <w:szCs w:val="26"/>
          <w:lang w:val="lv-LV"/>
        </w:rPr>
        <w:t>askaņoti</w:t>
      </w:r>
      <w:r w:rsidR="00147CBD" w:rsidRPr="005C1738">
        <w:rPr>
          <w:sz w:val="26"/>
          <w:szCs w:val="26"/>
          <w:lang w:val="lv-LV"/>
        </w:rPr>
        <w:t xml:space="preserve"> </w:t>
      </w:r>
      <w:r w:rsidR="00881E09" w:rsidRPr="005C1738">
        <w:rPr>
          <w:color w:val="000000" w:themeColor="text1"/>
          <w:sz w:val="26"/>
          <w:szCs w:val="26"/>
          <w:lang w:val="lv-LV"/>
        </w:rPr>
        <w:t>grozījum</w:t>
      </w:r>
      <w:r w:rsidRPr="005C1738">
        <w:rPr>
          <w:color w:val="000000" w:themeColor="text1"/>
          <w:sz w:val="26"/>
          <w:szCs w:val="26"/>
          <w:lang w:val="lv-LV"/>
        </w:rPr>
        <w:t>i</w:t>
      </w:r>
      <w:r w:rsidR="00881E09" w:rsidRPr="005C1738">
        <w:rPr>
          <w:color w:val="000000" w:themeColor="text1"/>
          <w:sz w:val="26"/>
          <w:szCs w:val="26"/>
          <w:lang w:val="lv-LV"/>
        </w:rPr>
        <w:t xml:space="preserve"> noteikumu projektā  „Par lauksaimniecības un lauku attīstības kredīta garantēšanas kārtību”, plānojot paredzēt lielāku kredītu garantiju apmēru lauksaimniekiem līdz 1 </w:t>
      </w:r>
      <w:proofErr w:type="spellStart"/>
      <w:r w:rsidR="00881E09" w:rsidRPr="005C1738">
        <w:rPr>
          <w:color w:val="000000" w:themeColor="text1"/>
          <w:sz w:val="26"/>
          <w:szCs w:val="26"/>
          <w:lang w:val="lv-LV"/>
        </w:rPr>
        <w:t>milj</w:t>
      </w:r>
      <w:proofErr w:type="spellEnd"/>
      <w:r w:rsidR="00881E09" w:rsidRPr="005C1738">
        <w:rPr>
          <w:color w:val="000000" w:themeColor="text1"/>
          <w:sz w:val="26"/>
          <w:szCs w:val="26"/>
          <w:lang w:val="lv-LV"/>
        </w:rPr>
        <w:t>. E</w:t>
      </w:r>
      <w:r w:rsidR="00A61196" w:rsidRPr="005C1738">
        <w:rPr>
          <w:color w:val="000000" w:themeColor="text1"/>
          <w:sz w:val="26"/>
          <w:szCs w:val="26"/>
          <w:lang w:val="lv-LV"/>
        </w:rPr>
        <w:t>UR</w:t>
      </w:r>
      <w:r w:rsidR="00881E09" w:rsidRPr="005C1738">
        <w:rPr>
          <w:color w:val="000000" w:themeColor="text1"/>
          <w:sz w:val="26"/>
          <w:szCs w:val="26"/>
          <w:lang w:val="lv-LV"/>
        </w:rPr>
        <w:t xml:space="preserve">. </w:t>
      </w:r>
    </w:p>
    <w:p w:rsidR="00841C72" w:rsidRPr="005C1738" w:rsidRDefault="00841C72" w:rsidP="00722EA5">
      <w:pPr>
        <w:pStyle w:val="ListParagraph"/>
        <w:ind w:left="0" w:firstLine="284"/>
        <w:contextualSpacing/>
        <w:jc w:val="both"/>
        <w:rPr>
          <w:sz w:val="26"/>
          <w:szCs w:val="26"/>
          <w:lang w:val="lv-LV"/>
        </w:rPr>
      </w:pPr>
      <w:r w:rsidRPr="005C1738">
        <w:rPr>
          <w:color w:val="000000" w:themeColor="text1"/>
          <w:sz w:val="26"/>
          <w:szCs w:val="26"/>
          <w:lang w:val="lv-LV"/>
        </w:rPr>
        <w:t xml:space="preserve">   R.Krieviņa informē, ka </w:t>
      </w:r>
      <w:r w:rsidR="00A61196" w:rsidRPr="005C1738">
        <w:rPr>
          <w:sz w:val="26"/>
          <w:szCs w:val="26"/>
          <w:lang w:val="lv-LV"/>
        </w:rPr>
        <w:t>n</w:t>
      </w:r>
      <w:r w:rsidRPr="005C1738">
        <w:rPr>
          <w:sz w:val="26"/>
          <w:szCs w:val="26"/>
          <w:lang w:val="lv-LV"/>
        </w:rPr>
        <w:t xml:space="preserve">orit darbs, lai izstrādātu grozījumus normatīvajos aktos, </w:t>
      </w:r>
      <w:r w:rsidR="00722EA5">
        <w:rPr>
          <w:sz w:val="26"/>
          <w:szCs w:val="26"/>
          <w:lang w:val="lv-LV"/>
        </w:rPr>
        <w:t xml:space="preserve">kas </w:t>
      </w:r>
      <w:r w:rsidRPr="005C1738">
        <w:rPr>
          <w:sz w:val="26"/>
          <w:szCs w:val="26"/>
          <w:lang w:val="lv-LV"/>
        </w:rPr>
        <w:t xml:space="preserve">nodrošinātu atbalsta saņemšanu Latvijas augļu un dārzeņu ražotājiem no Eiropas Komisijas 125 </w:t>
      </w:r>
      <w:proofErr w:type="spellStart"/>
      <w:r w:rsidRPr="005C1738">
        <w:rPr>
          <w:sz w:val="26"/>
          <w:szCs w:val="26"/>
          <w:lang w:val="lv-LV"/>
        </w:rPr>
        <w:t>milj</w:t>
      </w:r>
      <w:proofErr w:type="spellEnd"/>
      <w:r w:rsidRPr="005C1738">
        <w:rPr>
          <w:sz w:val="26"/>
          <w:szCs w:val="26"/>
          <w:lang w:val="lv-LV"/>
        </w:rPr>
        <w:t xml:space="preserve">. EUR ārkārtas atbalsta pasākumiem </w:t>
      </w:r>
      <w:r w:rsidR="00722EA5">
        <w:rPr>
          <w:sz w:val="26"/>
          <w:szCs w:val="26"/>
          <w:lang w:val="lv-LV"/>
        </w:rPr>
        <w:t xml:space="preserve">no </w:t>
      </w:r>
      <w:r w:rsidRPr="005C1738">
        <w:rPr>
          <w:sz w:val="26"/>
          <w:szCs w:val="26"/>
          <w:lang w:val="lv-LV"/>
        </w:rPr>
        <w:t>atvēlētā budžeta.</w:t>
      </w:r>
    </w:p>
    <w:p w:rsidR="00CE3A09" w:rsidRPr="005C1738" w:rsidRDefault="00CE3A09" w:rsidP="00CE3A09">
      <w:pPr>
        <w:jc w:val="both"/>
        <w:rPr>
          <w:color w:val="000000" w:themeColor="text1"/>
          <w:sz w:val="26"/>
          <w:szCs w:val="26"/>
          <w:lang w:val="lv-LV"/>
        </w:rPr>
      </w:pPr>
      <w:r w:rsidRPr="005C1738">
        <w:rPr>
          <w:sz w:val="26"/>
          <w:szCs w:val="26"/>
          <w:lang w:val="lv-LV"/>
        </w:rPr>
        <w:tab/>
      </w:r>
      <w:r w:rsidR="00AB4DFD" w:rsidRPr="005C1738">
        <w:rPr>
          <w:sz w:val="26"/>
          <w:szCs w:val="26"/>
          <w:lang w:val="lv-LV"/>
        </w:rPr>
        <w:t xml:space="preserve">ZM pārstāve informē, ka </w:t>
      </w:r>
      <w:proofErr w:type="spellStart"/>
      <w:r w:rsidR="00AB4DFD" w:rsidRPr="005C1738">
        <w:rPr>
          <w:sz w:val="26"/>
          <w:szCs w:val="26"/>
          <w:lang w:val="lv-LV"/>
        </w:rPr>
        <w:t>š.g</w:t>
      </w:r>
      <w:proofErr w:type="spellEnd"/>
      <w:r w:rsidR="00AB4DFD" w:rsidRPr="005C1738">
        <w:rPr>
          <w:sz w:val="26"/>
          <w:szCs w:val="26"/>
          <w:lang w:val="lv-LV"/>
        </w:rPr>
        <w:t xml:space="preserve">. </w:t>
      </w:r>
      <w:r w:rsidR="00881E09" w:rsidRPr="005C1738">
        <w:rPr>
          <w:sz w:val="26"/>
          <w:szCs w:val="26"/>
          <w:lang w:val="lv-LV"/>
        </w:rPr>
        <w:t>4.s</w:t>
      </w:r>
      <w:r w:rsidR="00AB4DFD" w:rsidRPr="005C1738">
        <w:rPr>
          <w:sz w:val="26"/>
          <w:szCs w:val="26"/>
          <w:lang w:val="lv-LV"/>
        </w:rPr>
        <w:t>eptembrī</w:t>
      </w:r>
      <w:r w:rsidR="00881E09" w:rsidRPr="005C1738">
        <w:rPr>
          <w:sz w:val="26"/>
          <w:szCs w:val="26"/>
          <w:lang w:val="lv-LV"/>
        </w:rPr>
        <w:t xml:space="preserve"> </w:t>
      </w:r>
      <w:proofErr w:type="spellStart"/>
      <w:r w:rsidR="00881E09" w:rsidRPr="005C1738">
        <w:rPr>
          <w:sz w:val="26"/>
          <w:szCs w:val="26"/>
          <w:lang w:val="lv-LV"/>
        </w:rPr>
        <w:t>plkst</w:t>
      </w:r>
      <w:proofErr w:type="spellEnd"/>
      <w:r w:rsidR="00881E09" w:rsidRPr="005C1738">
        <w:rPr>
          <w:sz w:val="26"/>
          <w:szCs w:val="26"/>
          <w:lang w:val="lv-LV"/>
        </w:rPr>
        <w:t>. 15:00 pārtikas iz</w:t>
      </w:r>
      <w:r w:rsidR="00722EA5">
        <w:rPr>
          <w:sz w:val="26"/>
          <w:szCs w:val="26"/>
          <w:lang w:val="lv-LV"/>
        </w:rPr>
        <w:t>stād</w:t>
      </w:r>
      <w:r w:rsidR="00F9436C">
        <w:rPr>
          <w:sz w:val="26"/>
          <w:szCs w:val="26"/>
          <w:lang w:val="lv-LV"/>
        </w:rPr>
        <w:t>es</w:t>
      </w:r>
      <w:r w:rsidR="00722EA5">
        <w:rPr>
          <w:sz w:val="26"/>
          <w:szCs w:val="26"/>
          <w:lang w:val="lv-LV"/>
        </w:rPr>
        <w:t xml:space="preserve"> laikā zemkopības ministrs </w:t>
      </w:r>
      <w:r w:rsidR="00881E09" w:rsidRPr="005C1738">
        <w:rPr>
          <w:sz w:val="26"/>
          <w:szCs w:val="26"/>
          <w:lang w:val="lv-LV"/>
        </w:rPr>
        <w:t xml:space="preserve">tiksies </w:t>
      </w:r>
      <w:r w:rsidR="00722EA5">
        <w:rPr>
          <w:sz w:val="26"/>
          <w:szCs w:val="26"/>
          <w:lang w:val="lv-LV"/>
        </w:rPr>
        <w:t xml:space="preserve">ar </w:t>
      </w:r>
      <w:r w:rsidR="00841C72" w:rsidRPr="005C1738">
        <w:rPr>
          <w:sz w:val="26"/>
          <w:szCs w:val="26"/>
          <w:lang w:val="lv-LV"/>
        </w:rPr>
        <w:t>lielāko piena pārstrādes uzņēmumu, mazumtirdzniecības veikalu tīklu un tirgotāju organizāciju vadības pārstāvjiem, lai pārrunātu iespējas paplašināt Latvijas piena produktu pieejamību tirdzniecības tīklos.</w:t>
      </w:r>
    </w:p>
    <w:p w:rsidR="00CE3A09" w:rsidRPr="005C1738" w:rsidRDefault="00CE3A09" w:rsidP="00CE3A09">
      <w:pPr>
        <w:jc w:val="both"/>
        <w:rPr>
          <w:color w:val="000000" w:themeColor="text1"/>
          <w:sz w:val="26"/>
          <w:szCs w:val="26"/>
          <w:lang w:val="lv-LV"/>
        </w:rPr>
      </w:pPr>
      <w:r w:rsidRPr="005C1738">
        <w:rPr>
          <w:color w:val="000000" w:themeColor="text1"/>
          <w:sz w:val="26"/>
          <w:szCs w:val="26"/>
          <w:lang w:val="lv-LV"/>
        </w:rPr>
        <w:tab/>
      </w:r>
      <w:proofErr w:type="spellStart"/>
      <w:r w:rsidR="00AB4DFD" w:rsidRPr="005C1738">
        <w:rPr>
          <w:sz w:val="26"/>
          <w:szCs w:val="26"/>
          <w:lang w:val="lv-LV"/>
        </w:rPr>
        <w:t>A.Maldups</w:t>
      </w:r>
      <w:proofErr w:type="spellEnd"/>
      <w:r w:rsidR="00AB4DFD" w:rsidRPr="005C1738">
        <w:rPr>
          <w:sz w:val="26"/>
          <w:szCs w:val="26"/>
          <w:lang w:val="lv-LV"/>
        </w:rPr>
        <w:t xml:space="preserve"> </w:t>
      </w:r>
      <w:r w:rsidR="009028EC" w:rsidRPr="005C1738">
        <w:rPr>
          <w:sz w:val="26"/>
          <w:szCs w:val="26"/>
          <w:lang w:val="lv-LV"/>
        </w:rPr>
        <w:t xml:space="preserve"> informē, ka  šonedēļ </w:t>
      </w:r>
      <w:r w:rsidR="00AB4DFD" w:rsidRPr="005C1738">
        <w:rPr>
          <w:sz w:val="26"/>
          <w:szCs w:val="26"/>
          <w:lang w:val="lv-LV"/>
        </w:rPr>
        <w:t>Ministru kabinetā</w:t>
      </w:r>
      <w:r w:rsidR="009028EC" w:rsidRPr="005C1738">
        <w:rPr>
          <w:sz w:val="26"/>
          <w:szCs w:val="26"/>
          <w:lang w:val="lv-LV"/>
        </w:rPr>
        <w:t xml:space="preserve"> tika izskatīti  grozījumi   </w:t>
      </w:r>
      <w:r w:rsidR="009028EC" w:rsidRPr="005C1738">
        <w:rPr>
          <w:color w:val="000000" w:themeColor="text1"/>
          <w:sz w:val="26"/>
          <w:szCs w:val="26"/>
          <w:lang w:val="lv-LV"/>
        </w:rPr>
        <w:t xml:space="preserve">„Transportlīdzekļa ekspluatācijas nodokļa un uzņēmumu vieglo transportlīdzekļu </w:t>
      </w:r>
      <w:r w:rsidR="009028EC" w:rsidRPr="005C1738">
        <w:rPr>
          <w:color w:val="000000" w:themeColor="text1"/>
          <w:sz w:val="26"/>
          <w:szCs w:val="26"/>
          <w:lang w:val="lv-LV"/>
        </w:rPr>
        <w:lastRenderedPageBreak/>
        <w:t xml:space="preserve">nodokļa likumā” (pašlaik turpinās saskaņošana ar Eiropas Komisiju). </w:t>
      </w:r>
      <w:r w:rsidR="009028EC" w:rsidRPr="005C1738">
        <w:rPr>
          <w:sz w:val="26"/>
          <w:szCs w:val="26"/>
          <w:lang w:val="lv-LV"/>
        </w:rPr>
        <w:t xml:space="preserve"> </w:t>
      </w:r>
      <w:r w:rsidR="00A61196" w:rsidRPr="005C1738">
        <w:rPr>
          <w:sz w:val="26"/>
          <w:szCs w:val="26"/>
          <w:lang w:val="lv-LV"/>
        </w:rPr>
        <w:t>Nākamnedēļ</w:t>
      </w:r>
      <w:r w:rsidR="009028EC" w:rsidRPr="005C1738">
        <w:rPr>
          <w:sz w:val="26"/>
          <w:szCs w:val="26"/>
          <w:lang w:val="lv-LV"/>
        </w:rPr>
        <w:t xml:space="preserve"> tiks organizētas sarunas ar </w:t>
      </w:r>
      <w:r w:rsidR="0082414F" w:rsidRPr="005C1738">
        <w:rPr>
          <w:sz w:val="26"/>
          <w:szCs w:val="26"/>
          <w:lang w:val="lv-LV"/>
        </w:rPr>
        <w:t>Finanšu</w:t>
      </w:r>
      <w:r w:rsidR="00A61196" w:rsidRPr="005C1738">
        <w:rPr>
          <w:sz w:val="26"/>
          <w:szCs w:val="26"/>
          <w:lang w:val="lv-LV"/>
        </w:rPr>
        <w:t xml:space="preserve"> ministriju (turpmāk tekstā – FM) </w:t>
      </w:r>
      <w:r w:rsidR="009028EC" w:rsidRPr="005C1738">
        <w:rPr>
          <w:sz w:val="26"/>
          <w:szCs w:val="26"/>
          <w:lang w:val="lv-LV"/>
        </w:rPr>
        <w:t xml:space="preserve"> par uzlabojumiem muitas jomā. </w:t>
      </w:r>
    </w:p>
    <w:p w:rsidR="000D7BD4" w:rsidRPr="005C1738" w:rsidRDefault="00CE3A09" w:rsidP="00CE3A09">
      <w:pPr>
        <w:jc w:val="both"/>
        <w:rPr>
          <w:color w:val="000000" w:themeColor="text1"/>
          <w:sz w:val="26"/>
          <w:szCs w:val="26"/>
          <w:lang w:val="lv-LV"/>
        </w:rPr>
      </w:pPr>
      <w:r w:rsidRPr="005C1738">
        <w:rPr>
          <w:color w:val="000000" w:themeColor="text1"/>
          <w:sz w:val="26"/>
          <w:szCs w:val="26"/>
          <w:lang w:val="lv-LV"/>
        </w:rPr>
        <w:tab/>
      </w:r>
      <w:r w:rsidR="00AB4DFD" w:rsidRPr="005C1738">
        <w:rPr>
          <w:sz w:val="26"/>
          <w:szCs w:val="26"/>
          <w:lang w:val="lv-LV"/>
        </w:rPr>
        <w:t xml:space="preserve">R.Auziņš </w:t>
      </w:r>
      <w:r w:rsidR="009028EC" w:rsidRPr="005C1738">
        <w:rPr>
          <w:sz w:val="26"/>
          <w:szCs w:val="26"/>
          <w:lang w:val="lv-LV"/>
        </w:rPr>
        <w:t xml:space="preserve"> informē, ka pašlaik notiek sarunas un darbs pie nodokļu samaksas termiņa pagarinājumiem </w:t>
      </w:r>
      <w:r w:rsidR="00722EA5">
        <w:rPr>
          <w:color w:val="000000" w:themeColor="text1"/>
          <w:sz w:val="26"/>
          <w:szCs w:val="26"/>
          <w:lang w:val="lv-LV"/>
        </w:rPr>
        <w:t xml:space="preserve">tiem </w:t>
      </w:r>
      <w:r w:rsidR="00A61196" w:rsidRPr="005C1738">
        <w:rPr>
          <w:color w:val="000000" w:themeColor="text1"/>
          <w:sz w:val="26"/>
          <w:szCs w:val="26"/>
          <w:lang w:val="lv-LV"/>
        </w:rPr>
        <w:t>uzņēmumiem, kas</w:t>
      </w:r>
      <w:r w:rsidR="00F9436C">
        <w:rPr>
          <w:color w:val="000000" w:themeColor="text1"/>
          <w:sz w:val="26"/>
          <w:szCs w:val="26"/>
          <w:lang w:val="lv-LV"/>
        </w:rPr>
        <w:t xml:space="preserve"> </w:t>
      </w:r>
      <w:r w:rsidR="009028EC" w:rsidRPr="005C1738">
        <w:rPr>
          <w:color w:val="000000" w:themeColor="text1"/>
          <w:sz w:val="26"/>
          <w:szCs w:val="26"/>
          <w:lang w:val="lv-LV"/>
        </w:rPr>
        <w:t>darbojas preču pārvadāšanas nozarē u</w:t>
      </w:r>
      <w:r w:rsidR="00722EA5">
        <w:rPr>
          <w:color w:val="000000" w:themeColor="text1"/>
          <w:sz w:val="26"/>
          <w:szCs w:val="26"/>
          <w:lang w:val="lv-LV"/>
        </w:rPr>
        <w:t xml:space="preserve">n kuri ir </w:t>
      </w:r>
      <w:r w:rsidR="009028EC" w:rsidRPr="005C1738">
        <w:rPr>
          <w:color w:val="000000" w:themeColor="text1"/>
          <w:sz w:val="26"/>
          <w:szCs w:val="26"/>
          <w:lang w:val="lv-LV"/>
        </w:rPr>
        <w:t xml:space="preserve">cietuši </w:t>
      </w:r>
      <w:r w:rsidR="00F9436C">
        <w:rPr>
          <w:color w:val="000000" w:themeColor="text1"/>
          <w:sz w:val="26"/>
          <w:szCs w:val="26"/>
          <w:lang w:val="lv-LV"/>
        </w:rPr>
        <w:t xml:space="preserve">no </w:t>
      </w:r>
      <w:r w:rsidR="009028EC" w:rsidRPr="005C1738">
        <w:rPr>
          <w:color w:val="000000" w:themeColor="text1"/>
          <w:sz w:val="26"/>
          <w:szCs w:val="26"/>
          <w:lang w:val="lv-LV"/>
        </w:rPr>
        <w:t>Krievijas Federācijas noteiktā importa ierobežojuma.  Likumprojekts "Grozījumi likumā "Par nodokļiem un nodevām"</w:t>
      </w:r>
      <w:r w:rsidR="00A61196" w:rsidRPr="005C1738">
        <w:rPr>
          <w:color w:val="000000" w:themeColor="text1"/>
          <w:sz w:val="26"/>
          <w:szCs w:val="26"/>
          <w:lang w:val="lv-LV"/>
        </w:rPr>
        <w:t xml:space="preserve"> </w:t>
      </w:r>
      <w:r w:rsidR="009028EC" w:rsidRPr="005C1738">
        <w:rPr>
          <w:color w:val="000000" w:themeColor="text1"/>
          <w:sz w:val="26"/>
          <w:szCs w:val="26"/>
          <w:lang w:val="lv-LV"/>
        </w:rPr>
        <w:t xml:space="preserve">pašlaik atrodas Valsts kancelejā un </w:t>
      </w:r>
      <w:r w:rsidR="00A61196" w:rsidRPr="005C1738">
        <w:rPr>
          <w:color w:val="000000" w:themeColor="text1"/>
          <w:sz w:val="26"/>
          <w:szCs w:val="26"/>
          <w:lang w:val="lv-LV"/>
        </w:rPr>
        <w:t>tuvākajā</w:t>
      </w:r>
      <w:r w:rsidR="00F9436C">
        <w:rPr>
          <w:color w:val="000000" w:themeColor="text1"/>
          <w:sz w:val="26"/>
          <w:szCs w:val="26"/>
          <w:lang w:val="lv-LV"/>
        </w:rPr>
        <w:t xml:space="preserve"> laikā tiks  nosūtīts izskatīšanai</w:t>
      </w:r>
      <w:r w:rsidR="009028EC" w:rsidRPr="005C1738">
        <w:rPr>
          <w:color w:val="000000" w:themeColor="text1"/>
          <w:sz w:val="26"/>
          <w:szCs w:val="26"/>
          <w:lang w:val="lv-LV"/>
        </w:rPr>
        <w:t xml:space="preserve"> Saeimā, kā arī notiek s</w:t>
      </w:r>
      <w:r w:rsidR="00722EA5">
        <w:rPr>
          <w:color w:val="000000" w:themeColor="text1"/>
          <w:sz w:val="26"/>
          <w:szCs w:val="26"/>
          <w:lang w:val="lv-LV"/>
        </w:rPr>
        <w:t>askaņošana</w:t>
      </w:r>
      <w:r w:rsidR="009028EC" w:rsidRPr="005C1738">
        <w:rPr>
          <w:color w:val="000000" w:themeColor="text1"/>
          <w:sz w:val="26"/>
          <w:szCs w:val="26"/>
          <w:lang w:val="lv-LV"/>
        </w:rPr>
        <w:t xml:space="preserve"> ar Eiropas</w:t>
      </w:r>
      <w:r w:rsidR="000D7BD4" w:rsidRPr="005C1738">
        <w:rPr>
          <w:color w:val="000000" w:themeColor="text1"/>
          <w:sz w:val="26"/>
          <w:szCs w:val="26"/>
          <w:lang w:val="lv-LV"/>
        </w:rPr>
        <w:t xml:space="preserve"> Komisiju</w:t>
      </w:r>
      <w:r w:rsidR="009028EC" w:rsidRPr="005C1738">
        <w:rPr>
          <w:color w:val="000000" w:themeColor="text1"/>
          <w:sz w:val="26"/>
          <w:szCs w:val="26"/>
          <w:lang w:val="lv-LV"/>
        </w:rPr>
        <w:t>.</w:t>
      </w:r>
    </w:p>
    <w:p w:rsidR="000D7BD4" w:rsidRPr="005C1738" w:rsidRDefault="00CE3A09" w:rsidP="00CE3A09">
      <w:pPr>
        <w:jc w:val="both"/>
        <w:rPr>
          <w:color w:val="000000" w:themeColor="text1"/>
          <w:sz w:val="26"/>
          <w:szCs w:val="26"/>
          <w:lang w:val="lv-LV"/>
        </w:rPr>
      </w:pPr>
      <w:r w:rsidRPr="005C1738">
        <w:rPr>
          <w:sz w:val="26"/>
          <w:szCs w:val="26"/>
          <w:lang w:val="lv-LV"/>
        </w:rPr>
        <w:tab/>
      </w:r>
      <w:proofErr w:type="spellStart"/>
      <w:r w:rsidR="000D7BD4" w:rsidRPr="005C1738">
        <w:rPr>
          <w:sz w:val="26"/>
          <w:szCs w:val="26"/>
          <w:lang w:val="lv-LV"/>
        </w:rPr>
        <w:t>R.Auziņš</w:t>
      </w:r>
      <w:proofErr w:type="spellEnd"/>
      <w:r w:rsidR="000D7BD4" w:rsidRPr="005C1738">
        <w:rPr>
          <w:sz w:val="26"/>
          <w:szCs w:val="26"/>
          <w:lang w:val="lv-LV"/>
        </w:rPr>
        <w:t xml:space="preserve"> informē, ka </w:t>
      </w:r>
      <w:r w:rsidR="00955C83">
        <w:rPr>
          <w:sz w:val="26"/>
          <w:szCs w:val="26"/>
          <w:lang w:val="lv-LV"/>
        </w:rPr>
        <w:t>š.g.</w:t>
      </w:r>
      <w:r w:rsidR="000D7BD4" w:rsidRPr="005C1738">
        <w:rPr>
          <w:sz w:val="26"/>
          <w:szCs w:val="26"/>
          <w:lang w:val="lv-LV"/>
        </w:rPr>
        <w:t xml:space="preserve">2.septembrī FM rīkoja sanāksmi, kurā piedalījās </w:t>
      </w:r>
      <w:r w:rsidR="0082414F" w:rsidRPr="005C1738">
        <w:rPr>
          <w:sz w:val="26"/>
          <w:szCs w:val="26"/>
          <w:lang w:val="lv-LV"/>
        </w:rPr>
        <w:t>Satiksmes</w:t>
      </w:r>
      <w:r w:rsidR="00A61196" w:rsidRPr="005C1738">
        <w:rPr>
          <w:sz w:val="26"/>
          <w:szCs w:val="26"/>
          <w:lang w:val="lv-LV"/>
        </w:rPr>
        <w:t xml:space="preserve"> ministrijas</w:t>
      </w:r>
      <w:r w:rsidR="000D7BD4" w:rsidRPr="005C1738">
        <w:rPr>
          <w:sz w:val="26"/>
          <w:szCs w:val="26"/>
          <w:lang w:val="lv-LV"/>
        </w:rPr>
        <w:t>, pašvaldību un nozaru pārstāvji. Panākta v</w:t>
      </w:r>
      <w:r w:rsidR="00A61196" w:rsidRPr="005C1738">
        <w:rPr>
          <w:sz w:val="26"/>
          <w:szCs w:val="26"/>
          <w:lang w:val="lv-LV"/>
        </w:rPr>
        <w:t xml:space="preserve">ienošanās, ka Valsts Ieņēmumu </w:t>
      </w:r>
      <w:r w:rsidR="00F9436C">
        <w:rPr>
          <w:sz w:val="26"/>
          <w:szCs w:val="26"/>
          <w:lang w:val="lv-LV"/>
        </w:rPr>
        <w:t>dienests (turpmāk tekstā – VID),</w:t>
      </w:r>
      <w:r w:rsidR="000D7BD4" w:rsidRPr="005C1738">
        <w:rPr>
          <w:sz w:val="26"/>
          <w:szCs w:val="26"/>
          <w:lang w:val="lv-LV"/>
        </w:rPr>
        <w:t xml:space="preserve"> veicot precizējumus iekšējos noteikumos par termiņa pagarināšanu, diskusijā iesaistīs ieinteresētās puses, tajā skaitā, lai diskutētu par dokumentiem, kādus nodokļu maksātājiem būtu jāiesniedz, lai pretendētu uz termiņa pagarinājumu.</w:t>
      </w:r>
    </w:p>
    <w:p w:rsidR="009028EC" w:rsidRPr="005C1738" w:rsidRDefault="00CE3A09" w:rsidP="00CE3A09">
      <w:pPr>
        <w:jc w:val="both"/>
        <w:rPr>
          <w:sz w:val="26"/>
          <w:szCs w:val="26"/>
          <w:lang w:val="lv-LV"/>
        </w:rPr>
      </w:pPr>
      <w:r w:rsidRPr="005C1738">
        <w:rPr>
          <w:color w:val="000000" w:themeColor="text1"/>
          <w:sz w:val="26"/>
          <w:szCs w:val="26"/>
          <w:lang w:val="lv-LV"/>
        </w:rPr>
        <w:tab/>
      </w:r>
      <w:r w:rsidR="009028EC" w:rsidRPr="005C1738">
        <w:rPr>
          <w:color w:val="000000" w:themeColor="text1"/>
          <w:sz w:val="26"/>
          <w:szCs w:val="26"/>
          <w:lang w:val="lv-LV"/>
        </w:rPr>
        <w:t xml:space="preserve">I.Šure norāda, ka pašlaik pārtikas nozarē ir jūtams atbalsts un situācijas uzlabojums eksporta virzienā </w:t>
      </w:r>
      <w:r w:rsidR="00396AC3">
        <w:rPr>
          <w:color w:val="000000" w:themeColor="text1"/>
          <w:sz w:val="26"/>
          <w:szCs w:val="26"/>
          <w:lang w:val="lv-LV"/>
        </w:rPr>
        <w:t>uz</w:t>
      </w:r>
      <w:r w:rsidR="00396AC3" w:rsidRPr="005C1738">
        <w:rPr>
          <w:color w:val="000000" w:themeColor="text1"/>
          <w:sz w:val="26"/>
          <w:szCs w:val="26"/>
          <w:lang w:val="lv-LV"/>
        </w:rPr>
        <w:t xml:space="preserve"> </w:t>
      </w:r>
      <w:r w:rsidR="009028EC" w:rsidRPr="005C1738">
        <w:rPr>
          <w:color w:val="000000" w:themeColor="text1"/>
          <w:sz w:val="26"/>
          <w:szCs w:val="26"/>
          <w:lang w:val="lv-LV"/>
        </w:rPr>
        <w:t>Baltkrievijas un Skandināvijas val</w:t>
      </w:r>
      <w:r w:rsidR="00F9436C">
        <w:rPr>
          <w:color w:val="000000" w:themeColor="text1"/>
          <w:sz w:val="26"/>
          <w:szCs w:val="26"/>
          <w:lang w:val="lv-LV"/>
        </w:rPr>
        <w:t>stīm, kas atspoguļosies  tuvākā</w:t>
      </w:r>
      <w:r w:rsidR="009028EC" w:rsidRPr="005C1738">
        <w:rPr>
          <w:color w:val="000000" w:themeColor="text1"/>
          <w:sz w:val="26"/>
          <w:szCs w:val="26"/>
          <w:lang w:val="lv-LV"/>
        </w:rPr>
        <w:t xml:space="preserve"> pusgada</w:t>
      </w:r>
      <w:r w:rsidR="00396AC3">
        <w:rPr>
          <w:color w:val="000000" w:themeColor="text1"/>
          <w:sz w:val="26"/>
          <w:szCs w:val="26"/>
          <w:lang w:val="lv-LV"/>
        </w:rPr>
        <w:t>/</w:t>
      </w:r>
      <w:r w:rsidR="009028EC" w:rsidRPr="005C1738">
        <w:rPr>
          <w:color w:val="000000" w:themeColor="text1"/>
          <w:sz w:val="26"/>
          <w:szCs w:val="26"/>
          <w:lang w:val="lv-LV"/>
        </w:rPr>
        <w:t xml:space="preserve">gada laikā. </w:t>
      </w:r>
    </w:p>
    <w:p w:rsidR="009028EC" w:rsidRPr="005C1738" w:rsidRDefault="00CE3A09" w:rsidP="00CE3A09">
      <w:pPr>
        <w:jc w:val="both"/>
        <w:rPr>
          <w:sz w:val="26"/>
          <w:szCs w:val="26"/>
          <w:lang w:val="lv-LV"/>
        </w:rPr>
      </w:pPr>
      <w:r w:rsidRPr="005C1738">
        <w:rPr>
          <w:sz w:val="26"/>
          <w:szCs w:val="26"/>
          <w:lang w:val="lv-LV"/>
        </w:rPr>
        <w:tab/>
      </w:r>
      <w:proofErr w:type="spellStart"/>
      <w:r w:rsidR="00955C83">
        <w:rPr>
          <w:sz w:val="26"/>
          <w:szCs w:val="26"/>
          <w:lang w:val="lv-LV"/>
        </w:rPr>
        <w:t>V.Trēziņš</w:t>
      </w:r>
      <w:proofErr w:type="spellEnd"/>
      <w:r w:rsidR="00955C83">
        <w:rPr>
          <w:sz w:val="26"/>
          <w:szCs w:val="26"/>
          <w:lang w:val="lv-LV"/>
        </w:rPr>
        <w:t xml:space="preserve"> norāda</w:t>
      </w:r>
      <w:r w:rsidR="009028EC" w:rsidRPr="005C1738">
        <w:rPr>
          <w:sz w:val="26"/>
          <w:szCs w:val="26"/>
          <w:lang w:val="lv-LV"/>
        </w:rPr>
        <w:t xml:space="preserve">, ka pašlaik ir pasliktinājusies situācija  </w:t>
      </w:r>
      <w:r w:rsidR="009028EC" w:rsidRPr="005C1738">
        <w:rPr>
          <w:color w:val="000000" w:themeColor="text1"/>
          <w:sz w:val="26"/>
          <w:szCs w:val="26"/>
          <w:lang w:val="lv-LV"/>
        </w:rPr>
        <w:t xml:space="preserve">autopārvadājumu nozarē saistībā ar „nodokļu </w:t>
      </w:r>
      <w:r w:rsidR="009028EC" w:rsidRPr="005C1738">
        <w:rPr>
          <w:sz w:val="26"/>
          <w:szCs w:val="26"/>
          <w:lang w:val="lv-LV"/>
        </w:rPr>
        <w:t xml:space="preserve"> brīvdienu p</w:t>
      </w:r>
      <w:r w:rsidR="00A61196" w:rsidRPr="005C1738">
        <w:rPr>
          <w:sz w:val="26"/>
          <w:szCs w:val="26"/>
          <w:lang w:val="lv-LV"/>
        </w:rPr>
        <w:t>iešķiršanu</w:t>
      </w:r>
      <w:r w:rsidR="009028EC" w:rsidRPr="005C1738">
        <w:rPr>
          <w:sz w:val="26"/>
          <w:szCs w:val="26"/>
          <w:lang w:val="lv-LV"/>
        </w:rPr>
        <w:t>”</w:t>
      </w:r>
      <w:r w:rsidR="00A61196" w:rsidRPr="005C1738">
        <w:rPr>
          <w:sz w:val="26"/>
          <w:szCs w:val="26"/>
          <w:lang w:val="lv-LV"/>
        </w:rPr>
        <w:t xml:space="preserve"> termiņa pagarināju</w:t>
      </w:r>
      <w:r w:rsidR="00955C83">
        <w:rPr>
          <w:sz w:val="26"/>
          <w:szCs w:val="26"/>
          <w:lang w:val="lv-LV"/>
        </w:rPr>
        <w:t>mu</w:t>
      </w:r>
      <w:r w:rsidR="009028EC" w:rsidRPr="005C1738">
        <w:rPr>
          <w:sz w:val="26"/>
          <w:szCs w:val="26"/>
          <w:lang w:val="lv-LV"/>
        </w:rPr>
        <w:t>, jo</w:t>
      </w:r>
      <w:r w:rsidR="00955C83">
        <w:rPr>
          <w:sz w:val="26"/>
          <w:szCs w:val="26"/>
          <w:lang w:val="lv-LV"/>
        </w:rPr>
        <w:t xml:space="preserve">, kamēr tiek veikti grozījumi </w:t>
      </w:r>
      <w:r w:rsidR="009028EC" w:rsidRPr="005C1738">
        <w:rPr>
          <w:sz w:val="26"/>
          <w:szCs w:val="26"/>
          <w:lang w:val="lv-LV"/>
        </w:rPr>
        <w:t>likumā un likumprojekts ir saskaņošanas procesā</w:t>
      </w:r>
      <w:r w:rsidR="00955C83">
        <w:rPr>
          <w:sz w:val="26"/>
          <w:szCs w:val="26"/>
          <w:lang w:val="lv-LV"/>
        </w:rPr>
        <w:t xml:space="preserve">, </w:t>
      </w:r>
      <w:r w:rsidR="00334337">
        <w:rPr>
          <w:sz w:val="26"/>
          <w:szCs w:val="26"/>
          <w:lang w:val="lv-LV"/>
        </w:rPr>
        <w:t>komersantiem nav iespējas pagarināt nodokļu samaksas termiņu bez nokavējuma naudas</w:t>
      </w:r>
      <w:r w:rsidR="001E4949">
        <w:rPr>
          <w:sz w:val="26"/>
          <w:szCs w:val="26"/>
          <w:lang w:val="lv-LV"/>
        </w:rPr>
        <w:t>.</w:t>
      </w:r>
    </w:p>
    <w:p w:rsidR="00EA7B56" w:rsidRPr="00630796" w:rsidRDefault="00CE3A09" w:rsidP="00CE3A09">
      <w:pPr>
        <w:jc w:val="both"/>
        <w:rPr>
          <w:color w:val="000000" w:themeColor="text1"/>
          <w:sz w:val="26"/>
          <w:szCs w:val="26"/>
          <w:u w:val="single"/>
          <w:lang w:val="lv-LV"/>
        </w:rPr>
      </w:pPr>
      <w:r w:rsidRPr="005C1738">
        <w:rPr>
          <w:color w:val="000000" w:themeColor="text1"/>
          <w:sz w:val="26"/>
          <w:szCs w:val="26"/>
          <w:lang w:val="lv-LV"/>
        </w:rPr>
        <w:tab/>
      </w:r>
      <w:r w:rsidR="00AB4DFD" w:rsidRPr="00630796">
        <w:rPr>
          <w:color w:val="000000" w:themeColor="text1"/>
          <w:sz w:val="26"/>
          <w:szCs w:val="26"/>
          <w:u w:val="single"/>
          <w:lang w:val="lv-LV"/>
        </w:rPr>
        <w:t>V.Dombrovskis</w:t>
      </w:r>
      <w:r w:rsidR="009028EC" w:rsidRPr="00630796">
        <w:rPr>
          <w:color w:val="000000" w:themeColor="text1"/>
          <w:sz w:val="26"/>
          <w:szCs w:val="26"/>
          <w:u w:val="single"/>
          <w:lang w:val="lv-LV"/>
        </w:rPr>
        <w:t xml:space="preserve"> norāda, ka aicinās Koalīcijas sadarbības padomes locekļus ņemt vēr</w:t>
      </w:r>
      <w:r w:rsidR="00F9436C">
        <w:rPr>
          <w:color w:val="000000" w:themeColor="text1"/>
          <w:sz w:val="26"/>
          <w:szCs w:val="26"/>
          <w:u w:val="single"/>
          <w:lang w:val="lv-LV"/>
        </w:rPr>
        <w:t>ā</w:t>
      </w:r>
      <w:r w:rsidR="009028EC" w:rsidRPr="00630796">
        <w:rPr>
          <w:color w:val="000000" w:themeColor="text1"/>
          <w:sz w:val="26"/>
          <w:szCs w:val="26"/>
          <w:u w:val="single"/>
          <w:lang w:val="lv-LV"/>
        </w:rPr>
        <w:t xml:space="preserve"> šo situāciju</w:t>
      </w:r>
      <w:r w:rsidR="00AB4DFD" w:rsidRPr="00630796">
        <w:rPr>
          <w:color w:val="000000" w:themeColor="text1"/>
          <w:sz w:val="26"/>
          <w:szCs w:val="26"/>
          <w:u w:val="single"/>
          <w:lang w:val="lv-LV"/>
        </w:rPr>
        <w:t xml:space="preserve"> par </w:t>
      </w:r>
      <w:r w:rsidR="009028EC" w:rsidRPr="00630796">
        <w:rPr>
          <w:color w:val="000000" w:themeColor="text1"/>
          <w:sz w:val="26"/>
          <w:szCs w:val="26"/>
          <w:u w:val="single"/>
          <w:lang w:val="lv-LV"/>
        </w:rPr>
        <w:t>grozījum</w:t>
      </w:r>
      <w:r w:rsidR="00F9436C">
        <w:rPr>
          <w:color w:val="000000" w:themeColor="text1"/>
          <w:sz w:val="26"/>
          <w:szCs w:val="26"/>
          <w:u w:val="single"/>
          <w:lang w:val="lv-LV"/>
        </w:rPr>
        <w:t>iem</w:t>
      </w:r>
      <w:r w:rsidR="009028EC" w:rsidRPr="00630796">
        <w:rPr>
          <w:color w:val="000000" w:themeColor="text1"/>
          <w:sz w:val="26"/>
          <w:szCs w:val="26"/>
          <w:u w:val="single"/>
          <w:lang w:val="lv-LV"/>
        </w:rPr>
        <w:t xml:space="preserve"> likumā "Par nodokļiem</w:t>
      </w:r>
      <w:r w:rsidR="002C0D33" w:rsidRPr="00630796">
        <w:rPr>
          <w:color w:val="000000" w:themeColor="text1"/>
          <w:sz w:val="26"/>
          <w:szCs w:val="26"/>
          <w:u w:val="single"/>
          <w:lang w:val="lv-LV"/>
        </w:rPr>
        <w:t xml:space="preserve"> un nodevām",</w:t>
      </w:r>
      <w:r w:rsidR="009028EC" w:rsidRPr="00630796">
        <w:rPr>
          <w:color w:val="000000" w:themeColor="text1"/>
          <w:sz w:val="26"/>
          <w:szCs w:val="26"/>
          <w:u w:val="single"/>
          <w:lang w:val="lv-LV"/>
        </w:rPr>
        <w:t xml:space="preserve"> paskaidrojot steidzamības pamatojumu un nepieciešamību veikt  grozījumus likumā un </w:t>
      </w:r>
      <w:r w:rsidR="00396AC3">
        <w:rPr>
          <w:color w:val="000000" w:themeColor="text1"/>
          <w:sz w:val="26"/>
          <w:szCs w:val="26"/>
          <w:u w:val="single"/>
          <w:lang w:val="lv-LV"/>
        </w:rPr>
        <w:t xml:space="preserve">paredzēt </w:t>
      </w:r>
      <w:r w:rsidR="009028EC" w:rsidRPr="00630796">
        <w:rPr>
          <w:color w:val="000000" w:themeColor="text1"/>
          <w:sz w:val="26"/>
          <w:szCs w:val="26"/>
          <w:u w:val="single"/>
          <w:lang w:val="lv-LV"/>
        </w:rPr>
        <w:t>pārejas noteikumos</w:t>
      </w:r>
      <w:r w:rsidR="00396AC3">
        <w:rPr>
          <w:color w:val="000000" w:themeColor="text1"/>
          <w:sz w:val="26"/>
          <w:szCs w:val="26"/>
          <w:u w:val="single"/>
          <w:lang w:val="lv-LV"/>
        </w:rPr>
        <w:t>, kuros ietvert, ka likumprojekts ir attiecināms jau no Krievijas sankciju ieviešanas datuma</w:t>
      </w:r>
      <w:r w:rsidR="009028EC" w:rsidRPr="00630796">
        <w:rPr>
          <w:color w:val="000000" w:themeColor="text1"/>
          <w:sz w:val="26"/>
          <w:szCs w:val="26"/>
          <w:u w:val="single"/>
          <w:lang w:val="lv-LV"/>
        </w:rPr>
        <w:t xml:space="preserve">. </w:t>
      </w:r>
      <w:r w:rsidR="00334337" w:rsidRPr="00630796">
        <w:rPr>
          <w:color w:val="000000" w:themeColor="text1"/>
          <w:sz w:val="26"/>
          <w:szCs w:val="26"/>
          <w:u w:val="single"/>
          <w:lang w:val="lv-LV"/>
        </w:rPr>
        <w:t xml:space="preserve">Likumprojektu aicinās virzīt Saeimā steidzamības kārtībā. </w:t>
      </w:r>
      <w:r w:rsidR="009028EC" w:rsidRPr="00630796">
        <w:rPr>
          <w:color w:val="000000" w:themeColor="text1"/>
          <w:sz w:val="26"/>
          <w:szCs w:val="26"/>
          <w:u w:val="single"/>
          <w:lang w:val="lv-LV"/>
        </w:rPr>
        <w:t xml:space="preserve"> </w:t>
      </w:r>
    </w:p>
    <w:p w:rsidR="00CC334B" w:rsidRDefault="00CE3A09" w:rsidP="00CE3A09">
      <w:pPr>
        <w:jc w:val="both"/>
        <w:rPr>
          <w:sz w:val="26"/>
          <w:szCs w:val="26"/>
          <w:lang w:val="lv-LV"/>
        </w:rPr>
      </w:pPr>
      <w:r w:rsidRPr="005C1738">
        <w:rPr>
          <w:sz w:val="26"/>
          <w:szCs w:val="26"/>
          <w:lang w:val="lv-LV"/>
        </w:rPr>
        <w:tab/>
      </w:r>
      <w:r w:rsidR="009028EC" w:rsidRPr="005C1738">
        <w:rPr>
          <w:sz w:val="26"/>
          <w:szCs w:val="26"/>
          <w:lang w:val="lv-LV"/>
        </w:rPr>
        <w:t xml:space="preserve">Zemnieku </w:t>
      </w:r>
      <w:r w:rsidR="002C0D33">
        <w:rPr>
          <w:sz w:val="26"/>
          <w:szCs w:val="26"/>
          <w:lang w:val="lv-LV"/>
        </w:rPr>
        <w:t>s</w:t>
      </w:r>
      <w:r w:rsidR="009028EC" w:rsidRPr="005C1738">
        <w:rPr>
          <w:sz w:val="26"/>
          <w:szCs w:val="26"/>
          <w:lang w:val="lv-LV"/>
        </w:rPr>
        <w:t xml:space="preserve">aeimas pārstāve  informē, ka </w:t>
      </w:r>
      <w:r w:rsidR="002C0D33">
        <w:rPr>
          <w:sz w:val="26"/>
          <w:szCs w:val="26"/>
          <w:lang w:val="lv-LV"/>
        </w:rPr>
        <w:t>š.g.</w:t>
      </w:r>
      <w:r w:rsidR="009028EC" w:rsidRPr="005C1738">
        <w:rPr>
          <w:sz w:val="26"/>
          <w:szCs w:val="26"/>
          <w:lang w:val="lv-LV"/>
        </w:rPr>
        <w:t>1.s</w:t>
      </w:r>
      <w:r w:rsidR="00AB4DFD" w:rsidRPr="005C1738">
        <w:rPr>
          <w:sz w:val="26"/>
          <w:szCs w:val="26"/>
          <w:lang w:val="lv-LV"/>
        </w:rPr>
        <w:t>eptembrī</w:t>
      </w:r>
      <w:r w:rsidR="009028EC" w:rsidRPr="005C1738">
        <w:rPr>
          <w:sz w:val="26"/>
          <w:szCs w:val="26"/>
          <w:lang w:val="lv-LV"/>
        </w:rPr>
        <w:t xml:space="preserve">  ir noticis kārt</w:t>
      </w:r>
      <w:r w:rsidR="002C0D33">
        <w:rPr>
          <w:sz w:val="26"/>
          <w:szCs w:val="26"/>
          <w:lang w:val="lv-LV"/>
        </w:rPr>
        <w:t xml:space="preserve">ējais cenu kritums piena nozarē, kas skāris arī vidējās un lielās </w:t>
      </w:r>
      <w:r w:rsidR="009028EC" w:rsidRPr="005C1738">
        <w:rPr>
          <w:sz w:val="26"/>
          <w:szCs w:val="26"/>
          <w:lang w:val="lv-LV"/>
        </w:rPr>
        <w:t>zemnieku saimniecīb</w:t>
      </w:r>
      <w:r w:rsidR="002C0D33">
        <w:rPr>
          <w:sz w:val="26"/>
          <w:szCs w:val="26"/>
          <w:lang w:val="lv-LV"/>
        </w:rPr>
        <w:t>as</w:t>
      </w:r>
      <w:r w:rsidR="00CC334B" w:rsidRPr="005C1738">
        <w:rPr>
          <w:sz w:val="26"/>
          <w:szCs w:val="26"/>
          <w:lang w:val="lv-LV"/>
        </w:rPr>
        <w:t xml:space="preserve">. </w:t>
      </w:r>
      <w:r w:rsidR="009028EC" w:rsidRPr="005C1738">
        <w:rPr>
          <w:sz w:val="26"/>
          <w:szCs w:val="26"/>
          <w:lang w:val="lv-LV"/>
        </w:rPr>
        <w:t xml:space="preserve"> Ir veiktas  sarunas ar bankām par projektu termiņa naudas apmaksas pagarinājumiem, bet diemžēl nesekmīgi</w:t>
      </w:r>
      <w:r w:rsidR="00CC334B" w:rsidRPr="005C1738">
        <w:rPr>
          <w:sz w:val="26"/>
          <w:szCs w:val="26"/>
          <w:lang w:val="lv-LV"/>
        </w:rPr>
        <w:t xml:space="preserve">. </w:t>
      </w:r>
    </w:p>
    <w:p w:rsidR="003E7D59" w:rsidRPr="003E7D59" w:rsidRDefault="003E7D59" w:rsidP="003E7D59">
      <w:pPr>
        <w:pStyle w:val="PlainText"/>
        <w:jc w:val="both"/>
        <w:rPr>
          <w:rFonts w:ascii="Times New Roman" w:hAnsi="Times New Roman"/>
          <w:sz w:val="26"/>
          <w:szCs w:val="26"/>
          <w:lang w:val="lv-LV"/>
        </w:rPr>
      </w:pPr>
      <w:r w:rsidRPr="003E7D59">
        <w:rPr>
          <w:rFonts w:ascii="Times New Roman" w:hAnsi="Times New Roman"/>
          <w:sz w:val="26"/>
          <w:szCs w:val="26"/>
          <w:lang w:val="lv-LV"/>
        </w:rPr>
        <w:tab/>
        <w:t xml:space="preserve">I.Krustozoliņa pauž mazo piena pārstrādāju viedokli, ka kopš Krievijas embargo ieviešanas, lielie piena pārstrādes uzņēmumi ir raduši iespēju piena cenu samazināt par aptuveni 30%, kamēr mazie ražotāji un pārstrādātāji – tikai līdz 10%. </w:t>
      </w:r>
    </w:p>
    <w:p w:rsidR="003E7D59" w:rsidRPr="003E7D59" w:rsidRDefault="003E7D59" w:rsidP="003E7D59">
      <w:pPr>
        <w:pStyle w:val="PlainText"/>
        <w:jc w:val="both"/>
        <w:rPr>
          <w:rFonts w:ascii="Times New Roman" w:hAnsi="Times New Roman"/>
          <w:sz w:val="26"/>
          <w:szCs w:val="26"/>
          <w:lang w:val="lv-LV"/>
        </w:rPr>
      </w:pPr>
      <w:r w:rsidRPr="003E7D59">
        <w:rPr>
          <w:rFonts w:ascii="Times New Roman" w:hAnsi="Times New Roman"/>
          <w:sz w:val="26"/>
          <w:szCs w:val="26"/>
          <w:lang w:val="lv-LV"/>
        </w:rPr>
        <w:t>Šis apstāklis, papildus visiem sēdē iepriekšminētajiem, īpaši pasliktina tieši mazo piena ražotāju un pārstrādātāju situāciju tirgū.</w:t>
      </w:r>
    </w:p>
    <w:p w:rsidR="00CC334B" w:rsidRPr="00630796" w:rsidRDefault="00CE3A09" w:rsidP="00CE3A09">
      <w:pPr>
        <w:jc w:val="both"/>
        <w:rPr>
          <w:sz w:val="26"/>
          <w:szCs w:val="26"/>
          <w:u w:val="single"/>
          <w:lang w:val="lv-LV"/>
        </w:rPr>
      </w:pPr>
      <w:r w:rsidRPr="005C1738">
        <w:rPr>
          <w:sz w:val="26"/>
          <w:szCs w:val="26"/>
          <w:lang w:val="lv-LV"/>
        </w:rPr>
        <w:tab/>
      </w:r>
      <w:r w:rsidR="009028EC" w:rsidRPr="00630796">
        <w:rPr>
          <w:sz w:val="26"/>
          <w:szCs w:val="26"/>
          <w:u w:val="single"/>
          <w:lang w:val="lv-LV"/>
        </w:rPr>
        <w:t xml:space="preserve">Ministrs lūdzu </w:t>
      </w:r>
      <w:r w:rsidR="00A61196" w:rsidRPr="00630796">
        <w:rPr>
          <w:sz w:val="26"/>
          <w:szCs w:val="26"/>
          <w:u w:val="single"/>
          <w:lang w:val="lv-LV"/>
        </w:rPr>
        <w:t>ZM</w:t>
      </w:r>
      <w:r w:rsidR="009028EC" w:rsidRPr="00630796">
        <w:rPr>
          <w:sz w:val="26"/>
          <w:szCs w:val="26"/>
          <w:u w:val="single"/>
          <w:lang w:val="lv-LV"/>
        </w:rPr>
        <w:t xml:space="preserve"> apkopot aktuālāko informāciju par </w:t>
      </w:r>
      <w:r w:rsidR="00CC334B" w:rsidRPr="00630796">
        <w:rPr>
          <w:sz w:val="26"/>
          <w:szCs w:val="26"/>
          <w:u w:val="single"/>
          <w:lang w:val="lv-LV"/>
        </w:rPr>
        <w:t xml:space="preserve">cenu kritumu piena nozarē, </w:t>
      </w:r>
      <w:r w:rsidR="007B1405">
        <w:rPr>
          <w:sz w:val="26"/>
          <w:szCs w:val="26"/>
          <w:u w:val="single"/>
          <w:lang w:val="lv-LV"/>
        </w:rPr>
        <w:t>apkopojot cenas un to izmaiņas pa saimniecību lielumiem, ziņot par situāciju 9.septembra Ministru kabineta sēdē, kā arī sniegt regulāri informāciju TSP.</w:t>
      </w:r>
    </w:p>
    <w:p w:rsidR="009028EC" w:rsidRPr="00630796" w:rsidRDefault="00CE3A09" w:rsidP="00CE3A09">
      <w:pPr>
        <w:jc w:val="both"/>
        <w:rPr>
          <w:color w:val="000000" w:themeColor="text1"/>
          <w:sz w:val="26"/>
          <w:szCs w:val="26"/>
          <w:u w:val="single"/>
          <w:lang w:val="lv-LV"/>
        </w:rPr>
      </w:pPr>
      <w:r w:rsidRPr="005C1738">
        <w:rPr>
          <w:color w:val="000000" w:themeColor="text1"/>
          <w:sz w:val="26"/>
          <w:szCs w:val="26"/>
          <w:lang w:val="lv-LV"/>
        </w:rPr>
        <w:tab/>
      </w:r>
      <w:r w:rsidR="00A61196" w:rsidRPr="00630796">
        <w:rPr>
          <w:color w:val="000000" w:themeColor="text1"/>
          <w:sz w:val="26"/>
          <w:szCs w:val="26"/>
          <w:u w:val="single"/>
          <w:lang w:val="lv-LV"/>
        </w:rPr>
        <w:t>V.Dombrovskis</w:t>
      </w:r>
      <w:r w:rsidR="00CC334B" w:rsidRPr="00630796">
        <w:rPr>
          <w:color w:val="000000" w:themeColor="text1"/>
          <w:sz w:val="26"/>
          <w:szCs w:val="26"/>
          <w:u w:val="single"/>
          <w:lang w:val="lv-LV"/>
        </w:rPr>
        <w:t xml:space="preserve"> aicina</w:t>
      </w:r>
      <w:r w:rsidR="009028EC" w:rsidRPr="00630796">
        <w:rPr>
          <w:color w:val="000000" w:themeColor="text1"/>
          <w:sz w:val="26"/>
          <w:szCs w:val="26"/>
          <w:u w:val="single"/>
          <w:lang w:val="lv-LV"/>
        </w:rPr>
        <w:t xml:space="preserve"> </w:t>
      </w:r>
      <w:r w:rsidR="00CC334B" w:rsidRPr="00630796">
        <w:rPr>
          <w:color w:val="000000" w:themeColor="text1"/>
          <w:sz w:val="26"/>
          <w:szCs w:val="26"/>
          <w:u w:val="single"/>
          <w:lang w:val="lv-LV"/>
        </w:rPr>
        <w:t>iesaistītajām nozaru ministrijām</w:t>
      </w:r>
      <w:r w:rsidR="009028EC" w:rsidRPr="00630796">
        <w:rPr>
          <w:color w:val="000000" w:themeColor="text1"/>
          <w:sz w:val="26"/>
          <w:szCs w:val="26"/>
          <w:u w:val="single"/>
          <w:lang w:val="lv-LV"/>
        </w:rPr>
        <w:t xml:space="preserve"> nosūtīt </w:t>
      </w:r>
      <w:r w:rsidR="00A61196" w:rsidRPr="00630796">
        <w:rPr>
          <w:color w:val="000000" w:themeColor="text1"/>
          <w:sz w:val="26"/>
          <w:szCs w:val="26"/>
          <w:u w:val="single"/>
          <w:lang w:val="lv-LV"/>
        </w:rPr>
        <w:t>EM</w:t>
      </w:r>
      <w:r w:rsidR="009028EC" w:rsidRPr="00630796">
        <w:rPr>
          <w:color w:val="000000" w:themeColor="text1"/>
          <w:sz w:val="26"/>
          <w:szCs w:val="26"/>
          <w:u w:val="single"/>
          <w:lang w:val="lv-LV"/>
        </w:rPr>
        <w:t xml:space="preserve"> detalizētu aprakstu par veiktajiem un plānotajiem pasākumiem saistībā ar Krievijas embargo sankciju ietekmes mazināšanu līdz </w:t>
      </w:r>
      <w:proofErr w:type="spellStart"/>
      <w:r w:rsidR="009028EC" w:rsidRPr="00630796">
        <w:rPr>
          <w:color w:val="000000" w:themeColor="text1"/>
          <w:sz w:val="26"/>
          <w:szCs w:val="26"/>
          <w:u w:val="single"/>
          <w:lang w:val="lv-LV"/>
        </w:rPr>
        <w:t>š.g</w:t>
      </w:r>
      <w:proofErr w:type="spellEnd"/>
      <w:r w:rsidR="009028EC" w:rsidRPr="00630796">
        <w:rPr>
          <w:color w:val="000000" w:themeColor="text1"/>
          <w:sz w:val="26"/>
          <w:szCs w:val="26"/>
          <w:u w:val="single"/>
          <w:lang w:val="lv-LV"/>
        </w:rPr>
        <w:t xml:space="preserve">. 4.septembra darba dienas beigām. </w:t>
      </w:r>
    </w:p>
    <w:p w:rsidR="00CC334B" w:rsidRPr="005C1738" w:rsidRDefault="00DC7B51" w:rsidP="00CE3A09">
      <w:pPr>
        <w:jc w:val="both"/>
        <w:rPr>
          <w:color w:val="000000" w:themeColor="text1"/>
          <w:sz w:val="26"/>
          <w:szCs w:val="26"/>
          <w:lang w:val="lv-LV"/>
        </w:rPr>
      </w:pPr>
      <w:r w:rsidRPr="005C1738">
        <w:rPr>
          <w:color w:val="000000" w:themeColor="text1"/>
          <w:sz w:val="26"/>
          <w:szCs w:val="26"/>
          <w:lang w:val="lv-LV"/>
        </w:rPr>
        <w:tab/>
      </w:r>
      <w:r w:rsidR="00CC334B" w:rsidRPr="005C1738">
        <w:rPr>
          <w:sz w:val="26"/>
          <w:szCs w:val="26"/>
          <w:lang w:val="lv-LV"/>
        </w:rPr>
        <w:t>Ministrs informē, ka š.g.4.septembrī Ministru kabinetā tiek  sasaukta ārkārtas sēde, lai izskatītu jautājumu par Latvijas Republikas nacionāl</w:t>
      </w:r>
      <w:r w:rsidR="00F9436C">
        <w:rPr>
          <w:sz w:val="26"/>
          <w:szCs w:val="26"/>
          <w:lang w:val="lv-LV"/>
        </w:rPr>
        <w:t>o</w:t>
      </w:r>
      <w:r w:rsidR="00CC334B" w:rsidRPr="005C1738">
        <w:rPr>
          <w:sz w:val="26"/>
          <w:szCs w:val="26"/>
          <w:lang w:val="lv-LV"/>
        </w:rPr>
        <w:t xml:space="preserve"> pozīcij</w:t>
      </w:r>
      <w:r w:rsidR="00147CBD" w:rsidRPr="005C1738">
        <w:rPr>
          <w:sz w:val="26"/>
          <w:szCs w:val="26"/>
          <w:lang w:val="lv-LV"/>
        </w:rPr>
        <w:t>u</w:t>
      </w:r>
      <w:r w:rsidR="00CC334B" w:rsidRPr="005C1738">
        <w:rPr>
          <w:sz w:val="26"/>
          <w:szCs w:val="26"/>
          <w:lang w:val="lv-LV"/>
        </w:rPr>
        <w:t xml:space="preserve"> par priekšlikumu attiecībā uz otrās kārtas ierobežojošiem pasākumiem pret Krieviju. </w:t>
      </w:r>
    </w:p>
    <w:p w:rsidR="009028EC" w:rsidRPr="00630796" w:rsidRDefault="00DC7B51" w:rsidP="00CE3A09">
      <w:pPr>
        <w:jc w:val="both"/>
        <w:rPr>
          <w:color w:val="000000" w:themeColor="text1"/>
          <w:sz w:val="26"/>
          <w:szCs w:val="26"/>
          <w:u w:val="single"/>
          <w:lang w:val="lv-LV"/>
        </w:rPr>
      </w:pPr>
      <w:r w:rsidRPr="005C1738">
        <w:rPr>
          <w:color w:val="000000" w:themeColor="text1"/>
          <w:sz w:val="26"/>
          <w:szCs w:val="26"/>
          <w:lang w:val="lv-LV"/>
        </w:rPr>
        <w:lastRenderedPageBreak/>
        <w:tab/>
      </w:r>
      <w:r w:rsidR="00CC334B" w:rsidRPr="005C1738">
        <w:rPr>
          <w:color w:val="000000" w:themeColor="text1"/>
          <w:sz w:val="26"/>
          <w:szCs w:val="26"/>
          <w:lang w:val="lv-LV"/>
        </w:rPr>
        <w:t>Jautājumā par vietējo ražotāju  īpatsvar</w:t>
      </w:r>
      <w:r w:rsidR="00F9436C">
        <w:rPr>
          <w:color w:val="000000" w:themeColor="text1"/>
          <w:sz w:val="26"/>
          <w:szCs w:val="26"/>
          <w:lang w:val="lv-LV"/>
        </w:rPr>
        <w:t>u</w:t>
      </w:r>
      <w:r w:rsidR="00CC334B" w:rsidRPr="005C1738">
        <w:rPr>
          <w:color w:val="000000" w:themeColor="text1"/>
          <w:sz w:val="26"/>
          <w:szCs w:val="26"/>
          <w:lang w:val="lv-LV"/>
        </w:rPr>
        <w:t xml:space="preserve"> </w:t>
      </w:r>
      <w:r w:rsidR="00CC334B" w:rsidRPr="005C1738">
        <w:rPr>
          <w:bCs/>
          <w:iCs/>
          <w:color w:val="000000" w:themeColor="text1"/>
          <w:sz w:val="26"/>
          <w:szCs w:val="26"/>
          <w:lang w:val="lv-LV"/>
        </w:rPr>
        <w:t>pašvaldības un valsts iestāžu publiskajos iepirkumos</w:t>
      </w:r>
      <w:r w:rsidR="002C0D33">
        <w:rPr>
          <w:bCs/>
          <w:iCs/>
          <w:color w:val="000000" w:themeColor="text1"/>
          <w:sz w:val="26"/>
          <w:szCs w:val="26"/>
          <w:lang w:val="lv-LV"/>
        </w:rPr>
        <w:t>,</w:t>
      </w:r>
      <w:r w:rsidR="00CC334B" w:rsidRPr="005C1738">
        <w:rPr>
          <w:bCs/>
          <w:iCs/>
          <w:color w:val="000000" w:themeColor="text1"/>
          <w:sz w:val="26"/>
          <w:szCs w:val="26"/>
          <w:lang w:val="lv-LV"/>
        </w:rPr>
        <w:t xml:space="preserve"> saistībā ar iepriekšējās TSP sēdes uzdoto uzdevumu</w:t>
      </w:r>
      <w:r w:rsidR="00147CBD" w:rsidRPr="005C1738">
        <w:rPr>
          <w:bCs/>
          <w:iCs/>
          <w:color w:val="000000" w:themeColor="text1"/>
          <w:sz w:val="26"/>
          <w:szCs w:val="26"/>
          <w:lang w:val="lv-LV"/>
        </w:rPr>
        <w:t>,</w:t>
      </w:r>
      <w:r w:rsidR="00CC334B" w:rsidRPr="005C1738">
        <w:rPr>
          <w:bCs/>
          <w:iCs/>
          <w:color w:val="000000" w:themeColor="text1"/>
          <w:sz w:val="26"/>
          <w:szCs w:val="26"/>
          <w:lang w:val="lv-LV"/>
        </w:rPr>
        <w:t xml:space="preserve"> </w:t>
      </w:r>
      <w:r w:rsidR="00CC334B" w:rsidRPr="005C1738">
        <w:rPr>
          <w:color w:val="000000" w:themeColor="text1"/>
          <w:sz w:val="26"/>
          <w:szCs w:val="26"/>
          <w:lang w:val="lv-LV"/>
        </w:rPr>
        <w:t>apzināt šāda monitoringa izveides modeli un izmaksas, A.Jaunsleinis norāda, ka tās ir</w:t>
      </w:r>
      <w:r w:rsidR="002C0D33">
        <w:rPr>
          <w:color w:val="000000" w:themeColor="text1"/>
          <w:sz w:val="26"/>
          <w:szCs w:val="26"/>
          <w:lang w:val="lv-LV"/>
        </w:rPr>
        <w:t xml:space="preserve"> lielas izmaksas un darba slogs. Kā risinājumu </w:t>
      </w:r>
      <w:proofErr w:type="spellStart"/>
      <w:r w:rsidR="002C0D33">
        <w:rPr>
          <w:color w:val="000000" w:themeColor="text1"/>
          <w:sz w:val="26"/>
          <w:szCs w:val="26"/>
          <w:lang w:val="lv-LV"/>
        </w:rPr>
        <w:t>A.Jaunsleinis</w:t>
      </w:r>
      <w:proofErr w:type="spellEnd"/>
      <w:r w:rsidR="002C0D33">
        <w:rPr>
          <w:color w:val="000000" w:themeColor="text1"/>
          <w:sz w:val="26"/>
          <w:szCs w:val="26"/>
          <w:lang w:val="lv-LV"/>
        </w:rPr>
        <w:t xml:space="preserve"> </w:t>
      </w:r>
      <w:r w:rsidR="00CC334B" w:rsidRPr="005C1738">
        <w:rPr>
          <w:color w:val="000000" w:themeColor="text1"/>
          <w:sz w:val="26"/>
          <w:szCs w:val="26"/>
          <w:lang w:val="lv-LV"/>
        </w:rPr>
        <w:t xml:space="preserve"> piedāvā veikt monitoringu ar izpētes palīdzību. </w:t>
      </w:r>
      <w:r w:rsidR="007B1405">
        <w:rPr>
          <w:color w:val="000000" w:themeColor="text1"/>
          <w:sz w:val="26"/>
          <w:szCs w:val="26"/>
          <w:lang w:val="lv-LV"/>
        </w:rPr>
        <w:t xml:space="preserve">TSP sēdē vienojās, ka Iepirkumu uzraudzības birojs organizēs sanāksmi par piemērotu monitoringa risinājumu uzaicinot </w:t>
      </w:r>
      <w:r w:rsidR="00AB4DFD" w:rsidRPr="00630796">
        <w:rPr>
          <w:color w:val="000000" w:themeColor="text1"/>
          <w:sz w:val="26"/>
          <w:szCs w:val="26"/>
          <w:u w:val="single"/>
          <w:lang w:val="lv-LV"/>
        </w:rPr>
        <w:t>ZM,</w:t>
      </w:r>
      <w:r w:rsidR="00841C72" w:rsidRPr="00630796">
        <w:rPr>
          <w:color w:val="000000" w:themeColor="text1"/>
          <w:sz w:val="26"/>
          <w:szCs w:val="26"/>
          <w:u w:val="single"/>
          <w:lang w:val="lv-LV"/>
        </w:rPr>
        <w:t xml:space="preserve"> FM,</w:t>
      </w:r>
      <w:r w:rsidR="001E4949">
        <w:rPr>
          <w:color w:val="000000" w:themeColor="text1"/>
          <w:sz w:val="26"/>
          <w:szCs w:val="26"/>
          <w:u w:val="single"/>
          <w:lang w:val="lv-LV"/>
        </w:rPr>
        <w:t xml:space="preserve"> </w:t>
      </w:r>
      <w:proofErr w:type="spellStart"/>
      <w:r w:rsidR="00A61196" w:rsidRPr="00630796">
        <w:rPr>
          <w:rStyle w:val="st"/>
          <w:sz w:val="26"/>
          <w:szCs w:val="26"/>
          <w:u w:val="single"/>
        </w:rPr>
        <w:t>Vides</w:t>
      </w:r>
      <w:proofErr w:type="spellEnd"/>
      <w:r w:rsidR="00A61196" w:rsidRPr="00630796">
        <w:rPr>
          <w:rStyle w:val="st"/>
          <w:sz w:val="26"/>
          <w:szCs w:val="26"/>
          <w:u w:val="single"/>
        </w:rPr>
        <w:t xml:space="preserve"> aizsardzības un </w:t>
      </w:r>
      <w:proofErr w:type="spellStart"/>
      <w:r w:rsidR="00A61196" w:rsidRPr="00630796">
        <w:rPr>
          <w:rStyle w:val="st"/>
          <w:sz w:val="26"/>
          <w:szCs w:val="26"/>
          <w:u w:val="single"/>
        </w:rPr>
        <w:t>reģionālās</w:t>
      </w:r>
      <w:proofErr w:type="spellEnd"/>
      <w:r w:rsidR="00A61196" w:rsidRPr="00630796">
        <w:rPr>
          <w:rStyle w:val="st"/>
          <w:sz w:val="26"/>
          <w:szCs w:val="26"/>
          <w:u w:val="single"/>
        </w:rPr>
        <w:t xml:space="preserve"> attīstības ministrij</w:t>
      </w:r>
      <w:r w:rsidR="002C0D33" w:rsidRPr="00630796">
        <w:rPr>
          <w:rStyle w:val="st"/>
          <w:sz w:val="26"/>
          <w:szCs w:val="26"/>
          <w:u w:val="single"/>
        </w:rPr>
        <w:t>as</w:t>
      </w:r>
      <w:r w:rsidR="00AB4DFD" w:rsidRPr="00630796">
        <w:rPr>
          <w:color w:val="000000" w:themeColor="text1"/>
          <w:sz w:val="26"/>
          <w:szCs w:val="26"/>
          <w:u w:val="single"/>
          <w:lang w:val="lv-LV"/>
        </w:rPr>
        <w:t>, L</w:t>
      </w:r>
      <w:r w:rsidR="00A61196" w:rsidRPr="00630796">
        <w:rPr>
          <w:color w:val="000000" w:themeColor="text1"/>
          <w:sz w:val="26"/>
          <w:szCs w:val="26"/>
          <w:u w:val="single"/>
          <w:lang w:val="lv-LV"/>
        </w:rPr>
        <w:t>atvijas Pašvaldību savienības</w:t>
      </w:r>
      <w:r w:rsidR="00AB4DFD" w:rsidRPr="00630796">
        <w:rPr>
          <w:color w:val="000000" w:themeColor="text1"/>
          <w:sz w:val="26"/>
          <w:szCs w:val="26"/>
          <w:u w:val="single"/>
          <w:lang w:val="lv-LV"/>
        </w:rPr>
        <w:t>, L</w:t>
      </w:r>
      <w:r w:rsidR="00A61196" w:rsidRPr="00630796">
        <w:rPr>
          <w:color w:val="000000" w:themeColor="text1"/>
          <w:sz w:val="26"/>
          <w:szCs w:val="26"/>
          <w:u w:val="single"/>
          <w:lang w:val="lv-LV"/>
        </w:rPr>
        <w:t>atvijas Darba devēju konfederācijas pārstāvj</w:t>
      </w:r>
      <w:r w:rsidR="007B1405">
        <w:rPr>
          <w:color w:val="000000" w:themeColor="text1"/>
          <w:sz w:val="26"/>
          <w:szCs w:val="26"/>
          <w:u w:val="single"/>
          <w:lang w:val="lv-LV"/>
        </w:rPr>
        <w:t>us</w:t>
      </w:r>
      <w:r w:rsidR="00F9436C">
        <w:rPr>
          <w:color w:val="000000" w:themeColor="text1"/>
          <w:sz w:val="26"/>
          <w:szCs w:val="26"/>
          <w:u w:val="single"/>
          <w:lang w:val="lv-LV"/>
        </w:rPr>
        <w:t>.</w:t>
      </w:r>
    </w:p>
    <w:p w:rsidR="00DC7B51" w:rsidRPr="005C1738" w:rsidRDefault="00DC7B51" w:rsidP="00CE3A09">
      <w:pPr>
        <w:jc w:val="both"/>
        <w:rPr>
          <w:color w:val="000000" w:themeColor="text1"/>
          <w:sz w:val="26"/>
          <w:szCs w:val="26"/>
          <w:lang w:val="lv-LV"/>
        </w:rPr>
      </w:pPr>
      <w:r w:rsidRPr="005C1738">
        <w:rPr>
          <w:color w:val="000000" w:themeColor="text1"/>
          <w:sz w:val="26"/>
          <w:szCs w:val="26"/>
          <w:lang w:val="lv-LV"/>
        </w:rPr>
        <w:tab/>
        <w:t>Nākamo Tautsaimnie</w:t>
      </w:r>
      <w:r w:rsidR="00AB4DFD" w:rsidRPr="005C1738">
        <w:rPr>
          <w:color w:val="000000" w:themeColor="text1"/>
          <w:sz w:val="26"/>
          <w:szCs w:val="26"/>
          <w:lang w:val="lv-LV"/>
        </w:rPr>
        <w:t>cības padomes sēdi sasau</w:t>
      </w:r>
      <w:r w:rsidR="00F9436C">
        <w:rPr>
          <w:color w:val="000000" w:themeColor="text1"/>
          <w:sz w:val="26"/>
          <w:szCs w:val="26"/>
          <w:lang w:val="lv-LV"/>
        </w:rPr>
        <w:t xml:space="preserve">kt š.g.11.septembrī </w:t>
      </w:r>
      <w:proofErr w:type="spellStart"/>
      <w:r w:rsidR="00F9436C">
        <w:rPr>
          <w:color w:val="000000" w:themeColor="text1"/>
          <w:sz w:val="26"/>
          <w:szCs w:val="26"/>
          <w:lang w:val="lv-LV"/>
        </w:rPr>
        <w:t>plkst</w:t>
      </w:r>
      <w:proofErr w:type="spellEnd"/>
      <w:r w:rsidR="00F9436C">
        <w:rPr>
          <w:color w:val="000000" w:themeColor="text1"/>
          <w:sz w:val="26"/>
          <w:szCs w:val="26"/>
          <w:lang w:val="lv-LV"/>
        </w:rPr>
        <w:t>. 9:00</w:t>
      </w:r>
      <w:r w:rsidR="00AB4DFD" w:rsidRPr="005C1738">
        <w:rPr>
          <w:color w:val="000000" w:themeColor="text1"/>
          <w:sz w:val="26"/>
          <w:szCs w:val="26"/>
          <w:lang w:val="lv-LV"/>
        </w:rPr>
        <w:t xml:space="preserve"> Ekonomikas ministrijā, 406.zālē.</w:t>
      </w:r>
    </w:p>
    <w:p w:rsidR="006511C7" w:rsidRPr="005C1738" w:rsidRDefault="006511C7" w:rsidP="00CE3A09">
      <w:pPr>
        <w:jc w:val="both"/>
        <w:rPr>
          <w:bCs/>
          <w:color w:val="000000" w:themeColor="text1"/>
          <w:sz w:val="26"/>
          <w:szCs w:val="26"/>
          <w:lang w:val="lv-LV"/>
        </w:rPr>
      </w:pPr>
    </w:p>
    <w:p w:rsidR="004A49F5" w:rsidRPr="005C1738" w:rsidRDefault="004A49F5" w:rsidP="00860012">
      <w:pPr>
        <w:ind w:right="6"/>
        <w:jc w:val="both"/>
        <w:rPr>
          <w:color w:val="000000" w:themeColor="text1"/>
          <w:sz w:val="26"/>
          <w:szCs w:val="26"/>
          <w:lang w:val="lv-LV"/>
        </w:rPr>
      </w:pPr>
    </w:p>
    <w:p w:rsidR="006E5E41" w:rsidRPr="005C1738" w:rsidRDefault="006E5E41" w:rsidP="00860012">
      <w:pPr>
        <w:ind w:right="6"/>
        <w:jc w:val="both"/>
        <w:rPr>
          <w:color w:val="000000" w:themeColor="text1"/>
          <w:sz w:val="26"/>
          <w:szCs w:val="26"/>
          <w:lang w:val="lv-LV"/>
        </w:rPr>
      </w:pPr>
    </w:p>
    <w:p w:rsidR="00BB1FAB" w:rsidRPr="005C1738" w:rsidRDefault="00F40046" w:rsidP="00860012">
      <w:pPr>
        <w:ind w:right="6"/>
        <w:jc w:val="both"/>
        <w:rPr>
          <w:color w:val="000000" w:themeColor="text1"/>
          <w:sz w:val="26"/>
          <w:szCs w:val="26"/>
          <w:lang w:val="lv-LV"/>
        </w:rPr>
      </w:pPr>
      <w:r w:rsidRPr="005C1738">
        <w:rPr>
          <w:color w:val="000000" w:themeColor="text1"/>
          <w:sz w:val="26"/>
          <w:szCs w:val="26"/>
          <w:lang w:val="lv-LV"/>
        </w:rPr>
        <w:t xml:space="preserve">Sēdi slēdz </w:t>
      </w:r>
      <w:proofErr w:type="spellStart"/>
      <w:r w:rsidRPr="005C1738">
        <w:rPr>
          <w:color w:val="000000" w:themeColor="text1"/>
          <w:sz w:val="26"/>
          <w:szCs w:val="26"/>
          <w:lang w:val="lv-LV"/>
        </w:rPr>
        <w:t>plkst</w:t>
      </w:r>
      <w:proofErr w:type="spellEnd"/>
      <w:r w:rsidRPr="005C1738">
        <w:rPr>
          <w:color w:val="000000" w:themeColor="text1"/>
          <w:sz w:val="26"/>
          <w:szCs w:val="26"/>
          <w:lang w:val="lv-LV"/>
        </w:rPr>
        <w:t>.</w:t>
      </w:r>
      <w:r w:rsidR="00F070FB" w:rsidRPr="005C1738">
        <w:rPr>
          <w:color w:val="000000" w:themeColor="text1"/>
          <w:sz w:val="26"/>
          <w:szCs w:val="26"/>
          <w:lang w:val="lv-LV"/>
        </w:rPr>
        <w:t xml:space="preserve"> </w:t>
      </w:r>
      <w:r w:rsidR="006B648B" w:rsidRPr="005C1738">
        <w:rPr>
          <w:color w:val="000000" w:themeColor="text1"/>
          <w:sz w:val="26"/>
          <w:szCs w:val="26"/>
          <w:lang w:val="lv-LV"/>
        </w:rPr>
        <w:t>10</w:t>
      </w:r>
      <w:r w:rsidR="00AC0A75" w:rsidRPr="005C1738">
        <w:rPr>
          <w:color w:val="000000" w:themeColor="text1"/>
          <w:sz w:val="26"/>
          <w:szCs w:val="26"/>
          <w:lang w:val="lv-LV"/>
        </w:rPr>
        <w:t>:</w:t>
      </w:r>
      <w:r w:rsidR="005C1738" w:rsidRPr="005C1738">
        <w:rPr>
          <w:color w:val="000000" w:themeColor="text1"/>
          <w:sz w:val="26"/>
          <w:szCs w:val="26"/>
          <w:lang w:val="lv-LV"/>
        </w:rPr>
        <w:t>00</w:t>
      </w:r>
      <w:r w:rsidR="00C01089" w:rsidRPr="005C1738">
        <w:rPr>
          <w:color w:val="000000" w:themeColor="text1"/>
          <w:sz w:val="26"/>
          <w:szCs w:val="26"/>
          <w:lang w:val="lv-LV"/>
        </w:rPr>
        <w:t>.</w:t>
      </w:r>
    </w:p>
    <w:p w:rsidR="00C01089" w:rsidRPr="005C1738" w:rsidRDefault="00C01089" w:rsidP="00860012">
      <w:pPr>
        <w:ind w:right="6"/>
        <w:jc w:val="both"/>
        <w:rPr>
          <w:color w:val="000000" w:themeColor="text1"/>
          <w:sz w:val="26"/>
          <w:szCs w:val="26"/>
          <w:lang w:val="lv-LV"/>
        </w:rPr>
      </w:pPr>
    </w:p>
    <w:p w:rsidR="0073087A" w:rsidRPr="005C1738" w:rsidRDefault="004F5231" w:rsidP="00860012">
      <w:pPr>
        <w:ind w:right="6"/>
        <w:jc w:val="both"/>
        <w:rPr>
          <w:color w:val="000000" w:themeColor="text1"/>
          <w:sz w:val="26"/>
          <w:szCs w:val="26"/>
          <w:lang w:val="lv-LV"/>
        </w:rPr>
      </w:pPr>
      <w:r w:rsidRPr="005C1738">
        <w:rPr>
          <w:color w:val="000000" w:themeColor="text1"/>
          <w:sz w:val="26"/>
          <w:szCs w:val="26"/>
          <w:lang w:val="lv-LV"/>
        </w:rPr>
        <w:t>Sēdes vadītāj</w:t>
      </w:r>
      <w:r w:rsidR="004A2170" w:rsidRPr="005C1738">
        <w:rPr>
          <w:color w:val="000000" w:themeColor="text1"/>
          <w:sz w:val="26"/>
          <w:szCs w:val="26"/>
          <w:lang w:val="lv-LV"/>
        </w:rPr>
        <w:t>s</w:t>
      </w:r>
      <w:r w:rsidR="00FE7221" w:rsidRPr="005C1738">
        <w:rPr>
          <w:color w:val="000000" w:themeColor="text1"/>
          <w:sz w:val="26"/>
          <w:szCs w:val="26"/>
          <w:lang w:val="lv-LV"/>
        </w:rPr>
        <w:tab/>
      </w:r>
      <w:r w:rsidR="00FE7221" w:rsidRPr="005C1738">
        <w:rPr>
          <w:color w:val="000000" w:themeColor="text1"/>
          <w:sz w:val="26"/>
          <w:szCs w:val="26"/>
          <w:lang w:val="lv-LV"/>
        </w:rPr>
        <w:tab/>
        <w:t xml:space="preserve"> </w:t>
      </w:r>
      <w:r w:rsidRPr="005C1738">
        <w:rPr>
          <w:color w:val="000000" w:themeColor="text1"/>
          <w:sz w:val="26"/>
          <w:szCs w:val="26"/>
          <w:lang w:val="lv-LV"/>
        </w:rPr>
        <w:tab/>
      </w:r>
      <w:r w:rsidRPr="005C1738">
        <w:rPr>
          <w:color w:val="000000" w:themeColor="text1"/>
          <w:sz w:val="26"/>
          <w:szCs w:val="26"/>
          <w:lang w:val="lv-LV"/>
        </w:rPr>
        <w:tab/>
      </w:r>
      <w:r w:rsidR="00314090" w:rsidRPr="005C1738">
        <w:rPr>
          <w:color w:val="000000" w:themeColor="text1"/>
          <w:sz w:val="26"/>
          <w:szCs w:val="26"/>
          <w:lang w:val="lv-LV"/>
        </w:rPr>
        <w:t xml:space="preserve"> </w:t>
      </w:r>
      <w:r w:rsidR="00A10A9B" w:rsidRPr="005C1738">
        <w:rPr>
          <w:color w:val="000000" w:themeColor="text1"/>
          <w:sz w:val="26"/>
          <w:szCs w:val="26"/>
          <w:lang w:val="lv-LV"/>
        </w:rPr>
        <w:tab/>
      </w:r>
      <w:r w:rsidR="006854F1" w:rsidRPr="005C1738">
        <w:rPr>
          <w:color w:val="000000" w:themeColor="text1"/>
          <w:sz w:val="26"/>
          <w:szCs w:val="26"/>
          <w:lang w:val="lv-LV"/>
        </w:rPr>
        <w:t xml:space="preserve">  </w:t>
      </w:r>
      <w:r w:rsidR="00F422C7" w:rsidRPr="005C1738">
        <w:rPr>
          <w:color w:val="000000" w:themeColor="text1"/>
          <w:sz w:val="26"/>
          <w:szCs w:val="26"/>
          <w:lang w:val="lv-LV"/>
        </w:rPr>
        <w:t xml:space="preserve">        </w:t>
      </w:r>
      <w:r w:rsidR="00CA4484" w:rsidRPr="005C1738">
        <w:rPr>
          <w:color w:val="000000" w:themeColor="text1"/>
          <w:sz w:val="26"/>
          <w:szCs w:val="26"/>
          <w:lang w:val="lv-LV"/>
        </w:rPr>
        <w:tab/>
      </w:r>
      <w:r w:rsidR="00BB1FAB" w:rsidRPr="005C1738">
        <w:rPr>
          <w:color w:val="000000" w:themeColor="text1"/>
          <w:sz w:val="26"/>
          <w:szCs w:val="26"/>
          <w:lang w:val="lv-LV"/>
        </w:rPr>
        <w:t xml:space="preserve">          </w:t>
      </w:r>
      <w:r w:rsidR="00C01089" w:rsidRPr="005C1738">
        <w:rPr>
          <w:color w:val="000000" w:themeColor="text1"/>
          <w:sz w:val="26"/>
          <w:szCs w:val="26"/>
          <w:lang w:val="lv-LV"/>
        </w:rPr>
        <w:tab/>
        <w:t xml:space="preserve">  </w:t>
      </w:r>
      <w:r w:rsidR="00C01089" w:rsidRPr="005C1738">
        <w:rPr>
          <w:color w:val="000000" w:themeColor="text1"/>
          <w:sz w:val="26"/>
          <w:szCs w:val="26"/>
          <w:lang w:val="lv-LV"/>
        </w:rPr>
        <w:tab/>
      </w:r>
      <w:r w:rsidR="006B648B" w:rsidRPr="005C1738">
        <w:rPr>
          <w:color w:val="000000" w:themeColor="text1"/>
          <w:sz w:val="26"/>
          <w:szCs w:val="26"/>
          <w:lang w:val="lv-LV"/>
        </w:rPr>
        <w:t>V.Dom</w:t>
      </w:r>
      <w:r w:rsidR="008B2BB9" w:rsidRPr="005C1738">
        <w:rPr>
          <w:color w:val="000000" w:themeColor="text1"/>
          <w:sz w:val="26"/>
          <w:szCs w:val="26"/>
          <w:lang w:val="lv-LV"/>
        </w:rPr>
        <w:t>brovskis</w:t>
      </w:r>
    </w:p>
    <w:p w:rsidR="00BD4114" w:rsidRPr="005C1738" w:rsidRDefault="00BD4114" w:rsidP="00860012">
      <w:pPr>
        <w:ind w:right="6"/>
        <w:jc w:val="both"/>
        <w:rPr>
          <w:color w:val="000000" w:themeColor="text1"/>
          <w:sz w:val="26"/>
          <w:szCs w:val="26"/>
          <w:lang w:val="lv-LV"/>
        </w:rPr>
      </w:pPr>
    </w:p>
    <w:p w:rsidR="00334337" w:rsidRDefault="00FE7221" w:rsidP="00860012">
      <w:pPr>
        <w:ind w:right="6"/>
        <w:jc w:val="both"/>
        <w:rPr>
          <w:color w:val="000000" w:themeColor="text1"/>
          <w:sz w:val="26"/>
          <w:szCs w:val="26"/>
          <w:lang w:val="lv-LV"/>
        </w:rPr>
      </w:pPr>
      <w:r w:rsidRPr="005C1738">
        <w:rPr>
          <w:color w:val="000000" w:themeColor="text1"/>
          <w:sz w:val="26"/>
          <w:szCs w:val="26"/>
          <w:lang w:val="lv-LV"/>
        </w:rPr>
        <w:t xml:space="preserve">Sēdes protokolētāja </w:t>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r>
      <w:r w:rsidRPr="005C1738">
        <w:rPr>
          <w:color w:val="000000" w:themeColor="text1"/>
          <w:sz w:val="26"/>
          <w:szCs w:val="26"/>
          <w:lang w:val="lv-LV"/>
        </w:rPr>
        <w:tab/>
        <w:t xml:space="preserve"> </w:t>
      </w:r>
      <w:r w:rsidR="00687A6E" w:rsidRPr="005C1738">
        <w:rPr>
          <w:color w:val="000000" w:themeColor="text1"/>
          <w:sz w:val="26"/>
          <w:szCs w:val="26"/>
          <w:lang w:val="lv-LV"/>
        </w:rPr>
        <w:t>D.Freimane</w:t>
      </w:r>
    </w:p>
    <w:p w:rsidR="00334337" w:rsidRPr="00334337" w:rsidRDefault="00334337" w:rsidP="00334337">
      <w:pPr>
        <w:rPr>
          <w:sz w:val="26"/>
          <w:szCs w:val="26"/>
          <w:lang w:val="lv-LV"/>
        </w:rPr>
      </w:pPr>
    </w:p>
    <w:p w:rsidR="00334337" w:rsidRPr="00334337" w:rsidRDefault="00334337" w:rsidP="00334337">
      <w:pPr>
        <w:rPr>
          <w:sz w:val="26"/>
          <w:szCs w:val="26"/>
          <w:lang w:val="lv-LV"/>
        </w:rPr>
      </w:pPr>
    </w:p>
    <w:p w:rsidR="00334337" w:rsidRPr="00334337" w:rsidRDefault="00334337" w:rsidP="00334337">
      <w:pPr>
        <w:rPr>
          <w:sz w:val="26"/>
          <w:szCs w:val="26"/>
          <w:lang w:val="lv-LV"/>
        </w:rPr>
      </w:pPr>
    </w:p>
    <w:sectPr w:rsidR="00334337" w:rsidRPr="00334337" w:rsidSect="008C533E">
      <w:footerReference w:type="even" r:id="rId9"/>
      <w:footerReference w:type="default" r:id="rId10"/>
      <w:pgSz w:w="12240" w:h="15840"/>
      <w:pgMar w:top="680" w:right="146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37" w:rsidRDefault="00504737">
      <w:r>
        <w:separator/>
      </w:r>
    </w:p>
  </w:endnote>
  <w:endnote w:type="continuationSeparator" w:id="0">
    <w:p w:rsidR="00504737" w:rsidRDefault="0050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BDE">
      <w:rPr>
        <w:rStyle w:val="PageNumber"/>
        <w:noProof/>
      </w:rPr>
      <w:t>1</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37" w:rsidRDefault="00504737">
      <w:r>
        <w:separator/>
      </w:r>
    </w:p>
  </w:footnote>
  <w:footnote w:type="continuationSeparator" w:id="0">
    <w:p w:rsidR="00504737" w:rsidRDefault="00504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nsid w:val="0B794FD3"/>
    <w:multiLevelType w:val="hybridMultilevel"/>
    <w:tmpl w:val="13B429EE"/>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0DCD3477"/>
    <w:multiLevelType w:val="hybridMultilevel"/>
    <w:tmpl w:val="C9925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05536DB"/>
    <w:multiLevelType w:val="hybridMultilevel"/>
    <w:tmpl w:val="04BC0B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CA42CF"/>
    <w:multiLevelType w:val="hybridMultilevel"/>
    <w:tmpl w:val="61824FA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20370F8E"/>
    <w:multiLevelType w:val="hybridMultilevel"/>
    <w:tmpl w:val="E8302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1">
    <w:nsid w:val="2C5D34F0"/>
    <w:multiLevelType w:val="hybridMultilevel"/>
    <w:tmpl w:val="67FEFC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C7C4B55"/>
    <w:multiLevelType w:val="multilevel"/>
    <w:tmpl w:val="C7A0CB32"/>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heme="minorHAnsi" w:hAnsi="Times New Roman" w:cs="Times New Roman"/>
        <w:b/>
      </w:rPr>
    </w:lvl>
    <w:lvl w:ilvl="2">
      <w:start w:val="1"/>
      <w:numFmt w:val="bullet"/>
      <w:lvlText w:val=""/>
      <w:lvlJc w:val="left"/>
      <w:pPr>
        <w:ind w:left="1800" w:hanging="720"/>
      </w:pPr>
      <w:rPr>
        <w:rFonts w:ascii="Wingdings" w:hAnsi="Wingding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3">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4">
    <w:nsid w:val="2F131F4E"/>
    <w:multiLevelType w:val="hybridMultilevel"/>
    <w:tmpl w:val="6FDCC536"/>
    <w:lvl w:ilvl="0" w:tplc="647C61A0">
      <w:start w:val="1"/>
      <w:numFmt w:val="bullet"/>
      <w:lvlText w:val="•"/>
      <w:lvlJc w:val="left"/>
      <w:pPr>
        <w:tabs>
          <w:tab w:val="num" w:pos="720"/>
        </w:tabs>
        <w:ind w:left="720" w:hanging="360"/>
      </w:pPr>
      <w:rPr>
        <w:rFonts w:ascii="Times New Roman" w:hAnsi="Times New Roman" w:hint="default"/>
      </w:rPr>
    </w:lvl>
    <w:lvl w:ilvl="1" w:tplc="B9FC7312" w:tentative="1">
      <w:start w:val="1"/>
      <w:numFmt w:val="bullet"/>
      <w:lvlText w:val="•"/>
      <w:lvlJc w:val="left"/>
      <w:pPr>
        <w:tabs>
          <w:tab w:val="num" w:pos="1440"/>
        </w:tabs>
        <w:ind w:left="1440" w:hanging="360"/>
      </w:pPr>
      <w:rPr>
        <w:rFonts w:ascii="Times New Roman" w:hAnsi="Times New Roman" w:hint="default"/>
      </w:rPr>
    </w:lvl>
    <w:lvl w:ilvl="2" w:tplc="12F6B934" w:tentative="1">
      <w:start w:val="1"/>
      <w:numFmt w:val="bullet"/>
      <w:lvlText w:val="•"/>
      <w:lvlJc w:val="left"/>
      <w:pPr>
        <w:tabs>
          <w:tab w:val="num" w:pos="2160"/>
        </w:tabs>
        <w:ind w:left="2160" w:hanging="360"/>
      </w:pPr>
      <w:rPr>
        <w:rFonts w:ascii="Times New Roman" w:hAnsi="Times New Roman" w:hint="default"/>
      </w:rPr>
    </w:lvl>
    <w:lvl w:ilvl="3" w:tplc="989AD748" w:tentative="1">
      <w:start w:val="1"/>
      <w:numFmt w:val="bullet"/>
      <w:lvlText w:val="•"/>
      <w:lvlJc w:val="left"/>
      <w:pPr>
        <w:tabs>
          <w:tab w:val="num" w:pos="2880"/>
        </w:tabs>
        <w:ind w:left="2880" w:hanging="360"/>
      </w:pPr>
      <w:rPr>
        <w:rFonts w:ascii="Times New Roman" w:hAnsi="Times New Roman" w:hint="default"/>
      </w:rPr>
    </w:lvl>
    <w:lvl w:ilvl="4" w:tplc="A5EAB584" w:tentative="1">
      <w:start w:val="1"/>
      <w:numFmt w:val="bullet"/>
      <w:lvlText w:val="•"/>
      <w:lvlJc w:val="left"/>
      <w:pPr>
        <w:tabs>
          <w:tab w:val="num" w:pos="3600"/>
        </w:tabs>
        <w:ind w:left="3600" w:hanging="360"/>
      </w:pPr>
      <w:rPr>
        <w:rFonts w:ascii="Times New Roman" w:hAnsi="Times New Roman" w:hint="default"/>
      </w:rPr>
    </w:lvl>
    <w:lvl w:ilvl="5" w:tplc="1B4204D6" w:tentative="1">
      <w:start w:val="1"/>
      <w:numFmt w:val="bullet"/>
      <w:lvlText w:val="•"/>
      <w:lvlJc w:val="left"/>
      <w:pPr>
        <w:tabs>
          <w:tab w:val="num" w:pos="4320"/>
        </w:tabs>
        <w:ind w:left="4320" w:hanging="360"/>
      </w:pPr>
      <w:rPr>
        <w:rFonts w:ascii="Times New Roman" w:hAnsi="Times New Roman" w:hint="default"/>
      </w:rPr>
    </w:lvl>
    <w:lvl w:ilvl="6" w:tplc="022A7A3A" w:tentative="1">
      <w:start w:val="1"/>
      <w:numFmt w:val="bullet"/>
      <w:lvlText w:val="•"/>
      <w:lvlJc w:val="left"/>
      <w:pPr>
        <w:tabs>
          <w:tab w:val="num" w:pos="5040"/>
        </w:tabs>
        <w:ind w:left="5040" w:hanging="360"/>
      </w:pPr>
      <w:rPr>
        <w:rFonts w:ascii="Times New Roman" w:hAnsi="Times New Roman" w:hint="default"/>
      </w:rPr>
    </w:lvl>
    <w:lvl w:ilvl="7" w:tplc="A3C8C35A" w:tentative="1">
      <w:start w:val="1"/>
      <w:numFmt w:val="bullet"/>
      <w:lvlText w:val="•"/>
      <w:lvlJc w:val="left"/>
      <w:pPr>
        <w:tabs>
          <w:tab w:val="num" w:pos="5760"/>
        </w:tabs>
        <w:ind w:left="5760" w:hanging="360"/>
      </w:pPr>
      <w:rPr>
        <w:rFonts w:ascii="Times New Roman" w:hAnsi="Times New Roman" w:hint="default"/>
      </w:rPr>
    </w:lvl>
    <w:lvl w:ilvl="8" w:tplc="049ACB9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2367F81"/>
    <w:multiLevelType w:val="hybridMultilevel"/>
    <w:tmpl w:val="A9582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17">
    <w:nsid w:val="33A92333"/>
    <w:multiLevelType w:val="hybridMultilevel"/>
    <w:tmpl w:val="BCE64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9">
    <w:nsid w:val="3A44717E"/>
    <w:multiLevelType w:val="hybridMultilevel"/>
    <w:tmpl w:val="859C4EF2"/>
    <w:lvl w:ilvl="0" w:tplc="FBFCA5A8">
      <w:start w:val="1"/>
      <w:numFmt w:val="bullet"/>
      <w:lvlText w:val=""/>
      <w:lvlJc w:val="left"/>
      <w:pPr>
        <w:tabs>
          <w:tab w:val="num" w:pos="720"/>
        </w:tabs>
        <w:ind w:left="720" w:hanging="360"/>
      </w:pPr>
      <w:rPr>
        <w:rFonts w:ascii="Wingdings" w:hAnsi="Wingdings" w:hint="default"/>
      </w:rPr>
    </w:lvl>
    <w:lvl w:ilvl="1" w:tplc="A2B0DEE2" w:tentative="1">
      <w:start w:val="1"/>
      <w:numFmt w:val="bullet"/>
      <w:lvlText w:val=""/>
      <w:lvlJc w:val="left"/>
      <w:pPr>
        <w:tabs>
          <w:tab w:val="num" w:pos="1440"/>
        </w:tabs>
        <w:ind w:left="1440" w:hanging="360"/>
      </w:pPr>
      <w:rPr>
        <w:rFonts w:ascii="Wingdings" w:hAnsi="Wingdings" w:hint="default"/>
      </w:rPr>
    </w:lvl>
    <w:lvl w:ilvl="2" w:tplc="05E0DAC0">
      <w:start w:val="557"/>
      <w:numFmt w:val="bullet"/>
      <w:lvlText w:val="•"/>
      <w:lvlJc w:val="left"/>
      <w:pPr>
        <w:tabs>
          <w:tab w:val="num" w:pos="2160"/>
        </w:tabs>
        <w:ind w:left="2160" w:hanging="360"/>
      </w:pPr>
      <w:rPr>
        <w:rFonts w:ascii="Arial" w:hAnsi="Arial" w:hint="default"/>
      </w:rPr>
    </w:lvl>
    <w:lvl w:ilvl="3" w:tplc="AB0448FE" w:tentative="1">
      <w:start w:val="1"/>
      <w:numFmt w:val="bullet"/>
      <w:lvlText w:val=""/>
      <w:lvlJc w:val="left"/>
      <w:pPr>
        <w:tabs>
          <w:tab w:val="num" w:pos="2880"/>
        </w:tabs>
        <w:ind w:left="2880" w:hanging="360"/>
      </w:pPr>
      <w:rPr>
        <w:rFonts w:ascii="Wingdings" w:hAnsi="Wingdings" w:hint="default"/>
      </w:rPr>
    </w:lvl>
    <w:lvl w:ilvl="4" w:tplc="C47E8988" w:tentative="1">
      <w:start w:val="1"/>
      <w:numFmt w:val="bullet"/>
      <w:lvlText w:val=""/>
      <w:lvlJc w:val="left"/>
      <w:pPr>
        <w:tabs>
          <w:tab w:val="num" w:pos="3600"/>
        </w:tabs>
        <w:ind w:left="3600" w:hanging="360"/>
      </w:pPr>
      <w:rPr>
        <w:rFonts w:ascii="Wingdings" w:hAnsi="Wingdings" w:hint="default"/>
      </w:rPr>
    </w:lvl>
    <w:lvl w:ilvl="5" w:tplc="CC14C81C" w:tentative="1">
      <w:start w:val="1"/>
      <w:numFmt w:val="bullet"/>
      <w:lvlText w:val=""/>
      <w:lvlJc w:val="left"/>
      <w:pPr>
        <w:tabs>
          <w:tab w:val="num" w:pos="4320"/>
        </w:tabs>
        <w:ind w:left="4320" w:hanging="360"/>
      </w:pPr>
      <w:rPr>
        <w:rFonts w:ascii="Wingdings" w:hAnsi="Wingdings" w:hint="default"/>
      </w:rPr>
    </w:lvl>
    <w:lvl w:ilvl="6" w:tplc="8D20930E" w:tentative="1">
      <w:start w:val="1"/>
      <w:numFmt w:val="bullet"/>
      <w:lvlText w:val=""/>
      <w:lvlJc w:val="left"/>
      <w:pPr>
        <w:tabs>
          <w:tab w:val="num" w:pos="5040"/>
        </w:tabs>
        <w:ind w:left="5040" w:hanging="360"/>
      </w:pPr>
      <w:rPr>
        <w:rFonts w:ascii="Wingdings" w:hAnsi="Wingdings" w:hint="default"/>
      </w:rPr>
    </w:lvl>
    <w:lvl w:ilvl="7" w:tplc="F8E6396C" w:tentative="1">
      <w:start w:val="1"/>
      <w:numFmt w:val="bullet"/>
      <w:lvlText w:val=""/>
      <w:lvlJc w:val="left"/>
      <w:pPr>
        <w:tabs>
          <w:tab w:val="num" w:pos="5760"/>
        </w:tabs>
        <w:ind w:left="5760" w:hanging="360"/>
      </w:pPr>
      <w:rPr>
        <w:rFonts w:ascii="Wingdings" w:hAnsi="Wingdings" w:hint="default"/>
      </w:rPr>
    </w:lvl>
    <w:lvl w:ilvl="8" w:tplc="5C4898D4" w:tentative="1">
      <w:start w:val="1"/>
      <w:numFmt w:val="bullet"/>
      <w:lvlText w:val=""/>
      <w:lvlJc w:val="left"/>
      <w:pPr>
        <w:tabs>
          <w:tab w:val="num" w:pos="6480"/>
        </w:tabs>
        <w:ind w:left="6480" w:hanging="360"/>
      </w:pPr>
      <w:rPr>
        <w:rFonts w:ascii="Wingdings" w:hAnsi="Wingdings" w:hint="default"/>
      </w:rPr>
    </w:lvl>
  </w:abstractNum>
  <w:abstractNum w:abstractNumId="20">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29F0120"/>
    <w:multiLevelType w:val="hybridMultilevel"/>
    <w:tmpl w:val="CF5C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A5B36FB"/>
    <w:multiLevelType w:val="hybridMultilevel"/>
    <w:tmpl w:val="1862D5E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FCB6A03"/>
    <w:multiLevelType w:val="hybridMultilevel"/>
    <w:tmpl w:val="A02E7FE4"/>
    <w:lvl w:ilvl="0" w:tplc="D3AC1250">
      <w:start w:val="1"/>
      <w:numFmt w:val="bullet"/>
      <w:lvlText w:val="•"/>
      <w:lvlJc w:val="left"/>
      <w:pPr>
        <w:tabs>
          <w:tab w:val="num" w:pos="720"/>
        </w:tabs>
        <w:ind w:left="720" w:hanging="360"/>
      </w:pPr>
      <w:rPr>
        <w:rFonts w:ascii="Times New Roman" w:hAnsi="Times New Roman" w:hint="default"/>
      </w:rPr>
    </w:lvl>
    <w:lvl w:ilvl="1" w:tplc="01461DE2" w:tentative="1">
      <w:start w:val="1"/>
      <w:numFmt w:val="bullet"/>
      <w:lvlText w:val="•"/>
      <w:lvlJc w:val="left"/>
      <w:pPr>
        <w:tabs>
          <w:tab w:val="num" w:pos="1440"/>
        </w:tabs>
        <w:ind w:left="1440" w:hanging="360"/>
      </w:pPr>
      <w:rPr>
        <w:rFonts w:ascii="Times New Roman" w:hAnsi="Times New Roman" w:hint="default"/>
      </w:rPr>
    </w:lvl>
    <w:lvl w:ilvl="2" w:tplc="DD468830" w:tentative="1">
      <w:start w:val="1"/>
      <w:numFmt w:val="bullet"/>
      <w:lvlText w:val="•"/>
      <w:lvlJc w:val="left"/>
      <w:pPr>
        <w:tabs>
          <w:tab w:val="num" w:pos="2160"/>
        </w:tabs>
        <w:ind w:left="2160" w:hanging="360"/>
      </w:pPr>
      <w:rPr>
        <w:rFonts w:ascii="Times New Roman" w:hAnsi="Times New Roman" w:hint="default"/>
      </w:rPr>
    </w:lvl>
    <w:lvl w:ilvl="3" w:tplc="261E9326" w:tentative="1">
      <w:start w:val="1"/>
      <w:numFmt w:val="bullet"/>
      <w:lvlText w:val="•"/>
      <w:lvlJc w:val="left"/>
      <w:pPr>
        <w:tabs>
          <w:tab w:val="num" w:pos="2880"/>
        </w:tabs>
        <w:ind w:left="2880" w:hanging="360"/>
      </w:pPr>
      <w:rPr>
        <w:rFonts w:ascii="Times New Roman" w:hAnsi="Times New Roman" w:hint="default"/>
      </w:rPr>
    </w:lvl>
    <w:lvl w:ilvl="4" w:tplc="C37640F4" w:tentative="1">
      <w:start w:val="1"/>
      <w:numFmt w:val="bullet"/>
      <w:lvlText w:val="•"/>
      <w:lvlJc w:val="left"/>
      <w:pPr>
        <w:tabs>
          <w:tab w:val="num" w:pos="3600"/>
        </w:tabs>
        <w:ind w:left="3600" w:hanging="360"/>
      </w:pPr>
      <w:rPr>
        <w:rFonts w:ascii="Times New Roman" w:hAnsi="Times New Roman" w:hint="default"/>
      </w:rPr>
    </w:lvl>
    <w:lvl w:ilvl="5" w:tplc="533CB130" w:tentative="1">
      <w:start w:val="1"/>
      <w:numFmt w:val="bullet"/>
      <w:lvlText w:val="•"/>
      <w:lvlJc w:val="left"/>
      <w:pPr>
        <w:tabs>
          <w:tab w:val="num" w:pos="4320"/>
        </w:tabs>
        <w:ind w:left="4320" w:hanging="360"/>
      </w:pPr>
      <w:rPr>
        <w:rFonts w:ascii="Times New Roman" w:hAnsi="Times New Roman" w:hint="default"/>
      </w:rPr>
    </w:lvl>
    <w:lvl w:ilvl="6" w:tplc="EA5A3410" w:tentative="1">
      <w:start w:val="1"/>
      <w:numFmt w:val="bullet"/>
      <w:lvlText w:val="•"/>
      <w:lvlJc w:val="left"/>
      <w:pPr>
        <w:tabs>
          <w:tab w:val="num" w:pos="5040"/>
        </w:tabs>
        <w:ind w:left="5040" w:hanging="360"/>
      </w:pPr>
      <w:rPr>
        <w:rFonts w:ascii="Times New Roman" w:hAnsi="Times New Roman" w:hint="default"/>
      </w:rPr>
    </w:lvl>
    <w:lvl w:ilvl="7" w:tplc="D3DACC4C" w:tentative="1">
      <w:start w:val="1"/>
      <w:numFmt w:val="bullet"/>
      <w:lvlText w:val="•"/>
      <w:lvlJc w:val="left"/>
      <w:pPr>
        <w:tabs>
          <w:tab w:val="num" w:pos="5760"/>
        </w:tabs>
        <w:ind w:left="5760" w:hanging="360"/>
      </w:pPr>
      <w:rPr>
        <w:rFonts w:ascii="Times New Roman" w:hAnsi="Times New Roman" w:hint="default"/>
      </w:rPr>
    </w:lvl>
    <w:lvl w:ilvl="8" w:tplc="27F8DFE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8">
    <w:nsid w:val="603B713F"/>
    <w:multiLevelType w:val="hybridMultilevel"/>
    <w:tmpl w:val="B78270E0"/>
    <w:lvl w:ilvl="0" w:tplc="C7C2DA74">
      <w:start w:val="1"/>
      <w:numFmt w:val="bullet"/>
      <w:lvlText w:val="•"/>
      <w:lvlJc w:val="left"/>
      <w:pPr>
        <w:tabs>
          <w:tab w:val="num" w:pos="720"/>
        </w:tabs>
        <w:ind w:left="720" w:hanging="360"/>
      </w:pPr>
      <w:rPr>
        <w:rFonts w:ascii="Times New Roman" w:hAnsi="Times New Roman" w:hint="default"/>
      </w:rPr>
    </w:lvl>
    <w:lvl w:ilvl="1" w:tplc="2F2AD690" w:tentative="1">
      <w:start w:val="1"/>
      <w:numFmt w:val="bullet"/>
      <w:lvlText w:val="•"/>
      <w:lvlJc w:val="left"/>
      <w:pPr>
        <w:tabs>
          <w:tab w:val="num" w:pos="1440"/>
        </w:tabs>
        <w:ind w:left="1440" w:hanging="360"/>
      </w:pPr>
      <w:rPr>
        <w:rFonts w:ascii="Times New Roman" w:hAnsi="Times New Roman" w:hint="default"/>
      </w:rPr>
    </w:lvl>
    <w:lvl w:ilvl="2" w:tplc="DC1CAC2A" w:tentative="1">
      <w:start w:val="1"/>
      <w:numFmt w:val="bullet"/>
      <w:lvlText w:val="•"/>
      <w:lvlJc w:val="left"/>
      <w:pPr>
        <w:tabs>
          <w:tab w:val="num" w:pos="2160"/>
        </w:tabs>
        <w:ind w:left="2160" w:hanging="360"/>
      </w:pPr>
      <w:rPr>
        <w:rFonts w:ascii="Times New Roman" w:hAnsi="Times New Roman" w:hint="default"/>
      </w:rPr>
    </w:lvl>
    <w:lvl w:ilvl="3" w:tplc="57608B7E" w:tentative="1">
      <w:start w:val="1"/>
      <w:numFmt w:val="bullet"/>
      <w:lvlText w:val="•"/>
      <w:lvlJc w:val="left"/>
      <w:pPr>
        <w:tabs>
          <w:tab w:val="num" w:pos="2880"/>
        </w:tabs>
        <w:ind w:left="2880" w:hanging="360"/>
      </w:pPr>
      <w:rPr>
        <w:rFonts w:ascii="Times New Roman" w:hAnsi="Times New Roman" w:hint="default"/>
      </w:rPr>
    </w:lvl>
    <w:lvl w:ilvl="4" w:tplc="F4EED300" w:tentative="1">
      <w:start w:val="1"/>
      <w:numFmt w:val="bullet"/>
      <w:lvlText w:val="•"/>
      <w:lvlJc w:val="left"/>
      <w:pPr>
        <w:tabs>
          <w:tab w:val="num" w:pos="3600"/>
        </w:tabs>
        <w:ind w:left="3600" w:hanging="360"/>
      </w:pPr>
      <w:rPr>
        <w:rFonts w:ascii="Times New Roman" w:hAnsi="Times New Roman" w:hint="default"/>
      </w:rPr>
    </w:lvl>
    <w:lvl w:ilvl="5" w:tplc="1D98D668" w:tentative="1">
      <w:start w:val="1"/>
      <w:numFmt w:val="bullet"/>
      <w:lvlText w:val="•"/>
      <w:lvlJc w:val="left"/>
      <w:pPr>
        <w:tabs>
          <w:tab w:val="num" w:pos="4320"/>
        </w:tabs>
        <w:ind w:left="4320" w:hanging="360"/>
      </w:pPr>
      <w:rPr>
        <w:rFonts w:ascii="Times New Roman" w:hAnsi="Times New Roman" w:hint="default"/>
      </w:rPr>
    </w:lvl>
    <w:lvl w:ilvl="6" w:tplc="0DD4BB26" w:tentative="1">
      <w:start w:val="1"/>
      <w:numFmt w:val="bullet"/>
      <w:lvlText w:val="•"/>
      <w:lvlJc w:val="left"/>
      <w:pPr>
        <w:tabs>
          <w:tab w:val="num" w:pos="5040"/>
        </w:tabs>
        <w:ind w:left="5040" w:hanging="360"/>
      </w:pPr>
      <w:rPr>
        <w:rFonts w:ascii="Times New Roman" w:hAnsi="Times New Roman" w:hint="default"/>
      </w:rPr>
    </w:lvl>
    <w:lvl w:ilvl="7" w:tplc="19A6757C" w:tentative="1">
      <w:start w:val="1"/>
      <w:numFmt w:val="bullet"/>
      <w:lvlText w:val="•"/>
      <w:lvlJc w:val="left"/>
      <w:pPr>
        <w:tabs>
          <w:tab w:val="num" w:pos="5760"/>
        </w:tabs>
        <w:ind w:left="5760" w:hanging="360"/>
      </w:pPr>
      <w:rPr>
        <w:rFonts w:ascii="Times New Roman" w:hAnsi="Times New Roman" w:hint="default"/>
      </w:rPr>
    </w:lvl>
    <w:lvl w:ilvl="8" w:tplc="7D82498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30">
    <w:nsid w:val="670E5B15"/>
    <w:multiLevelType w:val="hybridMultilevel"/>
    <w:tmpl w:val="15CA3562"/>
    <w:lvl w:ilvl="0" w:tplc="6534E870">
      <w:start w:val="1"/>
      <w:numFmt w:val="bullet"/>
      <w:lvlText w:val=""/>
      <w:lvlJc w:val="left"/>
      <w:pPr>
        <w:tabs>
          <w:tab w:val="num" w:pos="720"/>
        </w:tabs>
        <w:ind w:left="720" w:hanging="360"/>
      </w:pPr>
      <w:rPr>
        <w:rFonts w:ascii="Wingdings" w:hAnsi="Wingdings" w:hint="default"/>
      </w:rPr>
    </w:lvl>
    <w:lvl w:ilvl="1" w:tplc="AA8E8548" w:tentative="1">
      <w:start w:val="1"/>
      <w:numFmt w:val="bullet"/>
      <w:lvlText w:val=""/>
      <w:lvlJc w:val="left"/>
      <w:pPr>
        <w:tabs>
          <w:tab w:val="num" w:pos="1440"/>
        </w:tabs>
        <w:ind w:left="1440" w:hanging="360"/>
      </w:pPr>
      <w:rPr>
        <w:rFonts w:ascii="Wingdings" w:hAnsi="Wingdings" w:hint="default"/>
      </w:rPr>
    </w:lvl>
    <w:lvl w:ilvl="2" w:tplc="87EE228A" w:tentative="1">
      <w:start w:val="1"/>
      <w:numFmt w:val="bullet"/>
      <w:lvlText w:val=""/>
      <w:lvlJc w:val="left"/>
      <w:pPr>
        <w:tabs>
          <w:tab w:val="num" w:pos="2160"/>
        </w:tabs>
        <w:ind w:left="2160" w:hanging="360"/>
      </w:pPr>
      <w:rPr>
        <w:rFonts w:ascii="Wingdings" w:hAnsi="Wingdings" w:hint="default"/>
      </w:rPr>
    </w:lvl>
    <w:lvl w:ilvl="3" w:tplc="89DC5940" w:tentative="1">
      <w:start w:val="1"/>
      <w:numFmt w:val="bullet"/>
      <w:lvlText w:val=""/>
      <w:lvlJc w:val="left"/>
      <w:pPr>
        <w:tabs>
          <w:tab w:val="num" w:pos="2880"/>
        </w:tabs>
        <w:ind w:left="2880" w:hanging="360"/>
      </w:pPr>
      <w:rPr>
        <w:rFonts w:ascii="Wingdings" w:hAnsi="Wingdings" w:hint="default"/>
      </w:rPr>
    </w:lvl>
    <w:lvl w:ilvl="4" w:tplc="4CD04B10" w:tentative="1">
      <w:start w:val="1"/>
      <w:numFmt w:val="bullet"/>
      <w:lvlText w:val=""/>
      <w:lvlJc w:val="left"/>
      <w:pPr>
        <w:tabs>
          <w:tab w:val="num" w:pos="3600"/>
        </w:tabs>
        <w:ind w:left="3600" w:hanging="360"/>
      </w:pPr>
      <w:rPr>
        <w:rFonts w:ascii="Wingdings" w:hAnsi="Wingdings" w:hint="default"/>
      </w:rPr>
    </w:lvl>
    <w:lvl w:ilvl="5" w:tplc="118C9386" w:tentative="1">
      <w:start w:val="1"/>
      <w:numFmt w:val="bullet"/>
      <w:lvlText w:val=""/>
      <w:lvlJc w:val="left"/>
      <w:pPr>
        <w:tabs>
          <w:tab w:val="num" w:pos="4320"/>
        </w:tabs>
        <w:ind w:left="4320" w:hanging="360"/>
      </w:pPr>
      <w:rPr>
        <w:rFonts w:ascii="Wingdings" w:hAnsi="Wingdings" w:hint="default"/>
      </w:rPr>
    </w:lvl>
    <w:lvl w:ilvl="6" w:tplc="F6A47F20" w:tentative="1">
      <w:start w:val="1"/>
      <w:numFmt w:val="bullet"/>
      <w:lvlText w:val=""/>
      <w:lvlJc w:val="left"/>
      <w:pPr>
        <w:tabs>
          <w:tab w:val="num" w:pos="5040"/>
        </w:tabs>
        <w:ind w:left="5040" w:hanging="360"/>
      </w:pPr>
      <w:rPr>
        <w:rFonts w:ascii="Wingdings" w:hAnsi="Wingdings" w:hint="default"/>
      </w:rPr>
    </w:lvl>
    <w:lvl w:ilvl="7" w:tplc="65C6F962" w:tentative="1">
      <w:start w:val="1"/>
      <w:numFmt w:val="bullet"/>
      <w:lvlText w:val=""/>
      <w:lvlJc w:val="left"/>
      <w:pPr>
        <w:tabs>
          <w:tab w:val="num" w:pos="5760"/>
        </w:tabs>
        <w:ind w:left="5760" w:hanging="360"/>
      </w:pPr>
      <w:rPr>
        <w:rFonts w:ascii="Wingdings" w:hAnsi="Wingdings" w:hint="default"/>
      </w:rPr>
    </w:lvl>
    <w:lvl w:ilvl="8" w:tplc="C7E40D20" w:tentative="1">
      <w:start w:val="1"/>
      <w:numFmt w:val="bullet"/>
      <w:lvlText w:val=""/>
      <w:lvlJc w:val="left"/>
      <w:pPr>
        <w:tabs>
          <w:tab w:val="num" w:pos="6480"/>
        </w:tabs>
        <w:ind w:left="6480" w:hanging="360"/>
      </w:pPr>
      <w:rPr>
        <w:rFonts w:ascii="Wingdings" w:hAnsi="Wingdings" w:hint="default"/>
      </w:rPr>
    </w:lvl>
  </w:abstractNum>
  <w:abstractNum w:abstractNumId="31">
    <w:nsid w:val="670F6529"/>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E9F1394"/>
    <w:multiLevelType w:val="hybridMultilevel"/>
    <w:tmpl w:val="9A0A15B0"/>
    <w:lvl w:ilvl="0" w:tplc="781EB5C6">
      <w:start w:val="1"/>
      <w:numFmt w:val="decimal"/>
      <w:lvlText w:val="%1)"/>
      <w:lvlJc w:val="left"/>
      <w:pPr>
        <w:tabs>
          <w:tab w:val="num" w:pos="720"/>
        </w:tabs>
        <w:ind w:left="720" w:hanging="360"/>
      </w:pPr>
    </w:lvl>
    <w:lvl w:ilvl="1" w:tplc="D9DED0B4" w:tentative="1">
      <w:start w:val="1"/>
      <w:numFmt w:val="decimal"/>
      <w:lvlText w:val="%2)"/>
      <w:lvlJc w:val="left"/>
      <w:pPr>
        <w:tabs>
          <w:tab w:val="num" w:pos="1440"/>
        </w:tabs>
        <w:ind w:left="1440" w:hanging="360"/>
      </w:pPr>
    </w:lvl>
    <w:lvl w:ilvl="2" w:tplc="41F83892" w:tentative="1">
      <w:start w:val="1"/>
      <w:numFmt w:val="decimal"/>
      <w:lvlText w:val="%3)"/>
      <w:lvlJc w:val="left"/>
      <w:pPr>
        <w:tabs>
          <w:tab w:val="num" w:pos="2160"/>
        </w:tabs>
        <w:ind w:left="2160" w:hanging="360"/>
      </w:pPr>
    </w:lvl>
    <w:lvl w:ilvl="3" w:tplc="B66E487C" w:tentative="1">
      <w:start w:val="1"/>
      <w:numFmt w:val="decimal"/>
      <w:lvlText w:val="%4)"/>
      <w:lvlJc w:val="left"/>
      <w:pPr>
        <w:tabs>
          <w:tab w:val="num" w:pos="2880"/>
        </w:tabs>
        <w:ind w:left="2880" w:hanging="360"/>
      </w:pPr>
    </w:lvl>
    <w:lvl w:ilvl="4" w:tplc="156ACAE2" w:tentative="1">
      <w:start w:val="1"/>
      <w:numFmt w:val="decimal"/>
      <w:lvlText w:val="%5)"/>
      <w:lvlJc w:val="left"/>
      <w:pPr>
        <w:tabs>
          <w:tab w:val="num" w:pos="3600"/>
        </w:tabs>
        <w:ind w:left="3600" w:hanging="360"/>
      </w:pPr>
    </w:lvl>
    <w:lvl w:ilvl="5" w:tplc="C396ECF6" w:tentative="1">
      <w:start w:val="1"/>
      <w:numFmt w:val="decimal"/>
      <w:lvlText w:val="%6)"/>
      <w:lvlJc w:val="left"/>
      <w:pPr>
        <w:tabs>
          <w:tab w:val="num" w:pos="4320"/>
        </w:tabs>
        <w:ind w:left="4320" w:hanging="360"/>
      </w:pPr>
    </w:lvl>
    <w:lvl w:ilvl="6" w:tplc="23C6B034" w:tentative="1">
      <w:start w:val="1"/>
      <w:numFmt w:val="decimal"/>
      <w:lvlText w:val="%7)"/>
      <w:lvlJc w:val="left"/>
      <w:pPr>
        <w:tabs>
          <w:tab w:val="num" w:pos="5040"/>
        </w:tabs>
        <w:ind w:left="5040" w:hanging="360"/>
      </w:pPr>
    </w:lvl>
    <w:lvl w:ilvl="7" w:tplc="5A945DA2" w:tentative="1">
      <w:start w:val="1"/>
      <w:numFmt w:val="decimal"/>
      <w:lvlText w:val="%8)"/>
      <w:lvlJc w:val="left"/>
      <w:pPr>
        <w:tabs>
          <w:tab w:val="num" w:pos="5760"/>
        </w:tabs>
        <w:ind w:left="5760" w:hanging="360"/>
      </w:pPr>
    </w:lvl>
    <w:lvl w:ilvl="8" w:tplc="8312CBF8" w:tentative="1">
      <w:start w:val="1"/>
      <w:numFmt w:val="decimal"/>
      <w:lvlText w:val="%9)"/>
      <w:lvlJc w:val="left"/>
      <w:pPr>
        <w:tabs>
          <w:tab w:val="num" w:pos="6480"/>
        </w:tabs>
        <w:ind w:left="6480" w:hanging="360"/>
      </w:pPr>
    </w:lvl>
  </w:abstractNum>
  <w:abstractNum w:abstractNumId="33">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34">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C1C136F"/>
    <w:multiLevelType w:val="hybridMultilevel"/>
    <w:tmpl w:val="CB309448"/>
    <w:lvl w:ilvl="0" w:tplc="1A4C4E8A">
      <w:start w:val="1"/>
      <w:numFmt w:val="decimal"/>
      <w:lvlText w:val="%1."/>
      <w:lvlJc w:val="left"/>
      <w:pPr>
        <w:ind w:left="720" w:hanging="360"/>
      </w:pPr>
      <w:rPr>
        <w:i w:val="0"/>
        <w:sz w:val="28"/>
        <w:szCs w:val="28"/>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C8C61B4"/>
    <w:multiLevelType w:val="hybridMultilevel"/>
    <w:tmpl w:val="2940EA5C"/>
    <w:lvl w:ilvl="0" w:tplc="78F6E63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16"/>
  </w:num>
  <w:num w:numId="5">
    <w:abstractNumId w:val="7"/>
  </w:num>
  <w:num w:numId="6">
    <w:abstractNumId w:val="20"/>
  </w:num>
  <w:num w:numId="7">
    <w:abstractNumId w:val="27"/>
  </w:num>
  <w:num w:numId="8">
    <w:abstractNumId w:val="29"/>
  </w:num>
  <w:num w:numId="9">
    <w:abstractNumId w:val="13"/>
  </w:num>
  <w:num w:numId="10">
    <w:abstractNumId w:val="18"/>
  </w:num>
  <w:num w:numId="11">
    <w:abstractNumId w:val="33"/>
  </w:num>
  <w:num w:numId="12">
    <w:abstractNumId w:val="34"/>
  </w:num>
  <w:num w:numId="13">
    <w:abstractNumId w:val="10"/>
  </w:num>
  <w:num w:numId="14">
    <w:abstractNumId w:val="1"/>
  </w:num>
  <w:num w:numId="15">
    <w:abstractNumId w:val="25"/>
  </w:num>
  <w:num w:numId="16">
    <w:abstractNumId w:val="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5"/>
  </w:num>
  <w:num w:numId="20">
    <w:abstractNumId w:val="23"/>
  </w:num>
  <w:num w:numId="21">
    <w:abstractNumId w:val="17"/>
  </w:num>
  <w:num w:numId="22">
    <w:abstractNumId w:val="9"/>
  </w:num>
  <w:num w:numId="23">
    <w:abstractNumId w:val="15"/>
  </w:num>
  <w:num w:numId="24">
    <w:abstractNumId w:val="3"/>
  </w:num>
  <w:num w:numId="25">
    <w:abstractNumId w:val="28"/>
  </w:num>
  <w:num w:numId="26">
    <w:abstractNumId w:val="14"/>
  </w:num>
  <w:num w:numId="27">
    <w:abstractNumId w:val="24"/>
  </w:num>
  <w:num w:numId="28">
    <w:abstractNumId w:val="4"/>
  </w:num>
  <w:num w:numId="29">
    <w:abstractNumId w:val="5"/>
  </w:num>
  <w:num w:numId="30">
    <w:abstractNumId w:val="32"/>
  </w:num>
  <w:num w:numId="31">
    <w:abstractNumId w:val="30"/>
  </w:num>
  <w:num w:numId="32">
    <w:abstractNumId w:val="1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1"/>
  </w:num>
  <w:num w:numId="36">
    <w:abstractNumId w:val="36"/>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340"/>
    <w:rsid w:val="00016EA4"/>
    <w:rsid w:val="00017605"/>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36069"/>
    <w:rsid w:val="000415C7"/>
    <w:rsid w:val="00042054"/>
    <w:rsid w:val="00042D92"/>
    <w:rsid w:val="0004441D"/>
    <w:rsid w:val="000444E5"/>
    <w:rsid w:val="0004495D"/>
    <w:rsid w:val="00044987"/>
    <w:rsid w:val="000450B4"/>
    <w:rsid w:val="000451AC"/>
    <w:rsid w:val="00046176"/>
    <w:rsid w:val="00046B27"/>
    <w:rsid w:val="00046BAF"/>
    <w:rsid w:val="000476B8"/>
    <w:rsid w:val="00047828"/>
    <w:rsid w:val="00047FB4"/>
    <w:rsid w:val="00050232"/>
    <w:rsid w:val="0005044F"/>
    <w:rsid w:val="00050B4E"/>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2FDC"/>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3DA3"/>
    <w:rsid w:val="000B481A"/>
    <w:rsid w:val="000B4B7A"/>
    <w:rsid w:val="000B4E24"/>
    <w:rsid w:val="000B5BE5"/>
    <w:rsid w:val="000B7A1F"/>
    <w:rsid w:val="000B7F72"/>
    <w:rsid w:val="000C00F2"/>
    <w:rsid w:val="000C0251"/>
    <w:rsid w:val="000C1282"/>
    <w:rsid w:val="000C143F"/>
    <w:rsid w:val="000C16C6"/>
    <w:rsid w:val="000C212A"/>
    <w:rsid w:val="000C310F"/>
    <w:rsid w:val="000C3A25"/>
    <w:rsid w:val="000C492A"/>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D7BD4"/>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B3C"/>
    <w:rsid w:val="000F5C5F"/>
    <w:rsid w:val="000F5E8B"/>
    <w:rsid w:val="00100CB1"/>
    <w:rsid w:val="00100E46"/>
    <w:rsid w:val="0010227A"/>
    <w:rsid w:val="00102784"/>
    <w:rsid w:val="00102EFD"/>
    <w:rsid w:val="00104221"/>
    <w:rsid w:val="001052D9"/>
    <w:rsid w:val="001056AE"/>
    <w:rsid w:val="00105EF0"/>
    <w:rsid w:val="0010631A"/>
    <w:rsid w:val="001070B4"/>
    <w:rsid w:val="00107657"/>
    <w:rsid w:val="00110BE6"/>
    <w:rsid w:val="00111A61"/>
    <w:rsid w:val="00114F35"/>
    <w:rsid w:val="00115058"/>
    <w:rsid w:val="00115133"/>
    <w:rsid w:val="00115249"/>
    <w:rsid w:val="00115BD4"/>
    <w:rsid w:val="0011642D"/>
    <w:rsid w:val="00117409"/>
    <w:rsid w:val="00117E83"/>
    <w:rsid w:val="0012068B"/>
    <w:rsid w:val="00121DC0"/>
    <w:rsid w:val="001227B0"/>
    <w:rsid w:val="00122B74"/>
    <w:rsid w:val="00122F68"/>
    <w:rsid w:val="00123AD7"/>
    <w:rsid w:val="00124BF9"/>
    <w:rsid w:val="00127BFB"/>
    <w:rsid w:val="00127C17"/>
    <w:rsid w:val="001312A2"/>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6E44"/>
    <w:rsid w:val="001471BA"/>
    <w:rsid w:val="00147454"/>
    <w:rsid w:val="00147CBD"/>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3C56"/>
    <w:rsid w:val="00184D7F"/>
    <w:rsid w:val="001858A2"/>
    <w:rsid w:val="00185C1D"/>
    <w:rsid w:val="00185EF2"/>
    <w:rsid w:val="0018679A"/>
    <w:rsid w:val="00186F31"/>
    <w:rsid w:val="0018727E"/>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A740B"/>
    <w:rsid w:val="001A7BE1"/>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B6E"/>
    <w:rsid w:val="001D1CC9"/>
    <w:rsid w:val="001D2BA7"/>
    <w:rsid w:val="001D2F14"/>
    <w:rsid w:val="001D39DF"/>
    <w:rsid w:val="001D7C42"/>
    <w:rsid w:val="001E0BF4"/>
    <w:rsid w:val="001E0E3C"/>
    <w:rsid w:val="001E1D06"/>
    <w:rsid w:val="001E3EC7"/>
    <w:rsid w:val="001E42FB"/>
    <w:rsid w:val="001E4685"/>
    <w:rsid w:val="001E4949"/>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1E5"/>
    <w:rsid w:val="0020247D"/>
    <w:rsid w:val="002049FF"/>
    <w:rsid w:val="00204A8F"/>
    <w:rsid w:val="00204B88"/>
    <w:rsid w:val="00204E01"/>
    <w:rsid w:val="0020524F"/>
    <w:rsid w:val="00205D0D"/>
    <w:rsid w:val="00206870"/>
    <w:rsid w:val="002068FA"/>
    <w:rsid w:val="00206C4A"/>
    <w:rsid w:val="0021059F"/>
    <w:rsid w:val="00211310"/>
    <w:rsid w:val="00211CE5"/>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6788"/>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1D2"/>
    <w:rsid w:val="0025728C"/>
    <w:rsid w:val="00257C6E"/>
    <w:rsid w:val="00257CD9"/>
    <w:rsid w:val="00260519"/>
    <w:rsid w:val="00261914"/>
    <w:rsid w:val="00261D81"/>
    <w:rsid w:val="00261EC2"/>
    <w:rsid w:val="00263B22"/>
    <w:rsid w:val="00263F59"/>
    <w:rsid w:val="00264CA4"/>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A7E93"/>
    <w:rsid w:val="002B09B2"/>
    <w:rsid w:val="002B1E48"/>
    <w:rsid w:val="002B2DF3"/>
    <w:rsid w:val="002B40A5"/>
    <w:rsid w:val="002B5A2C"/>
    <w:rsid w:val="002B5CA5"/>
    <w:rsid w:val="002B6337"/>
    <w:rsid w:val="002B7573"/>
    <w:rsid w:val="002B7B64"/>
    <w:rsid w:val="002C0D33"/>
    <w:rsid w:val="002C0E7C"/>
    <w:rsid w:val="002C129A"/>
    <w:rsid w:val="002C2AE0"/>
    <w:rsid w:val="002C3946"/>
    <w:rsid w:val="002C3D42"/>
    <w:rsid w:val="002C46F6"/>
    <w:rsid w:val="002C4F35"/>
    <w:rsid w:val="002C620F"/>
    <w:rsid w:val="002C6374"/>
    <w:rsid w:val="002C658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27001"/>
    <w:rsid w:val="00331397"/>
    <w:rsid w:val="00332085"/>
    <w:rsid w:val="00334337"/>
    <w:rsid w:val="00334340"/>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A8C"/>
    <w:rsid w:val="00351F5E"/>
    <w:rsid w:val="003522F7"/>
    <w:rsid w:val="003534A5"/>
    <w:rsid w:val="00354611"/>
    <w:rsid w:val="00355757"/>
    <w:rsid w:val="0035636E"/>
    <w:rsid w:val="00356C1D"/>
    <w:rsid w:val="0036034E"/>
    <w:rsid w:val="00360588"/>
    <w:rsid w:val="00360C55"/>
    <w:rsid w:val="003610E8"/>
    <w:rsid w:val="003625E3"/>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001"/>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C3"/>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E7D59"/>
    <w:rsid w:val="003F0947"/>
    <w:rsid w:val="003F16F1"/>
    <w:rsid w:val="003F1889"/>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67CA"/>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5BB6"/>
    <w:rsid w:val="00437416"/>
    <w:rsid w:val="0043776D"/>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4FF1"/>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170"/>
    <w:rsid w:val="004A24E2"/>
    <w:rsid w:val="004A29AB"/>
    <w:rsid w:val="004A49AA"/>
    <w:rsid w:val="004A49C3"/>
    <w:rsid w:val="004A49F5"/>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112E"/>
    <w:rsid w:val="004D2080"/>
    <w:rsid w:val="004D2190"/>
    <w:rsid w:val="004D3038"/>
    <w:rsid w:val="004D30A6"/>
    <w:rsid w:val="004D311B"/>
    <w:rsid w:val="004D32EF"/>
    <w:rsid w:val="004D3A8F"/>
    <w:rsid w:val="004D3B29"/>
    <w:rsid w:val="004D40B5"/>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737"/>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9AF"/>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ACE"/>
    <w:rsid w:val="00527D19"/>
    <w:rsid w:val="00532DB4"/>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42C0"/>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738"/>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1B72"/>
    <w:rsid w:val="00602E42"/>
    <w:rsid w:val="00602FD8"/>
    <w:rsid w:val="006038DA"/>
    <w:rsid w:val="00604807"/>
    <w:rsid w:val="006059A0"/>
    <w:rsid w:val="00605D60"/>
    <w:rsid w:val="00606121"/>
    <w:rsid w:val="00606651"/>
    <w:rsid w:val="00606806"/>
    <w:rsid w:val="006069DA"/>
    <w:rsid w:val="00606C25"/>
    <w:rsid w:val="00607B4C"/>
    <w:rsid w:val="0061164E"/>
    <w:rsid w:val="00611A85"/>
    <w:rsid w:val="00612159"/>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796"/>
    <w:rsid w:val="00630E63"/>
    <w:rsid w:val="006329EB"/>
    <w:rsid w:val="006330D7"/>
    <w:rsid w:val="00634457"/>
    <w:rsid w:val="00634717"/>
    <w:rsid w:val="00634737"/>
    <w:rsid w:val="0063572D"/>
    <w:rsid w:val="006373AE"/>
    <w:rsid w:val="0063796A"/>
    <w:rsid w:val="00637D46"/>
    <w:rsid w:val="0064072E"/>
    <w:rsid w:val="00640E91"/>
    <w:rsid w:val="00640FBF"/>
    <w:rsid w:val="00642920"/>
    <w:rsid w:val="00642E50"/>
    <w:rsid w:val="00643234"/>
    <w:rsid w:val="006454AF"/>
    <w:rsid w:val="00646139"/>
    <w:rsid w:val="00646BF0"/>
    <w:rsid w:val="00647395"/>
    <w:rsid w:val="006474F2"/>
    <w:rsid w:val="006476CD"/>
    <w:rsid w:val="006504BC"/>
    <w:rsid w:val="006511C7"/>
    <w:rsid w:val="0065212D"/>
    <w:rsid w:val="0065249F"/>
    <w:rsid w:val="006527BE"/>
    <w:rsid w:val="00652A8A"/>
    <w:rsid w:val="0065313F"/>
    <w:rsid w:val="006536CA"/>
    <w:rsid w:val="00654418"/>
    <w:rsid w:val="006548AD"/>
    <w:rsid w:val="00654E3C"/>
    <w:rsid w:val="00655467"/>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B24"/>
    <w:rsid w:val="006A648A"/>
    <w:rsid w:val="006A6841"/>
    <w:rsid w:val="006A6D69"/>
    <w:rsid w:val="006B0F30"/>
    <w:rsid w:val="006B178D"/>
    <w:rsid w:val="006B2B29"/>
    <w:rsid w:val="006B2B50"/>
    <w:rsid w:val="006B3149"/>
    <w:rsid w:val="006B350D"/>
    <w:rsid w:val="006B4408"/>
    <w:rsid w:val="006B47E7"/>
    <w:rsid w:val="006B57A0"/>
    <w:rsid w:val="006B648B"/>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4E18"/>
    <w:rsid w:val="006D5299"/>
    <w:rsid w:val="006D5392"/>
    <w:rsid w:val="006D542D"/>
    <w:rsid w:val="006D59F9"/>
    <w:rsid w:val="006D5CDD"/>
    <w:rsid w:val="006D6AE4"/>
    <w:rsid w:val="006D7953"/>
    <w:rsid w:val="006E0219"/>
    <w:rsid w:val="006E17FF"/>
    <w:rsid w:val="006E2608"/>
    <w:rsid w:val="006E296C"/>
    <w:rsid w:val="006E4C72"/>
    <w:rsid w:val="006E55F9"/>
    <w:rsid w:val="006E5E41"/>
    <w:rsid w:val="006E60AA"/>
    <w:rsid w:val="006E618A"/>
    <w:rsid w:val="006E6318"/>
    <w:rsid w:val="006E6531"/>
    <w:rsid w:val="006F028F"/>
    <w:rsid w:val="006F11B1"/>
    <w:rsid w:val="006F1479"/>
    <w:rsid w:val="006F1714"/>
    <w:rsid w:val="006F1E52"/>
    <w:rsid w:val="006F27A7"/>
    <w:rsid w:val="006F2B71"/>
    <w:rsid w:val="006F2FA5"/>
    <w:rsid w:val="006F3008"/>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19E"/>
    <w:rsid w:val="00714469"/>
    <w:rsid w:val="00715112"/>
    <w:rsid w:val="00716B8E"/>
    <w:rsid w:val="007179D9"/>
    <w:rsid w:val="0072017B"/>
    <w:rsid w:val="007203A2"/>
    <w:rsid w:val="007204D7"/>
    <w:rsid w:val="00720509"/>
    <w:rsid w:val="00720927"/>
    <w:rsid w:val="00720F21"/>
    <w:rsid w:val="00721339"/>
    <w:rsid w:val="007229B4"/>
    <w:rsid w:val="00722DCF"/>
    <w:rsid w:val="00722EA5"/>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4C18"/>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0752"/>
    <w:rsid w:val="007A1B96"/>
    <w:rsid w:val="007A3BDE"/>
    <w:rsid w:val="007A45C5"/>
    <w:rsid w:val="007A48F4"/>
    <w:rsid w:val="007A5F72"/>
    <w:rsid w:val="007A66FC"/>
    <w:rsid w:val="007A6A32"/>
    <w:rsid w:val="007A6CA8"/>
    <w:rsid w:val="007A76BC"/>
    <w:rsid w:val="007B04E2"/>
    <w:rsid w:val="007B05D7"/>
    <w:rsid w:val="007B0766"/>
    <w:rsid w:val="007B1405"/>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A3F"/>
    <w:rsid w:val="007C6E55"/>
    <w:rsid w:val="007C7370"/>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3CDB"/>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06B97"/>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414F"/>
    <w:rsid w:val="008252DF"/>
    <w:rsid w:val="00825806"/>
    <w:rsid w:val="008277A6"/>
    <w:rsid w:val="008308FE"/>
    <w:rsid w:val="00830AD8"/>
    <w:rsid w:val="00831A6B"/>
    <w:rsid w:val="00831D23"/>
    <w:rsid w:val="00832FC1"/>
    <w:rsid w:val="00833EDD"/>
    <w:rsid w:val="00834E45"/>
    <w:rsid w:val="008358B8"/>
    <w:rsid w:val="00835BA6"/>
    <w:rsid w:val="00836591"/>
    <w:rsid w:val="00836850"/>
    <w:rsid w:val="00836D42"/>
    <w:rsid w:val="00836EE7"/>
    <w:rsid w:val="0084035D"/>
    <w:rsid w:val="00841C72"/>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012"/>
    <w:rsid w:val="00860E6B"/>
    <w:rsid w:val="00861614"/>
    <w:rsid w:val="00861DB5"/>
    <w:rsid w:val="00862180"/>
    <w:rsid w:val="00863DA4"/>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1E09"/>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252B"/>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2BB9"/>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33E"/>
    <w:rsid w:val="008C56FD"/>
    <w:rsid w:val="008C6992"/>
    <w:rsid w:val="008C744D"/>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559B"/>
    <w:rsid w:val="008E6ACC"/>
    <w:rsid w:val="008E7514"/>
    <w:rsid w:val="008E79FA"/>
    <w:rsid w:val="008F14D3"/>
    <w:rsid w:val="008F2B8B"/>
    <w:rsid w:val="008F4887"/>
    <w:rsid w:val="008F68C4"/>
    <w:rsid w:val="008F6DA7"/>
    <w:rsid w:val="008F72B8"/>
    <w:rsid w:val="00901117"/>
    <w:rsid w:val="00901A46"/>
    <w:rsid w:val="00901ED5"/>
    <w:rsid w:val="009028EC"/>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05"/>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5C83"/>
    <w:rsid w:val="009565D2"/>
    <w:rsid w:val="009568CD"/>
    <w:rsid w:val="00956DF4"/>
    <w:rsid w:val="00957186"/>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041"/>
    <w:rsid w:val="00985662"/>
    <w:rsid w:val="00985ECB"/>
    <w:rsid w:val="0098614C"/>
    <w:rsid w:val="00986226"/>
    <w:rsid w:val="00986776"/>
    <w:rsid w:val="009869E0"/>
    <w:rsid w:val="00986A8E"/>
    <w:rsid w:val="00986ECF"/>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4AC"/>
    <w:rsid w:val="009C2810"/>
    <w:rsid w:val="009C2B26"/>
    <w:rsid w:val="009C2C4B"/>
    <w:rsid w:val="009C33F2"/>
    <w:rsid w:val="009C41F5"/>
    <w:rsid w:val="009C5053"/>
    <w:rsid w:val="009C74C7"/>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DEF"/>
    <w:rsid w:val="009E3F99"/>
    <w:rsid w:val="009E45CB"/>
    <w:rsid w:val="009E7CA8"/>
    <w:rsid w:val="009F0B28"/>
    <w:rsid w:val="009F1C0A"/>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420B"/>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37FBE"/>
    <w:rsid w:val="00A40934"/>
    <w:rsid w:val="00A41410"/>
    <w:rsid w:val="00A41B4B"/>
    <w:rsid w:val="00A43166"/>
    <w:rsid w:val="00A43477"/>
    <w:rsid w:val="00A43ADC"/>
    <w:rsid w:val="00A456D2"/>
    <w:rsid w:val="00A47A6C"/>
    <w:rsid w:val="00A50389"/>
    <w:rsid w:val="00A5178F"/>
    <w:rsid w:val="00A523D2"/>
    <w:rsid w:val="00A53462"/>
    <w:rsid w:val="00A54200"/>
    <w:rsid w:val="00A547A1"/>
    <w:rsid w:val="00A54AC7"/>
    <w:rsid w:val="00A550E1"/>
    <w:rsid w:val="00A558B7"/>
    <w:rsid w:val="00A566E6"/>
    <w:rsid w:val="00A57016"/>
    <w:rsid w:val="00A57A56"/>
    <w:rsid w:val="00A57E45"/>
    <w:rsid w:val="00A60762"/>
    <w:rsid w:val="00A61196"/>
    <w:rsid w:val="00A611C4"/>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84F"/>
    <w:rsid w:val="00A76BA2"/>
    <w:rsid w:val="00A76DEE"/>
    <w:rsid w:val="00A77172"/>
    <w:rsid w:val="00A773DF"/>
    <w:rsid w:val="00A811E4"/>
    <w:rsid w:val="00A82E48"/>
    <w:rsid w:val="00A82FDB"/>
    <w:rsid w:val="00A8468E"/>
    <w:rsid w:val="00A84E53"/>
    <w:rsid w:val="00A859BF"/>
    <w:rsid w:val="00A85D46"/>
    <w:rsid w:val="00A86A41"/>
    <w:rsid w:val="00A870ED"/>
    <w:rsid w:val="00A8736B"/>
    <w:rsid w:val="00A87642"/>
    <w:rsid w:val="00A90060"/>
    <w:rsid w:val="00A90071"/>
    <w:rsid w:val="00A902AD"/>
    <w:rsid w:val="00A904E0"/>
    <w:rsid w:val="00A91766"/>
    <w:rsid w:val="00A91DBA"/>
    <w:rsid w:val="00A9200A"/>
    <w:rsid w:val="00A930C5"/>
    <w:rsid w:val="00A9311C"/>
    <w:rsid w:val="00A9328B"/>
    <w:rsid w:val="00A943D1"/>
    <w:rsid w:val="00A94558"/>
    <w:rsid w:val="00A953D3"/>
    <w:rsid w:val="00A95733"/>
    <w:rsid w:val="00A959FC"/>
    <w:rsid w:val="00A95CF9"/>
    <w:rsid w:val="00A9629B"/>
    <w:rsid w:val="00AA034F"/>
    <w:rsid w:val="00AA0AAA"/>
    <w:rsid w:val="00AA0F01"/>
    <w:rsid w:val="00AA199D"/>
    <w:rsid w:val="00AA221A"/>
    <w:rsid w:val="00AA2BBC"/>
    <w:rsid w:val="00AA3009"/>
    <w:rsid w:val="00AA40F5"/>
    <w:rsid w:val="00AA4929"/>
    <w:rsid w:val="00AA4B1D"/>
    <w:rsid w:val="00AA669C"/>
    <w:rsid w:val="00AA7A62"/>
    <w:rsid w:val="00AA7D3B"/>
    <w:rsid w:val="00AB19E1"/>
    <w:rsid w:val="00AB292E"/>
    <w:rsid w:val="00AB323B"/>
    <w:rsid w:val="00AB3A0B"/>
    <w:rsid w:val="00AB3B97"/>
    <w:rsid w:val="00AB3BA1"/>
    <w:rsid w:val="00AB4049"/>
    <w:rsid w:val="00AB4DFD"/>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334"/>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51D"/>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65BC"/>
    <w:rsid w:val="00B17142"/>
    <w:rsid w:val="00B17C0A"/>
    <w:rsid w:val="00B2015D"/>
    <w:rsid w:val="00B208D9"/>
    <w:rsid w:val="00B210C6"/>
    <w:rsid w:val="00B210E9"/>
    <w:rsid w:val="00B21430"/>
    <w:rsid w:val="00B2169D"/>
    <w:rsid w:val="00B248EB"/>
    <w:rsid w:val="00B26604"/>
    <w:rsid w:val="00B26D43"/>
    <w:rsid w:val="00B26FD9"/>
    <w:rsid w:val="00B27AFF"/>
    <w:rsid w:val="00B300FA"/>
    <w:rsid w:val="00B307D5"/>
    <w:rsid w:val="00B31418"/>
    <w:rsid w:val="00B31B23"/>
    <w:rsid w:val="00B32DC9"/>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473A3"/>
    <w:rsid w:val="00B52A3E"/>
    <w:rsid w:val="00B530DC"/>
    <w:rsid w:val="00B545D4"/>
    <w:rsid w:val="00B54949"/>
    <w:rsid w:val="00B55C57"/>
    <w:rsid w:val="00B56A33"/>
    <w:rsid w:val="00B5730B"/>
    <w:rsid w:val="00B602CD"/>
    <w:rsid w:val="00B6062A"/>
    <w:rsid w:val="00B608B3"/>
    <w:rsid w:val="00B61277"/>
    <w:rsid w:val="00B616D8"/>
    <w:rsid w:val="00B61940"/>
    <w:rsid w:val="00B6215B"/>
    <w:rsid w:val="00B63BBD"/>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3906"/>
    <w:rsid w:val="00B9415D"/>
    <w:rsid w:val="00B95412"/>
    <w:rsid w:val="00B95726"/>
    <w:rsid w:val="00B95CFD"/>
    <w:rsid w:val="00B96944"/>
    <w:rsid w:val="00B96CB9"/>
    <w:rsid w:val="00B976EE"/>
    <w:rsid w:val="00B97815"/>
    <w:rsid w:val="00BA0128"/>
    <w:rsid w:val="00BA1AEE"/>
    <w:rsid w:val="00BA1E75"/>
    <w:rsid w:val="00BA4FBB"/>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C55"/>
    <w:rsid w:val="00BE3E07"/>
    <w:rsid w:val="00BE4930"/>
    <w:rsid w:val="00BE4CB9"/>
    <w:rsid w:val="00BE5115"/>
    <w:rsid w:val="00BE64FB"/>
    <w:rsid w:val="00BE6EE3"/>
    <w:rsid w:val="00BE72F3"/>
    <w:rsid w:val="00BE7395"/>
    <w:rsid w:val="00BE7B72"/>
    <w:rsid w:val="00BE7D61"/>
    <w:rsid w:val="00BF12E6"/>
    <w:rsid w:val="00BF13DE"/>
    <w:rsid w:val="00BF1972"/>
    <w:rsid w:val="00BF1D6D"/>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2A8"/>
    <w:rsid w:val="00C048EF"/>
    <w:rsid w:val="00C04FAC"/>
    <w:rsid w:val="00C05576"/>
    <w:rsid w:val="00C06576"/>
    <w:rsid w:val="00C07320"/>
    <w:rsid w:val="00C075F6"/>
    <w:rsid w:val="00C07C66"/>
    <w:rsid w:val="00C104F0"/>
    <w:rsid w:val="00C106FF"/>
    <w:rsid w:val="00C10CEA"/>
    <w:rsid w:val="00C1132C"/>
    <w:rsid w:val="00C136E5"/>
    <w:rsid w:val="00C138B4"/>
    <w:rsid w:val="00C149AA"/>
    <w:rsid w:val="00C14EE0"/>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1FD"/>
    <w:rsid w:val="00C57426"/>
    <w:rsid w:val="00C60810"/>
    <w:rsid w:val="00C613C6"/>
    <w:rsid w:val="00C6175B"/>
    <w:rsid w:val="00C62F60"/>
    <w:rsid w:val="00C63D88"/>
    <w:rsid w:val="00C64212"/>
    <w:rsid w:val="00C6534C"/>
    <w:rsid w:val="00C653BA"/>
    <w:rsid w:val="00C65717"/>
    <w:rsid w:val="00C6594F"/>
    <w:rsid w:val="00C66AE4"/>
    <w:rsid w:val="00C6701A"/>
    <w:rsid w:val="00C7009A"/>
    <w:rsid w:val="00C70248"/>
    <w:rsid w:val="00C7061B"/>
    <w:rsid w:val="00C706A0"/>
    <w:rsid w:val="00C73209"/>
    <w:rsid w:val="00C73860"/>
    <w:rsid w:val="00C74AB7"/>
    <w:rsid w:val="00C75756"/>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3C5"/>
    <w:rsid w:val="00CA09F0"/>
    <w:rsid w:val="00CA0AE6"/>
    <w:rsid w:val="00CA11AD"/>
    <w:rsid w:val="00CA37CC"/>
    <w:rsid w:val="00CA3B96"/>
    <w:rsid w:val="00CA4484"/>
    <w:rsid w:val="00CA498B"/>
    <w:rsid w:val="00CA687B"/>
    <w:rsid w:val="00CA6BA0"/>
    <w:rsid w:val="00CA7805"/>
    <w:rsid w:val="00CA7E60"/>
    <w:rsid w:val="00CB49F3"/>
    <w:rsid w:val="00CB5D2A"/>
    <w:rsid w:val="00CB5EF0"/>
    <w:rsid w:val="00CB6311"/>
    <w:rsid w:val="00CC05E6"/>
    <w:rsid w:val="00CC0941"/>
    <w:rsid w:val="00CC139A"/>
    <w:rsid w:val="00CC27E4"/>
    <w:rsid w:val="00CC334B"/>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3A09"/>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693"/>
    <w:rsid w:val="00D369F8"/>
    <w:rsid w:val="00D37C7B"/>
    <w:rsid w:val="00D432A4"/>
    <w:rsid w:val="00D434FE"/>
    <w:rsid w:val="00D4387A"/>
    <w:rsid w:val="00D43921"/>
    <w:rsid w:val="00D45AE2"/>
    <w:rsid w:val="00D466DC"/>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68B7"/>
    <w:rsid w:val="00D77D1A"/>
    <w:rsid w:val="00D77E70"/>
    <w:rsid w:val="00D80600"/>
    <w:rsid w:val="00D814C3"/>
    <w:rsid w:val="00D81B1D"/>
    <w:rsid w:val="00D81FB4"/>
    <w:rsid w:val="00D81FF5"/>
    <w:rsid w:val="00D821B1"/>
    <w:rsid w:val="00D826B8"/>
    <w:rsid w:val="00D8290F"/>
    <w:rsid w:val="00D8411A"/>
    <w:rsid w:val="00D860B9"/>
    <w:rsid w:val="00D864C4"/>
    <w:rsid w:val="00D8744F"/>
    <w:rsid w:val="00D87C48"/>
    <w:rsid w:val="00D87FA9"/>
    <w:rsid w:val="00D90220"/>
    <w:rsid w:val="00D9290F"/>
    <w:rsid w:val="00D92C1D"/>
    <w:rsid w:val="00D92F48"/>
    <w:rsid w:val="00D938E5"/>
    <w:rsid w:val="00D94349"/>
    <w:rsid w:val="00D94C56"/>
    <w:rsid w:val="00D95424"/>
    <w:rsid w:val="00D95F06"/>
    <w:rsid w:val="00D96484"/>
    <w:rsid w:val="00D96DDB"/>
    <w:rsid w:val="00DA029B"/>
    <w:rsid w:val="00DA0C5D"/>
    <w:rsid w:val="00DA0D13"/>
    <w:rsid w:val="00DA159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B2D"/>
    <w:rsid w:val="00DB7E02"/>
    <w:rsid w:val="00DC009E"/>
    <w:rsid w:val="00DC0302"/>
    <w:rsid w:val="00DC08D0"/>
    <w:rsid w:val="00DC1B59"/>
    <w:rsid w:val="00DC1DF2"/>
    <w:rsid w:val="00DC2100"/>
    <w:rsid w:val="00DC296E"/>
    <w:rsid w:val="00DC353F"/>
    <w:rsid w:val="00DC3799"/>
    <w:rsid w:val="00DC6131"/>
    <w:rsid w:val="00DC6479"/>
    <w:rsid w:val="00DC70DD"/>
    <w:rsid w:val="00DC7B51"/>
    <w:rsid w:val="00DD016A"/>
    <w:rsid w:val="00DD0DEA"/>
    <w:rsid w:val="00DD1498"/>
    <w:rsid w:val="00DD155A"/>
    <w:rsid w:val="00DD1E9A"/>
    <w:rsid w:val="00DD23EE"/>
    <w:rsid w:val="00DD2FF1"/>
    <w:rsid w:val="00DD3F54"/>
    <w:rsid w:val="00DD4ED1"/>
    <w:rsid w:val="00DD6831"/>
    <w:rsid w:val="00DD7166"/>
    <w:rsid w:val="00DD76F8"/>
    <w:rsid w:val="00DD7D9D"/>
    <w:rsid w:val="00DE02E6"/>
    <w:rsid w:val="00DE0365"/>
    <w:rsid w:val="00DE33E5"/>
    <w:rsid w:val="00DE36E9"/>
    <w:rsid w:val="00DE379F"/>
    <w:rsid w:val="00DE474B"/>
    <w:rsid w:val="00DE6789"/>
    <w:rsid w:val="00DF0478"/>
    <w:rsid w:val="00DF04FA"/>
    <w:rsid w:val="00DF06A1"/>
    <w:rsid w:val="00DF1092"/>
    <w:rsid w:val="00DF19AE"/>
    <w:rsid w:val="00DF247F"/>
    <w:rsid w:val="00DF414F"/>
    <w:rsid w:val="00DF4904"/>
    <w:rsid w:val="00DF65DB"/>
    <w:rsid w:val="00DF68BF"/>
    <w:rsid w:val="00DF778C"/>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27C03"/>
    <w:rsid w:val="00E3168E"/>
    <w:rsid w:val="00E31BE1"/>
    <w:rsid w:val="00E3215F"/>
    <w:rsid w:val="00E33184"/>
    <w:rsid w:val="00E33289"/>
    <w:rsid w:val="00E33AB5"/>
    <w:rsid w:val="00E35624"/>
    <w:rsid w:val="00E36484"/>
    <w:rsid w:val="00E37B14"/>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4750"/>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7CC"/>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A797F"/>
    <w:rsid w:val="00EA7B56"/>
    <w:rsid w:val="00EB14F4"/>
    <w:rsid w:val="00EB21F2"/>
    <w:rsid w:val="00EB27A9"/>
    <w:rsid w:val="00EB298B"/>
    <w:rsid w:val="00EB2DAE"/>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4B1B"/>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022"/>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BEA"/>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4F26"/>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2B86"/>
    <w:rsid w:val="00F3365C"/>
    <w:rsid w:val="00F338A8"/>
    <w:rsid w:val="00F35A72"/>
    <w:rsid w:val="00F367AA"/>
    <w:rsid w:val="00F40046"/>
    <w:rsid w:val="00F40FA7"/>
    <w:rsid w:val="00F42050"/>
    <w:rsid w:val="00F422C7"/>
    <w:rsid w:val="00F42E2D"/>
    <w:rsid w:val="00F43033"/>
    <w:rsid w:val="00F437E0"/>
    <w:rsid w:val="00F43A0F"/>
    <w:rsid w:val="00F440DC"/>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2999"/>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36C"/>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4E7C"/>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09E"/>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apple-converted-space">
    <w:name w:val="apple-converted-space"/>
    <w:basedOn w:val="DefaultParagraphFont"/>
    <w:rsid w:val="00A85D46"/>
  </w:style>
  <w:style w:type="character" w:customStyle="1" w:styleId="ListParagraphChar">
    <w:name w:val="List Paragraph Char"/>
    <w:link w:val="ListParagraph"/>
    <w:uiPriority w:val="34"/>
    <w:locked/>
    <w:rsid w:val="00841C7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1311783">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3278905">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27572701">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1741599">
      <w:bodyDiv w:val="1"/>
      <w:marLeft w:val="0"/>
      <w:marRight w:val="0"/>
      <w:marTop w:val="0"/>
      <w:marBottom w:val="0"/>
      <w:divBdr>
        <w:top w:val="none" w:sz="0" w:space="0" w:color="auto"/>
        <w:left w:val="none" w:sz="0" w:space="0" w:color="auto"/>
        <w:bottom w:val="none" w:sz="0" w:space="0" w:color="auto"/>
        <w:right w:val="none" w:sz="0" w:space="0" w:color="auto"/>
      </w:divBdr>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1196538">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0133297">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5393550">
      <w:bodyDiv w:val="1"/>
      <w:marLeft w:val="0"/>
      <w:marRight w:val="0"/>
      <w:marTop w:val="0"/>
      <w:marBottom w:val="0"/>
      <w:divBdr>
        <w:top w:val="none" w:sz="0" w:space="0" w:color="auto"/>
        <w:left w:val="none" w:sz="0" w:space="0" w:color="auto"/>
        <w:bottom w:val="none" w:sz="0" w:space="0" w:color="auto"/>
        <w:right w:val="none" w:sz="0" w:space="0" w:color="auto"/>
      </w:divBdr>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9725803">
      <w:bodyDiv w:val="1"/>
      <w:marLeft w:val="0"/>
      <w:marRight w:val="0"/>
      <w:marTop w:val="0"/>
      <w:marBottom w:val="0"/>
      <w:divBdr>
        <w:top w:val="none" w:sz="0" w:space="0" w:color="auto"/>
        <w:left w:val="none" w:sz="0" w:space="0" w:color="auto"/>
        <w:bottom w:val="none" w:sz="0" w:space="0" w:color="auto"/>
        <w:right w:val="none" w:sz="0" w:space="0" w:color="auto"/>
      </w:divBdr>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49870980">
      <w:bodyDiv w:val="1"/>
      <w:marLeft w:val="0"/>
      <w:marRight w:val="0"/>
      <w:marTop w:val="0"/>
      <w:marBottom w:val="0"/>
      <w:divBdr>
        <w:top w:val="none" w:sz="0" w:space="0" w:color="auto"/>
        <w:left w:val="none" w:sz="0" w:space="0" w:color="auto"/>
        <w:bottom w:val="none" w:sz="0" w:space="0" w:color="auto"/>
        <w:right w:val="none" w:sz="0" w:space="0" w:color="auto"/>
      </w:divBdr>
    </w:div>
    <w:div w:id="650406824">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102235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35922303">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29509422">
      <w:bodyDiv w:val="1"/>
      <w:marLeft w:val="0"/>
      <w:marRight w:val="0"/>
      <w:marTop w:val="0"/>
      <w:marBottom w:val="0"/>
      <w:divBdr>
        <w:top w:val="none" w:sz="0" w:space="0" w:color="auto"/>
        <w:left w:val="none" w:sz="0" w:space="0" w:color="auto"/>
        <w:bottom w:val="none" w:sz="0" w:space="0" w:color="auto"/>
        <w:right w:val="none" w:sz="0" w:space="0" w:color="auto"/>
      </w:divBdr>
      <w:divsChild>
        <w:div w:id="1607619951">
          <w:marLeft w:val="979"/>
          <w:marRight w:val="0"/>
          <w:marTop w:val="106"/>
          <w:marBottom w:val="0"/>
          <w:divBdr>
            <w:top w:val="none" w:sz="0" w:space="0" w:color="auto"/>
            <w:left w:val="none" w:sz="0" w:space="0" w:color="auto"/>
            <w:bottom w:val="none" w:sz="0" w:space="0" w:color="auto"/>
            <w:right w:val="none" w:sz="0" w:space="0" w:color="auto"/>
          </w:divBdr>
        </w:div>
        <w:div w:id="2021812062">
          <w:marLeft w:val="1440"/>
          <w:marRight w:val="0"/>
          <w:marTop w:val="91"/>
          <w:marBottom w:val="0"/>
          <w:divBdr>
            <w:top w:val="none" w:sz="0" w:space="0" w:color="auto"/>
            <w:left w:val="none" w:sz="0" w:space="0" w:color="auto"/>
            <w:bottom w:val="none" w:sz="0" w:space="0" w:color="auto"/>
            <w:right w:val="none" w:sz="0" w:space="0" w:color="auto"/>
          </w:divBdr>
        </w:div>
        <w:div w:id="1306349773">
          <w:marLeft w:val="1440"/>
          <w:marRight w:val="0"/>
          <w:marTop w:val="91"/>
          <w:marBottom w:val="0"/>
          <w:divBdr>
            <w:top w:val="none" w:sz="0" w:space="0" w:color="auto"/>
            <w:left w:val="none" w:sz="0" w:space="0" w:color="auto"/>
            <w:bottom w:val="none" w:sz="0" w:space="0" w:color="auto"/>
            <w:right w:val="none" w:sz="0" w:space="0" w:color="auto"/>
          </w:divBdr>
        </w:div>
        <w:div w:id="923957068">
          <w:marLeft w:val="1440"/>
          <w:marRight w:val="0"/>
          <w:marTop w:val="91"/>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01348839">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26861657">
      <w:bodyDiv w:val="1"/>
      <w:marLeft w:val="0"/>
      <w:marRight w:val="0"/>
      <w:marTop w:val="0"/>
      <w:marBottom w:val="0"/>
      <w:divBdr>
        <w:top w:val="none" w:sz="0" w:space="0" w:color="auto"/>
        <w:left w:val="none" w:sz="0" w:space="0" w:color="auto"/>
        <w:bottom w:val="none" w:sz="0" w:space="0" w:color="auto"/>
        <w:right w:val="none" w:sz="0" w:space="0" w:color="auto"/>
      </w:divBdr>
      <w:divsChild>
        <w:div w:id="1831823589">
          <w:marLeft w:val="979"/>
          <w:marRight w:val="0"/>
          <w:marTop w:val="106"/>
          <w:marBottom w:val="0"/>
          <w:divBdr>
            <w:top w:val="none" w:sz="0" w:space="0" w:color="auto"/>
            <w:left w:val="none" w:sz="0" w:space="0" w:color="auto"/>
            <w:bottom w:val="none" w:sz="0" w:space="0" w:color="auto"/>
            <w:right w:val="none" w:sz="0" w:space="0" w:color="auto"/>
          </w:divBdr>
        </w:div>
      </w:divsChild>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7573505">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23730669">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73625712">
      <w:bodyDiv w:val="1"/>
      <w:marLeft w:val="0"/>
      <w:marRight w:val="0"/>
      <w:marTop w:val="0"/>
      <w:marBottom w:val="0"/>
      <w:divBdr>
        <w:top w:val="none" w:sz="0" w:space="0" w:color="auto"/>
        <w:left w:val="none" w:sz="0" w:space="0" w:color="auto"/>
        <w:bottom w:val="none" w:sz="0" w:space="0" w:color="auto"/>
        <w:right w:val="none" w:sz="0" w:space="0" w:color="auto"/>
      </w:divBdr>
    </w:div>
    <w:div w:id="1796210833">
      <w:bodyDiv w:val="1"/>
      <w:marLeft w:val="0"/>
      <w:marRight w:val="0"/>
      <w:marTop w:val="0"/>
      <w:marBottom w:val="0"/>
      <w:divBdr>
        <w:top w:val="none" w:sz="0" w:space="0" w:color="auto"/>
        <w:left w:val="none" w:sz="0" w:space="0" w:color="auto"/>
        <w:bottom w:val="none" w:sz="0" w:space="0" w:color="auto"/>
        <w:right w:val="none" w:sz="0" w:space="0" w:color="auto"/>
      </w:divBdr>
      <w:divsChild>
        <w:div w:id="1899781539">
          <w:marLeft w:val="994"/>
          <w:marRight w:val="0"/>
          <w:marTop w:val="91"/>
          <w:marBottom w:val="0"/>
          <w:divBdr>
            <w:top w:val="none" w:sz="0" w:space="0" w:color="auto"/>
            <w:left w:val="none" w:sz="0" w:space="0" w:color="auto"/>
            <w:bottom w:val="none" w:sz="0" w:space="0" w:color="auto"/>
            <w:right w:val="none" w:sz="0" w:space="0" w:color="auto"/>
          </w:divBdr>
        </w:div>
        <w:div w:id="147282820">
          <w:marLeft w:val="994"/>
          <w:marRight w:val="0"/>
          <w:marTop w:val="91"/>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3944612">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278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34E14-7C99-4548-9DA9-BE1471EE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5</Pages>
  <Words>6794</Words>
  <Characters>3873</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10646</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128</cp:revision>
  <cp:lastPrinted>2014-09-05T06:24:00Z</cp:lastPrinted>
  <dcterms:created xsi:type="dcterms:W3CDTF">2014-04-02T08:35:00Z</dcterms:created>
  <dcterms:modified xsi:type="dcterms:W3CDTF">2014-09-17T06:10:00Z</dcterms:modified>
</cp:coreProperties>
</file>