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5AC926" w14:textId="42B6B459" w:rsidR="00913B52" w:rsidRPr="00913B52" w:rsidRDefault="00913B52" w:rsidP="00D26B10">
      <w:pPr>
        <w:pStyle w:val="NormalWeb"/>
        <w:shd w:val="clear" w:color="auto" w:fill="FFFFFF"/>
        <w:spacing w:before="0" w:beforeAutospacing="0" w:after="120" w:afterAutospacing="0"/>
        <w:jc w:val="both"/>
        <w:rPr>
          <w:rStyle w:val="Strong"/>
          <w:rFonts w:asciiTheme="minorHAnsi" w:hAnsiTheme="minorHAnsi" w:cstheme="minorHAnsi"/>
          <w:color w:val="212529"/>
        </w:rPr>
      </w:pPr>
      <w:r w:rsidRPr="00C81232">
        <w:rPr>
          <w:rStyle w:val="Strong"/>
          <w:rFonts w:asciiTheme="minorHAnsi" w:hAnsiTheme="minorHAnsi" w:cstheme="minorHAnsi"/>
          <w:color w:val="212529"/>
        </w:rPr>
        <w:t>Pieejams valsts atbalsts mācībām starptautiskajās tiešsaistes kursu platformās</w:t>
      </w:r>
    </w:p>
    <w:p w14:paraId="04E1DF02" w14:textId="20F4ACF7" w:rsidR="00DF71C2" w:rsidRDefault="00D8135E" w:rsidP="009759F4">
      <w:pPr>
        <w:pStyle w:val="NormalWeb"/>
        <w:shd w:val="clear" w:color="auto" w:fill="FFFFFF"/>
        <w:spacing w:before="0" w:beforeAutospacing="0" w:after="120" w:afterAutospacing="0"/>
        <w:jc w:val="both"/>
        <w:rPr>
          <w:rStyle w:val="Strong"/>
          <w:rFonts w:asciiTheme="minorHAnsi" w:hAnsiTheme="minorHAnsi" w:cstheme="minorHAnsi"/>
          <w:color w:val="212529"/>
        </w:rPr>
      </w:pPr>
      <w:r w:rsidRPr="00991AF6">
        <w:rPr>
          <w:rStyle w:val="Strong"/>
          <w:rFonts w:asciiTheme="minorHAnsi" w:hAnsiTheme="minorHAnsi" w:cstheme="minorHAnsi"/>
          <w:color w:val="212529"/>
        </w:rPr>
        <w:t xml:space="preserve">Ekonomikas ministrija (EM) </w:t>
      </w:r>
      <w:r w:rsidR="00C65174">
        <w:rPr>
          <w:rStyle w:val="Strong"/>
          <w:rFonts w:asciiTheme="minorHAnsi" w:hAnsiTheme="minorHAnsi" w:cstheme="minorHAnsi"/>
          <w:color w:val="212529"/>
        </w:rPr>
        <w:t>kopā ar</w:t>
      </w:r>
      <w:r w:rsidRPr="00991AF6">
        <w:rPr>
          <w:rStyle w:val="Strong"/>
          <w:rFonts w:asciiTheme="minorHAnsi" w:hAnsiTheme="minorHAnsi" w:cstheme="minorHAnsi"/>
          <w:color w:val="212529"/>
        </w:rPr>
        <w:t xml:space="preserve"> Nodarbinātības valsts aģentūru (NVA) aicina līdz šī gada 31. decembrim pieteikties tiešsaistes mācībām</w:t>
      </w:r>
      <w:r w:rsidR="00991AF6">
        <w:rPr>
          <w:rStyle w:val="Strong"/>
          <w:rFonts w:asciiTheme="minorHAnsi" w:hAnsiTheme="minorHAnsi" w:cstheme="minorHAnsi"/>
          <w:color w:val="212529"/>
        </w:rPr>
        <w:t xml:space="preserve">, lai </w:t>
      </w:r>
      <w:r w:rsidR="00991AF6" w:rsidRPr="00991AF6">
        <w:rPr>
          <w:rStyle w:val="Strong"/>
          <w:rFonts w:asciiTheme="minorHAnsi" w:hAnsiTheme="minorHAnsi" w:cstheme="minorHAnsi"/>
          <w:color w:val="212529"/>
        </w:rPr>
        <w:t>iegūt</w:t>
      </w:r>
      <w:r w:rsidR="00991AF6">
        <w:rPr>
          <w:rStyle w:val="Strong"/>
          <w:rFonts w:asciiTheme="minorHAnsi" w:hAnsiTheme="minorHAnsi" w:cstheme="minorHAnsi"/>
          <w:color w:val="212529"/>
        </w:rPr>
        <w:t>u</w:t>
      </w:r>
      <w:r w:rsidR="00991AF6" w:rsidRPr="00991AF6">
        <w:rPr>
          <w:rStyle w:val="Strong"/>
          <w:rFonts w:asciiTheme="minorHAnsi" w:hAnsiTheme="minorHAnsi" w:cstheme="minorHAnsi"/>
          <w:color w:val="212529"/>
        </w:rPr>
        <w:t xml:space="preserve"> vai uzlabot</w:t>
      </w:r>
      <w:r w:rsidR="00991AF6">
        <w:rPr>
          <w:rStyle w:val="Strong"/>
          <w:rFonts w:asciiTheme="minorHAnsi" w:hAnsiTheme="minorHAnsi" w:cstheme="minorHAnsi"/>
          <w:color w:val="212529"/>
        </w:rPr>
        <w:t xml:space="preserve">u </w:t>
      </w:r>
      <w:r w:rsidR="008B51CD">
        <w:rPr>
          <w:rStyle w:val="Strong"/>
          <w:rFonts w:asciiTheme="minorHAnsi" w:hAnsiTheme="minorHAnsi" w:cstheme="minorHAnsi"/>
          <w:color w:val="212529"/>
        </w:rPr>
        <w:t xml:space="preserve">zināšanas un prasmes </w:t>
      </w:r>
      <w:r w:rsidR="00991AF6">
        <w:rPr>
          <w:rStyle w:val="Strong"/>
          <w:rFonts w:asciiTheme="minorHAnsi" w:hAnsiTheme="minorHAnsi" w:cstheme="minorHAnsi"/>
          <w:color w:val="212529"/>
        </w:rPr>
        <w:t xml:space="preserve">tādās </w:t>
      </w:r>
      <w:r w:rsidR="007F0671">
        <w:rPr>
          <w:rStyle w:val="Strong"/>
          <w:rFonts w:asciiTheme="minorHAnsi" w:hAnsiTheme="minorHAnsi" w:cstheme="minorHAnsi"/>
          <w:color w:val="212529"/>
        </w:rPr>
        <w:t>darba tirgū pieprasīt</w:t>
      </w:r>
      <w:r w:rsidR="008B51CD">
        <w:rPr>
          <w:rStyle w:val="Strong"/>
          <w:rFonts w:asciiTheme="minorHAnsi" w:hAnsiTheme="minorHAnsi" w:cstheme="minorHAnsi"/>
          <w:color w:val="212529"/>
        </w:rPr>
        <w:t xml:space="preserve">ās jomās </w:t>
      </w:r>
      <w:r w:rsidR="00991AF6">
        <w:rPr>
          <w:rStyle w:val="Strong"/>
          <w:rFonts w:asciiTheme="minorHAnsi" w:hAnsiTheme="minorHAnsi" w:cstheme="minorHAnsi"/>
          <w:color w:val="212529"/>
        </w:rPr>
        <w:t>kā uzņēmējdarbība, datorzinības, datu zinātne, informācijas tehnoloģijas, profesionālās ievirzes svešvalodas, kā arī</w:t>
      </w:r>
      <w:r w:rsidR="0016397F">
        <w:rPr>
          <w:rStyle w:val="Strong"/>
          <w:rFonts w:asciiTheme="minorHAnsi" w:hAnsiTheme="minorHAnsi" w:cstheme="minorHAnsi"/>
          <w:color w:val="212529"/>
        </w:rPr>
        <w:t>, lai</w:t>
      </w:r>
      <w:r w:rsidR="00991AF6">
        <w:rPr>
          <w:rStyle w:val="Strong"/>
          <w:rFonts w:asciiTheme="minorHAnsi" w:hAnsiTheme="minorHAnsi" w:cstheme="minorHAnsi"/>
          <w:color w:val="212529"/>
        </w:rPr>
        <w:t xml:space="preserve"> </w:t>
      </w:r>
      <w:r w:rsidR="009469C8">
        <w:rPr>
          <w:rStyle w:val="Strong"/>
          <w:rFonts w:asciiTheme="minorHAnsi" w:hAnsiTheme="minorHAnsi" w:cstheme="minorHAnsi"/>
          <w:color w:val="212529"/>
        </w:rPr>
        <w:t>nostiprinātu</w:t>
      </w:r>
      <w:r w:rsidR="008F6B28">
        <w:rPr>
          <w:rStyle w:val="Strong"/>
          <w:rFonts w:asciiTheme="minorHAnsi" w:hAnsiTheme="minorHAnsi" w:cstheme="minorHAnsi"/>
          <w:color w:val="212529"/>
        </w:rPr>
        <w:t>,</w:t>
      </w:r>
      <w:r w:rsidR="00991AF6">
        <w:rPr>
          <w:rStyle w:val="Strong"/>
          <w:rFonts w:asciiTheme="minorHAnsi" w:hAnsiTheme="minorHAnsi" w:cstheme="minorHAnsi"/>
          <w:color w:val="212529"/>
        </w:rPr>
        <w:t xml:space="preserve"> mācīšanās</w:t>
      </w:r>
      <w:r w:rsidR="00735D93">
        <w:rPr>
          <w:rStyle w:val="Strong"/>
          <w:rFonts w:asciiTheme="minorHAnsi" w:hAnsiTheme="minorHAnsi" w:cstheme="minorHAnsi"/>
          <w:color w:val="212529"/>
        </w:rPr>
        <w:t xml:space="preserve"> spējas</w:t>
      </w:r>
      <w:r w:rsidR="007F0671">
        <w:rPr>
          <w:rStyle w:val="Strong"/>
          <w:rFonts w:asciiTheme="minorHAnsi" w:hAnsiTheme="minorHAnsi" w:cstheme="minorHAnsi"/>
          <w:color w:val="212529"/>
        </w:rPr>
        <w:t>,</w:t>
      </w:r>
      <w:r w:rsidR="00735D93">
        <w:rPr>
          <w:rStyle w:val="Strong"/>
          <w:rFonts w:asciiTheme="minorHAnsi" w:hAnsiTheme="minorHAnsi" w:cstheme="minorHAnsi"/>
          <w:color w:val="212529"/>
        </w:rPr>
        <w:t xml:space="preserve"> radošumu,</w:t>
      </w:r>
      <w:r w:rsidR="007F0671">
        <w:rPr>
          <w:rStyle w:val="Strong"/>
          <w:rFonts w:asciiTheme="minorHAnsi" w:hAnsiTheme="minorHAnsi" w:cstheme="minorHAnsi"/>
          <w:color w:val="212529"/>
        </w:rPr>
        <w:t xml:space="preserve"> </w:t>
      </w:r>
      <w:r w:rsidR="00735D93">
        <w:rPr>
          <w:rStyle w:val="Strong"/>
          <w:rFonts w:asciiTheme="minorHAnsi" w:hAnsiTheme="minorHAnsi" w:cstheme="minorHAnsi"/>
          <w:color w:val="212529"/>
        </w:rPr>
        <w:t xml:space="preserve">komunikācijas, </w:t>
      </w:r>
      <w:proofErr w:type="spellStart"/>
      <w:r w:rsidR="00991AF6">
        <w:rPr>
          <w:rStyle w:val="Strong"/>
          <w:rFonts w:asciiTheme="minorHAnsi" w:hAnsiTheme="minorHAnsi" w:cstheme="minorHAnsi"/>
          <w:color w:val="212529"/>
        </w:rPr>
        <w:t>pašorganizēšanās</w:t>
      </w:r>
      <w:proofErr w:type="spellEnd"/>
      <w:r w:rsidR="00190C6A">
        <w:rPr>
          <w:rStyle w:val="Strong"/>
          <w:rFonts w:asciiTheme="minorHAnsi" w:hAnsiTheme="minorHAnsi" w:cstheme="minorHAnsi"/>
          <w:color w:val="212529"/>
        </w:rPr>
        <w:t>,</w:t>
      </w:r>
      <w:r w:rsidR="00913B52">
        <w:rPr>
          <w:rStyle w:val="Strong"/>
          <w:rFonts w:asciiTheme="minorHAnsi" w:hAnsiTheme="minorHAnsi" w:cstheme="minorHAnsi"/>
          <w:color w:val="212529"/>
        </w:rPr>
        <w:t xml:space="preserve"> </w:t>
      </w:r>
      <w:r w:rsidR="00735D93">
        <w:rPr>
          <w:rStyle w:val="Strong"/>
          <w:rFonts w:asciiTheme="minorHAnsi" w:hAnsiTheme="minorHAnsi" w:cstheme="minorHAnsi"/>
          <w:color w:val="212529"/>
        </w:rPr>
        <w:t>pārvaldības</w:t>
      </w:r>
      <w:r w:rsidR="007F0671">
        <w:rPr>
          <w:rStyle w:val="Strong"/>
          <w:rFonts w:asciiTheme="minorHAnsi" w:hAnsiTheme="minorHAnsi" w:cstheme="minorHAnsi"/>
          <w:color w:val="212529"/>
        </w:rPr>
        <w:t xml:space="preserve"> un citas</w:t>
      </w:r>
      <w:r w:rsidR="00190C6A">
        <w:rPr>
          <w:rStyle w:val="Strong"/>
          <w:rFonts w:asciiTheme="minorHAnsi" w:hAnsiTheme="minorHAnsi" w:cstheme="minorHAnsi"/>
          <w:color w:val="212529"/>
        </w:rPr>
        <w:t xml:space="preserve"> prasmes</w:t>
      </w:r>
      <w:r w:rsidR="00991AF6">
        <w:rPr>
          <w:rStyle w:val="Strong"/>
          <w:rFonts w:asciiTheme="minorHAnsi" w:hAnsiTheme="minorHAnsi" w:cstheme="minorHAnsi"/>
          <w:color w:val="212529"/>
        </w:rPr>
        <w:t xml:space="preserve">. </w:t>
      </w:r>
      <w:r w:rsidR="00DF71C2">
        <w:rPr>
          <w:rStyle w:val="Strong"/>
          <w:rFonts w:asciiTheme="minorHAnsi" w:hAnsiTheme="minorHAnsi" w:cstheme="minorHAnsi"/>
          <w:color w:val="212529"/>
        </w:rPr>
        <w:t>M</w:t>
      </w:r>
      <w:r w:rsidR="00991AF6">
        <w:rPr>
          <w:rStyle w:val="Strong"/>
          <w:rFonts w:asciiTheme="minorHAnsi" w:hAnsiTheme="minorHAnsi" w:cstheme="minorHAnsi"/>
          <w:color w:val="212529"/>
        </w:rPr>
        <w:t xml:space="preserve">ācību kursu dalībniekiem </w:t>
      </w:r>
      <w:r w:rsidR="008F6B28">
        <w:rPr>
          <w:rStyle w:val="Strong"/>
          <w:rFonts w:asciiTheme="minorHAnsi" w:hAnsiTheme="minorHAnsi" w:cstheme="minorHAnsi"/>
          <w:color w:val="212529"/>
        </w:rPr>
        <w:t>pieejama</w:t>
      </w:r>
      <w:r w:rsidR="00991AF6">
        <w:rPr>
          <w:rStyle w:val="Strong"/>
          <w:rFonts w:asciiTheme="minorHAnsi" w:hAnsiTheme="minorHAnsi" w:cstheme="minorHAnsi"/>
          <w:color w:val="212529"/>
        </w:rPr>
        <w:t xml:space="preserve"> mācību maksas kompensācij</w:t>
      </w:r>
      <w:r w:rsidR="00C81232">
        <w:rPr>
          <w:rStyle w:val="Strong"/>
          <w:rFonts w:asciiTheme="minorHAnsi" w:hAnsiTheme="minorHAnsi" w:cstheme="minorHAnsi"/>
          <w:color w:val="212529"/>
        </w:rPr>
        <w:t>a</w:t>
      </w:r>
      <w:r w:rsidR="00991AF6">
        <w:rPr>
          <w:rStyle w:val="Strong"/>
          <w:rFonts w:asciiTheme="minorHAnsi" w:hAnsiTheme="minorHAnsi" w:cstheme="minorHAnsi"/>
          <w:color w:val="212529"/>
        </w:rPr>
        <w:t xml:space="preserve"> līdz 500 eiro</w:t>
      </w:r>
      <w:r w:rsidR="008F6B28">
        <w:rPr>
          <w:rStyle w:val="Strong"/>
          <w:rFonts w:asciiTheme="minorHAnsi" w:hAnsiTheme="minorHAnsi" w:cstheme="minorHAnsi"/>
          <w:color w:val="212529"/>
        </w:rPr>
        <w:t>.</w:t>
      </w:r>
      <w:r w:rsidR="0016397F">
        <w:rPr>
          <w:rStyle w:val="Strong"/>
          <w:rFonts w:asciiTheme="minorHAnsi" w:hAnsiTheme="minorHAnsi" w:cstheme="minorHAnsi"/>
          <w:color w:val="212529"/>
        </w:rPr>
        <w:t xml:space="preserve"> </w:t>
      </w:r>
    </w:p>
    <w:p w14:paraId="445DC513" w14:textId="5A043F1C" w:rsidR="00991AF6" w:rsidRDefault="0016397F" w:rsidP="009759F4">
      <w:pPr>
        <w:pStyle w:val="NormalWeb"/>
        <w:shd w:val="clear" w:color="auto" w:fill="FFFFFF"/>
        <w:spacing w:before="0" w:beforeAutospacing="0" w:after="120" w:afterAutospacing="0"/>
        <w:jc w:val="both"/>
        <w:rPr>
          <w:rStyle w:val="Strong"/>
          <w:rFonts w:asciiTheme="minorHAnsi" w:hAnsiTheme="minorHAnsi" w:cstheme="minorHAnsi"/>
          <w:color w:val="212529"/>
        </w:rPr>
      </w:pPr>
      <w:r>
        <w:rPr>
          <w:rStyle w:val="Strong"/>
          <w:rFonts w:asciiTheme="minorHAnsi" w:hAnsiTheme="minorHAnsi" w:cstheme="minorHAnsi"/>
          <w:color w:val="212529"/>
        </w:rPr>
        <w:t xml:space="preserve">Šī ir lieliska iespēja </w:t>
      </w:r>
      <w:r w:rsidR="00DF71C2">
        <w:rPr>
          <w:rStyle w:val="Strong"/>
          <w:rFonts w:asciiTheme="minorHAnsi" w:hAnsiTheme="minorHAnsi" w:cstheme="minorHAnsi"/>
          <w:color w:val="212529"/>
        </w:rPr>
        <w:t xml:space="preserve">ar valsts finansiālo atbalstu </w:t>
      </w:r>
      <w:r w:rsidR="00190C6A">
        <w:rPr>
          <w:rStyle w:val="Strong"/>
          <w:rFonts w:asciiTheme="minorHAnsi" w:hAnsiTheme="minorHAnsi" w:cstheme="minorHAnsi"/>
          <w:color w:val="212529"/>
        </w:rPr>
        <w:t xml:space="preserve">mācīties </w:t>
      </w:r>
      <w:r w:rsidR="009B6A33">
        <w:rPr>
          <w:rStyle w:val="Strong"/>
          <w:rFonts w:asciiTheme="minorHAnsi" w:hAnsiTheme="minorHAnsi" w:cstheme="minorHAnsi"/>
          <w:color w:val="212529"/>
        </w:rPr>
        <w:t xml:space="preserve">tādās </w:t>
      </w:r>
      <w:r>
        <w:rPr>
          <w:rStyle w:val="Strong"/>
          <w:rFonts w:asciiTheme="minorHAnsi" w:hAnsiTheme="minorHAnsi" w:cstheme="minorHAnsi"/>
          <w:color w:val="212529"/>
        </w:rPr>
        <w:t xml:space="preserve">starptautiski atzītās universitātēs kā </w:t>
      </w:r>
      <w:proofErr w:type="spellStart"/>
      <w:r>
        <w:rPr>
          <w:rStyle w:val="Strong"/>
          <w:rFonts w:asciiTheme="minorHAnsi" w:hAnsiTheme="minorHAnsi" w:cstheme="minorHAnsi"/>
          <w:color w:val="212529"/>
        </w:rPr>
        <w:t>Hārvarda</w:t>
      </w:r>
      <w:proofErr w:type="spellEnd"/>
      <w:r>
        <w:rPr>
          <w:rStyle w:val="Strong"/>
          <w:rFonts w:asciiTheme="minorHAnsi" w:hAnsiTheme="minorHAnsi" w:cstheme="minorHAnsi"/>
          <w:color w:val="212529"/>
        </w:rPr>
        <w:t>, Stenforda un citās, turklāt to veiksmīgi savienojot ar darbu un privāto dzīvi.</w:t>
      </w:r>
    </w:p>
    <w:p w14:paraId="7B1D553E" w14:textId="75DFD889" w:rsidR="009469C8" w:rsidRDefault="009759F4" w:rsidP="009759F4">
      <w:pPr>
        <w:pStyle w:val="NormalWeb"/>
        <w:shd w:val="clear" w:color="auto" w:fill="FFFFFF"/>
        <w:spacing w:before="0" w:beforeAutospacing="0" w:after="120" w:afterAutospacing="0"/>
        <w:jc w:val="both"/>
        <w:rPr>
          <w:rFonts w:asciiTheme="minorHAnsi" w:hAnsiTheme="minorHAnsi" w:cstheme="minorHAnsi"/>
          <w:color w:val="212529"/>
        </w:rPr>
      </w:pPr>
      <w:r w:rsidRPr="009759F4">
        <w:rPr>
          <w:rFonts w:asciiTheme="minorHAnsi" w:hAnsiTheme="minorHAnsi" w:cstheme="minorHAnsi"/>
          <w:color w:val="212529"/>
        </w:rPr>
        <w:t xml:space="preserve">Attīstoties tehnoloģijām, notiek strauja darba procesu digitalizācija un automatizācija, tiek ieviesti jauni nodarbinātības veidi, aizvien vairāk uzņēmumi un iestādes piedāvā pakalpojumus tiešsaistē. Darba tirgū arvien straujāk palielinās digitālo prasmju pieprasījums, padarot </w:t>
      </w:r>
      <w:r w:rsidR="009469C8">
        <w:rPr>
          <w:rFonts w:asciiTheme="minorHAnsi" w:hAnsiTheme="minorHAnsi" w:cstheme="minorHAnsi"/>
          <w:color w:val="212529"/>
        </w:rPr>
        <w:t xml:space="preserve">mācīšanos mūža garumā par </w:t>
      </w:r>
      <w:r w:rsidR="006D6CDF">
        <w:rPr>
          <w:rFonts w:asciiTheme="minorHAnsi" w:hAnsiTheme="minorHAnsi" w:cstheme="minorHAnsi"/>
          <w:color w:val="212529"/>
        </w:rPr>
        <w:t xml:space="preserve">veiksmīgas </w:t>
      </w:r>
      <w:r w:rsidR="009469C8">
        <w:rPr>
          <w:rFonts w:asciiTheme="minorHAnsi" w:hAnsiTheme="minorHAnsi" w:cstheme="minorHAnsi"/>
          <w:color w:val="212529"/>
        </w:rPr>
        <w:t xml:space="preserve">profesionālās dzīves un konkurētspējas </w:t>
      </w:r>
      <w:r w:rsidR="006D6CDF">
        <w:rPr>
          <w:rFonts w:asciiTheme="minorHAnsi" w:hAnsiTheme="minorHAnsi" w:cstheme="minorHAnsi"/>
          <w:color w:val="212529"/>
        </w:rPr>
        <w:t>pamatu</w:t>
      </w:r>
      <w:r w:rsidR="009469C8">
        <w:rPr>
          <w:rFonts w:asciiTheme="minorHAnsi" w:hAnsiTheme="minorHAnsi" w:cstheme="minorHAnsi"/>
          <w:color w:val="212529"/>
        </w:rPr>
        <w:t>.</w:t>
      </w:r>
      <w:r w:rsidR="007F0671">
        <w:rPr>
          <w:rFonts w:asciiTheme="minorHAnsi" w:hAnsiTheme="minorHAnsi" w:cstheme="minorHAnsi"/>
          <w:color w:val="212529"/>
        </w:rPr>
        <w:t xml:space="preserve"> Tādēļ </w:t>
      </w:r>
      <w:r w:rsidR="007F0671">
        <w:rPr>
          <w:rStyle w:val="Strong"/>
          <w:rFonts w:asciiTheme="minorHAnsi" w:hAnsiTheme="minorHAnsi" w:cstheme="minorHAnsi"/>
          <w:b w:val="0"/>
          <w:bCs w:val="0"/>
          <w:color w:val="212529"/>
        </w:rPr>
        <w:t>j</w:t>
      </w:r>
      <w:r w:rsidR="007F0671" w:rsidRPr="009759F4">
        <w:rPr>
          <w:rStyle w:val="Strong"/>
          <w:rFonts w:asciiTheme="minorHAnsi" w:hAnsiTheme="minorHAnsi" w:cstheme="minorHAnsi"/>
          <w:b w:val="0"/>
          <w:bCs w:val="0"/>
          <w:color w:val="212529"/>
        </w:rPr>
        <w:t>aun</w:t>
      </w:r>
      <w:r w:rsidR="007F0671">
        <w:rPr>
          <w:rStyle w:val="Strong"/>
          <w:rFonts w:asciiTheme="minorHAnsi" w:hAnsiTheme="minorHAnsi" w:cstheme="minorHAnsi"/>
          <w:b w:val="0"/>
          <w:bCs w:val="0"/>
          <w:color w:val="212529"/>
        </w:rPr>
        <w:t>ā</w:t>
      </w:r>
      <w:r w:rsidR="007F0671" w:rsidRPr="009759F4">
        <w:rPr>
          <w:rStyle w:val="Strong"/>
          <w:rFonts w:asciiTheme="minorHAnsi" w:hAnsiTheme="minorHAnsi" w:cstheme="minorHAnsi"/>
          <w:b w:val="0"/>
          <w:bCs w:val="0"/>
          <w:color w:val="212529"/>
        </w:rPr>
        <w:t xml:space="preserve"> mācību pilotprojekt</w:t>
      </w:r>
      <w:r w:rsidR="007F0671">
        <w:rPr>
          <w:rStyle w:val="Strong"/>
          <w:rFonts w:asciiTheme="minorHAnsi" w:hAnsiTheme="minorHAnsi" w:cstheme="minorHAnsi"/>
          <w:b w:val="0"/>
          <w:bCs w:val="0"/>
          <w:color w:val="212529"/>
        </w:rPr>
        <w:t>a</w:t>
      </w:r>
      <w:r w:rsidR="00FF08A8">
        <w:rPr>
          <w:rStyle w:val="Strong"/>
          <w:rFonts w:asciiTheme="minorHAnsi" w:hAnsiTheme="minorHAnsi" w:cstheme="minorHAnsi"/>
          <w:b w:val="0"/>
          <w:bCs w:val="0"/>
          <w:color w:val="212529"/>
        </w:rPr>
        <w:t xml:space="preserve"> </w:t>
      </w:r>
      <w:r w:rsidR="007F0671" w:rsidRPr="009759F4">
        <w:rPr>
          <w:rStyle w:val="Strong"/>
          <w:rFonts w:asciiTheme="minorHAnsi" w:hAnsiTheme="minorHAnsi" w:cstheme="minorHAnsi"/>
          <w:b w:val="0"/>
          <w:bCs w:val="0"/>
          <w:color w:val="212529"/>
        </w:rPr>
        <w:t>“Nākotnes prasmju iniciatīva” ietvaros</w:t>
      </w:r>
      <w:r w:rsidR="007F0671">
        <w:rPr>
          <w:rStyle w:val="Strong"/>
          <w:rFonts w:asciiTheme="minorHAnsi" w:hAnsiTheme="minorHAnsi" w:cstheme="minorHAnsi"/>
          <w:b w:val="0"/>
          <w:bCs w:val="0"/>
          <w:color w:val="212529"/>
        </w:rPr>
        <w:t xml:space="preserve"> </w:t>
      </w:r>
      <w:r w:rsidR="007F0671" w:rsidRPr="009759F4">
        <w:rPr>
          <w:rStyle w:val="Strong"/>
          <w:rFonts w:asciiTheme="minorHAnsi" w:hAnsiTheme="minorHAnsi" w:cstheme="minorHAnsi"/>
          <w:b w:val="0"/>
          <w:bCs w:val="0"/>
          <w:color w:val="212529"/>
        </w:rPr>
        <w:t>NVA</w:t>
      </w:r>
      <w:r w:rsidR="007F0671">
        <w:rPr>
          <w:rStyle w:val="Strong"/>
          <w:rFonts w:asciiTheme="minorHAnsi" w:hAnsiTheme="minorHAnsi" w:cstheme="minorHAnsi"/>
          <w:b w:val="0"/>
          <w:bCs w:val="0"/>
          <w:color w:val="212529"/>
        </w:rPr>
        <w:t xml:space="preserve"> piedāvā </w:t>
      </w:r>
      <w:r w:rsidR="000437E2" w:rsidRPr="009759F4">
        <w:rPr>
          <w:rStyle w:val="Strong"/>
          <w:rFonts w:asciiTheme="minorHAnsi" w:hAnsiTheme="minorHAnsi" w:cstheme="minorHAnsi"/>
          <w:b w:val="0"/>
          <w:bCs w:val="0"/>
          <w:color w:val="212529"/>
        </w:rPr>
        <w:t>darba meklētājiem un nodarbinātajiem</w:t>
      </w:r>
      <w:r w:rsidR="000437E2">
        <w:rPr>
          <w:rStyle w:val="Strong"/>
          <w:rFonts w:asciiTheme="minorHAnsi" w:hAnsiTheme="minorHAnsi" w:cstheme="minorHAnsi"/>
          <w:b w:val="0"/>
          <w:bCs w:val="0"/>
          <w:color w:val="212529"/>
        </w:rPr>
        <w:t xml:space="preserve"> </w:t>
      </w:r>
      <w:r w:rsidR="00950840">
        <w:rPr>
          <w:rStyle w:val="Strong"/>
          <w:rFonts w:asciiTheme="minorHAnsi" w:hAnsiTheme="minorHAnsi" w:cstheme="minorHAnsi"/>
          <w:b w:val="0"/>
          <w:bCs w:val="0"/>
          <w:color w:val="212529"/>
        </w:rPr>
        <w:t xml:space="preserve">apgūt </w:t>
      </w:r>
      <w:r w:rsidR="007F0671">
        <w:rPr>
          <w:rStyle w:val="Strong"/>
          <w:rFonts w:asciiTheme="minorHAnsi" w:hAnsiTheme="minorHAnsi" w:cstheme="minorHAnsi"/>
          <w:b w:val="0"/>
          <w:bCs w:val="0"/>
          <w:color w:val="212529"/>
        </w:rPr>
        <w:t>darba tirgū pieprasīt</w:t>
      </w:r>
      <w:r w:rsidR="00950840">
        <w:rPr>
          <w:rStyle w:val="Strong"/>
          <w:rFonts w:asciiTheme="minorHAnsi" w:hAnsiTheme="minorHAnsi" w:cstheme="minorHAnsi"/>
          <w:b w:val="0"/>
          <w:bCs w:val="0"/>
          <w:color w:val="212529"/>
        </w:rPr>
        <w:t xml:space="preserve">as </w:t>
      </w:r>
      <w:r w:rsidR="000437E2">
        <w:rPr>
          <w:rStyle w:val="Strong"/>
          <w:rFonts w:asciiTheme="minorHAnsi" w:hAnsiTheme="minorHAnsi" w:cstheme="minorHAnsi"/>
          <w:b w:val="0"/>
          <w:bCs w:val="0"/>
          <w:color w:val="212529"/>
        </w:rPr>
        <w:t xml:space="preserve">profesionālās </w:t>
      </w:r>
      <w:r w:rsidR="007F0671">
        <w:rPr>
          <w:rStyle w:val="Strong"/>
          <w:rFonts w:asciiTheme="minorHAnsi" w:hAnsiTheme="minorHAnsi" w:cstheme="minorHAnsi"/>
          <w:b w:val="0"/>
          <w:bCs w:val="0"/>
          <w:color w:val="212529"/>
        </w:rPr>
        <w:t xml:space="preserve">zināšanas un </w:t>
      </w:r>
      <w:r w:rsidR="007F0671" w:rsidRPr="009759F4">
        <w:rPr>
          <w:rStyle w:val="Strong"/>
          <w:rFonts w:asciiTheme="minorHAnsi" w:hAnsiTheme="minorHAnsi" w:cstheme="minorHAnsi"/>
          <w:b w:val="0"/>
          <w:bCs w:val="0"/>
          <w:color w:val="212529"/>
        </w:rPr>
        <w:t>prasmes</w:t>
      </w:r>
      <w:r w:rsidR="007F0671">
        <w:rPr>
          <w:rStyle w:val="Strong"/>
          <w:rFonts w:asciiTheme="minorHAnsi" w:hAnsiTheme="minorHAnsi" w:cstheme="minorHAnsi"/>
          <w:b w:val="0"/>
          <w:bCs w:val="0"/>
          <w:color w:val="212529"/>
        </w:rPr>
        <w:t>.</w:t>
      </w:r>
      <w:r w:rsidR="00D26B10" w:rsidRPr="00D26B10">
        <w:t xml:space="preserve"> </w:t>
      </w:r>
    </w:p>
    <w:p w14:paraId="34887C7D" w14:textId="7C541C70" w:rsidR="009759F4" w:rsidRPr="009759F4" w:rsidRDefault="009759F4" w:rsidP="009759F4">
      <w:pPr>
        <w:pStyle w:val="NormalWeb"/>
        <w:shd w:val="clear" w:color="auto" w:fill="FFFFFF"/>
        <w:spacing w:before="0" w:beforeAutospacing="0" w:after="120" w:afterAutospacing="0"/>
        <w:jc w:val="both"/>
        <w:rPr>
          <w:rFonts w:asciiTheme="minorHAnsi" w:hAnsiTheme="minorHAnsi" w:cstheme="minorHAnsi"/>
          <w:color w:val="212529"/>
        </w:rPr>
      </w:pPr>
      <w:r w:rsidRPr="009759F4">
        <w:rPr>
          <w:rFonts w:asciiTheme="minorHAnsi" w:hAnsiTheme="minorHAnsi" w:cstheme="minorHAnsi"/>
          <w:color w:val="212529"/>
        </w:rPr>
        <w:t>Atvērtie tiešsaistes kursi mūsdienās ir populārs e-mācību virziens, kas nodrošina iespēju iegūt neformālu izglītību starptautiski atzītās universitātēs un mācību organizācijās neatkarīgi no to atrašanās vietas. Atvērtie tiešsaistes kursi ir pieejami tādās mācību platformās kā, piemēram, </w:t>
      </w:r>
      <w:proofErr w:type="spellStart"/>
      <w:r w:rsidRPr="009759F4">
        <w:rPr>
          <w:rStyle w:val="Emphasis"/>
          <w:rFonts w:asciiTheme="minorHAnsi" w:hAnsiTheme="minorHAnsi" w:cstheme="minorHAnsi"/>
          <w:color w:val="212529"/>
        </w:rPr>
        <w:t>Coursera</w:t>
      </w:r>
      <w:proofErr w:type="spellEnd"/>
      <w:r w:rsidRPr="009759F4">
        <w:rPr>
          <w:rStyle w:val="Emphasis"/>
          <w:rFonts w:asciiTheme="minorHAnsi" w:hAnsiTheme="minorHAnsi" w:cstheme="minorHAnsi"/>
          <w:color w:val="212529"/>
        </w:rPr>
        <w:t xml:space="preserve">, </w:t>
      </w:r>
      <w:proofErr w:type="spellStart"/>
      <w:r w:rsidRPr="009759F4">
        <w:rPr>
          <w:rStyle w:val="Emphasis"/>
          <w:rFonts w:asciiTheme="minorHAnsi" w:hAnsiTheme="minorHAnsi" w:cstheme="minorHAnsi"/>
          <w:color w:val="212529"/>
        </w:rPr>
        <w:t>EdX</w:t>
      </w:r>
      <w:proofErr w:type="spellEnd"/>
      <w:r w:rsidRPr="009759F4">
        <w:rPr>
          <w:rStyle w:val="Emphasis"/>
          <w:rFonts w:asciiTheme="minorHAnsi" w:hAnsiTheme="minorHAnsi" w:cstheme="minorHAnsi"/>
          <w:color w:val="212529"/>
        </w:rPr>
        <w:t xml:space="preserve">, </w:t>
      </w:r>
      <w:proofErr w:type="spellStart"/>
      <w:r w:rsidRPr="009759F4">
        <w:rPr>
          <w:rStyle w:val="Emphasis"/>
          <w:rFonts w:asciiTheme="minorHAnsi" w:hAnsiTheme="minorHAnsi" w:cstheme="minorHAnsi"/>
          <w:color w:val="212529"/>
        </w:rPr>
        <w:t>Futurelearn</w:t>
      </w:r>
      <w:proofErr w:type="spellEnd"/>
      <w:r w:rsidRPr="009759F4">
        <w:rPr>
          <w:rStyle w:val="Emphasis"/>
          <w:rFonts w:asciiTheme="minorHAnsi" w:hAnsiTheme="minorHAnsi" w:cstheme="minorHAnsi"/>
          <w:color w:val="212529"/>
        </w:rPr>
        <w:t xml:space="preserve">, </w:t>
      </w:r>
      <w:proofErr w:type="spellStart"/>
      <w:r w:rsidRPr="009759F4">
        <w:rPr>
          <w:rStyle w:val="Emphasis"/>
          <w:rFonts w:asciiTheme="minorHAnsi" w:hAnsiTheme="minorHAnsi" w:cstheme="minorHAnsi"/>
          <w:color w:val="212529"/>
        </w:rPr>
        <w:t>MiriadaX</w:t>
      </w:r>
      <w:proofErr w:type="spellEnd"/>
      <w:r w:rsidRPr="009759F4">
        <w:rPr>
          <w:rStyle w:val="Emphasis"/>
          <w:rFonts w:asciiTheme="minorHAnsi" w:hAnsiTheme="minorHAnsi" w:cstheme="minorHAnsi"/>
          <w:color w:val="212529"/>
        </w:rPr>
        <w:t> </w:t>
      </w:r>
      <w:r w:rsidRPr="009759F4">
        <w:rPr>
          <w:rFonts w:asciiTheme="minorHAnsi" w:hAnsiTheme="minorHAnsi" w:cstheme="minorHAnsi"/>
          <w:color w:val="212529"/>
        </w:rPr>
        <w:t>un citas.</w:t>
      </w:r>
      <w:r w:rsidR="000D3FF5">
        <w:rPr>
          <w:rFonts w:asciiTheme="minorHAnsi" w:hAnsiTheme="minorHAnsi" w:cstheme="minorHAnsi"/>
          <w:color w:val="212529"/>
        </w:rPr>
        <w:t xml:space="preserve"> Mācības pieejamas </w:t>
      </w:r>
      <w:r w:rsidR="00950840">
        <w:rPr>
          <w:rFonts w:asciiTheme="minorHAnsi" w:hAnsiTheme="minorHAnsi" w:cstheme="minorHAnsi"/>
          <w:color w:val="212529"/>
        </w:rPr>
        <w:t>svešvalodās</w:t>
      </w:r>
      <w:r w:rsidR="00D26B10">
        <w:rPr>
          <w:rFonts w:asciiTheme="minorHAnsi" w:hAnsiTheme="minorHAnsi" w:cstheme="minorHAnsi"/>
          <w:color w:val="212529"/>
        </w:rPr>
        <w:t>, piemēram,</w:t>
      </w:r>
      <w:r w:rsidR="009B6A33">
        <w:rPr>
          <w:rFonts w:asciiTheme="minorHAnsi" w:hAnsiTheme="minorHAnsi" w:cstheme="minorHAnsi"/>
          <w:color w:val="212529"/>
        </w:rPr>
        <w:t xml:space="preserve"> </w:t>
      </w:r>
      <w:r w:rsidR="000D3FF5">
        <w:rPr>
          <w:rFonts w:asciiTheme="minorHAnsi" w:hAnsiTheme="minorHAnsi" w:cstheme="minorHAnsi"/>
          <w:color w:val="212529"/>
        </w:rPr>
        <w:t xml:space="preserve">angļu, franču </w:t>
      </w:r>
      <w:r w:rsidR="00950840">
        <w:rPr>
          <w:rFonts w:asciiTheme="minorHAnsi" w:hAnsiTheme="minorHAnsi" w:cstheme="minorHAnsi"/>
          <w:color w:val="212529"/>
        </w:rPr>
        <w:t>krievu</w:t>
      </w:r>
      <w:r w:rsidR="00D26B10">
        <w:rPr>
          <w:rFonts w:asciiTheme="minorHAnsi" w:hAnsiTheme="minorHAnsi" w:cstheme="minorHAnsi"/>
          <w:color w:val="212529"/>
        </w:rPr>
        <w:t>, vācu valodā.</w:t>
      </w:r>
    </w:p>
    <w:p w14:paraId="731C8BD1" w14:textId="3CBF7A7A" w:rsidR="009759F4" w:rsidRPr="009759F4" w:rsidRDefault="009759F4" w:rsidP="009759F4">
      <w:pPr>
        <w:pStyle w:val="NormalWeb"/>
        <w:shd w:val="clear" w:color="auto" w:fill="FFFFFF"/>
        <w:spacing w:before="0" w:beforeAutospacing="0" w:after="120" w:afterAutospacing="0"/>
        <w:jc w:val="both"/>
        <w:rPr>
          <w:rFonts w:asciiTheme="minorHAnsi" w:hAnsiTheme="minorHAnsi" w:cstheme="minorHAnsi"/>
          <w:color w:val="212529"/>
        </w:rPr>
      </w:pPr>
      <w:r w:rsidRPr="009759F4">
        <w:rPr>
          <w:rFonts w:asciiTheme="minorHAnsi" w:hAnsiTheme="minorHAnsi" w:cstheme="minorHAnsi"/>
          <w:color w:val="212529"/>
        </w:rPr>
        <w:t xml:space="preserve">Atvērto tiešsaistes kursu platformu un mācību programmas var izvēlēties patstāvīgi vai ar NVA atbalstu. </w:t>
      </w:r>
      <w:r w:rsidR="000437E2">
        <w:rPr>
          <w:rFonts w:asciiTheme="minorHAnsi" w:hAnsiTheme="minorHAnsi" w:cstheme="minorHAnsi"/>
          <w:color w:val="212529"/>
        </w:rPr>
        <w:t xml:space="preserve">Ņemot vērā </w:t>
      </w:r>
      <w:r w:rsidRPr="009759F4">
        <w:rPr>
          <w:rFonts w:asciiTheme="minorHAnsi" w:hAnsiTheme="minorHAnsi" w:cstheme="minorHAnsi"/>
          <w:color w:val="212529"/>
        </w:rPr>
        <w:t>darba meklētāja vai nodarbinātā iepriekšējo izglītību, pieredzi un vēlmes, sadarbībā ar NVA karjeras konsultantu</w:t>
      </w:r>
      <w:r w:rsidR="009B6A33">
        <w:rPr>
          <w:rFonts w:asciiTheme="minorHAnsi" w:hAnsiTheme="minorHAnsi" w:cstheme="minorHAnsi"/>
          <w:color w:val="212529"/>
        </w:rPr>
        <w:t>,</w:t>
      </w:r>
      <w:r w:rsidRPr="009759F4">
        <w:rPr>
          <w:rFonts w:asciiTheme="minorHAnsi" w:hAnsiTheme="minorHAnsi" w:cstheme="minorHAnsi"/>
          <w:color w:val="212529"/>
        </w:rPr>
        <w:t xml:space="preserve"> tiks sagatavots piemērotākais mācību piedāvājums jeb “mācību portfelis”.</w:t>
      </w:r>
    </w:p>
    <w:p w14:paraId="292CCAE9" w14:textId="3F7CB05C" w:rsidR="009759F4" w:rsidRPr="009759F4" w:rsidRDefault="009759F4" w:rsidP="009759F4">
      <w:pPr>
        <w:pStyle w:val="NormalWeb"/>
        <w:shd w:val="clear" w:color="auto" w:fill="FFFFFF"/>
        <w:spacing w:before="0" w:beforeAutospacing="0" w:after="120" w:afterAutospacing="0"/>
        <w:jc w:val="both"/>
        <w:rPr>
          <w:rFonts w:asciiTheme="minorHAnsi" w:hAnsiTheme="minorHAnsi" w:cstheme="minorHAnsi"/>
          <w:color w:val="212529"/>
        </w:rPr>
      </w:pPr>
      <w:r w:rsidRPr="009759F4">
        <w:rPr>
          <w:rFonts w:asciiTheme="minorHAnsi" w:hAnsiTheme="minorHAnsi" w:cstheme="minorHAnsi"/>
          <w:color w:val="212529"/>
        </w:rPr>
        <w:t xml:space="preserve">Divu gadu laikā </w:t>
      </w:r>
      <w:r w:rsidR="000437E2">
        <w:rPr>
          <w:rFonts w:asciiTheme="minorHAnsi" w:hAnsiTheme="minorHAnsi" w:cstheme="minorHAnsi"/>
          <w:color w:val="212529"/>
        </w:rPr>
        <w:t>iespējams</w:t>
      </w:r>
      <w:r w:rsidRPr="009759F4">
        <w:rPr>
          <w:rFonts w:asciiTheme="minorHAnsi" w:hAnsiTheme="minorHAnsi" w:cstheme="minorHAnsi"/>
          <w:color w:val="212529"/>
        </w:rPr>
        <w:t xml:space="preserve"> iesaistīties sešu mācību programmu apguvē</w:t>
      </w:r>
      <w:r w:rsidR="000437E2">
        <w:rPr>
          <w:rFonts w:asciiTheme="minorHAnsi" w:hAnsiTheme="minorHAnsi" w:cstheme="minorHAnsi"/>
          <w:color w:val="212529"/>
        </w:rPr>
        <w:t xml:space="preserve"> un </w:t>
      </w:r>
      <w:r w:rsidR="00443AFB">
        <w:rPr>
          <w:rFonts w:asciiTheme="minorHAnsi" w:hAnsiTheme="minorHAnsi" w:cstheme="minorHAnsi"/>
          <w:color w:val="212529"/>
        </w:rPr>
        <w:t xml:space="preserve">kopā </w:t>
      </w:r>
      <w:r w:rsidR="000437E2">
        <w:rPr>
          <w:rFonts w:asciiTheme="minorHAnsi" w:hAnsiTheme="minorHAnsi" w:cstheme="minorHAnsi"/>
          <w:color w:val="212529"/>
        </w:rPr>
        <w:t>saņemt</w:t>
      </w:r>
      <w:r w:rsidRPr="009759F4">
        <w:rPr>
          <w:rFonts w:asciiTheme="minorHAnsi" w:hAnsiTheme="minorHAnsi" w:cstheme="minorHAnsi"/>
          <w:color w:val="212529"/>
        </w:rPr>
        <w:t xml:space="preserve"> mācību maksas kompensācij</w:t>
      </w:r>
      <w:r w:rsidR="000437E2">
        <w:rPr>
          <w:rFonts w:asciiTheme="minorHAnsi" w:hAnsiTheme="minorHAnsi" w:cstheme="minorHAnsi"/>
          <w:color w:val="212529"/>
        </w:rPr>
        <w:t xml:space="preserve">u </w:t>
      </w:r>
      <w:r w:rsidRPr="009759F4">
        <w:rPr>
          <w:rFonts w:asciiTheme="minorHAnsi" w:hAnsiTheme="minorHAnsi" w:cstheme="minorHAnsi"/>
          <w:color w:val="212529"/>
        </w:rPr>
        <w:t>līdz 500 eiro.  </w:t>
      </w:r>
      <w:r w:rsidR="00950840">
        <w:rPr>
          <w:rFonts w:asciiTheme="minorHAnsi" w:hAnsiTheme="minorHAnsi" w:cstheme="minorHAnsi"/>
          <w:color w:val="212529"/>
        </w:rPr>
        <w:t>Ir</w:t>
      </w:r>
      <w:r w:rsidR="00950840" w:rsidRPr="009759F4">
        <w:rPr>
          <w:rFonts w:asciiTheme="minorHAnsi" w:hAnsiTheme="minorHAnsi" w:cstheme="minorHAnsi"/>
          <w:color w:val="212529"/>
        </w:rPr>
        <w:t xml:space="preserve"> </w:t>
      </w:r>
      <w:r w:rsidRPr="009759F4">
        <w:rPr>
          <w:rFonts w:asciiTheme="minorHAnsi" w:hAnsiTheme="minorHAnsi" w:cstheme="minorHAnsi"/>
          <w:color w:val="212529"/>
        </w:rPr>
        <w:t>iespēja saņemt avansa maksājumu 50% apmērā</w:t>
      </w:r>
      <w:r w:rsidR="00443AFB" w:rsidRPr="00443AFB">
        <w:t xml:space="preserve"> </w:t>
      </w:r>
      <w:r w:rsidR="00443AFB" w:rsidRPr="00443AFB">
        <w:rPr>
          <w:rFonts w:asciiTheme="minorHAnsi" w:hAnsiTheme="minorHAnsi" w:cstheme="minorHAnsi"/>
          <w:color w:val="212529"/>
        </w:rPr>
        <w:t>par katru no izvēlētajām mācību programmām</w:t>
      </w:r>
      <w:r w:rsidRPr="009759F4">
        <w:rPr>
          <w:rFonts w:asciiTheme="minorHAnsi" w:hAnsiTheme="minorHAnsi" w:cstheme="minorHAnsi"/>
          <w:color w:val="212529"/>
        </w:rPr>
        <w:t xml:space="preserve">. </w:t>
      </w:r>
      <w:r w:rsidR="00950840">
        <w:rPr>
          <w:rFonts w:asciiTheme="minorHAnsi" w:hAnsiTheme="minorHAnsi" w:cstheme="minorHAnsi"/>
          <w:color w:val="212529"/>
        </w:rPr>
        <w:t>B</w:t>
      </w:r>
      <w:r w:rsidRPr="009759F4">
        <w:rPr>
          <w:rFonts w:asciiTheme="minorHAnsi" w:hAnsiTheme="minorHAnsi" w:cstheme="minorHAnsi"/>
          <w:color w:val="212529"/>
        </w:rPr>
        <w:t xml:space="preserve">ezdarbniekiem </w:t>
      </w:r>
      <w:r w:rsidR="00950840">
        <w:rPr>
          <w:rFonts w:asciiTheme="minorHAnsi" w:hAnsiTheme="minorHAnsi" w:cstheme="minorHAnsi"/>
          <w:color w:val="212529"/>
        </w:rPr>
        <w:t>pieejama</w:t>
      </w:r>
      <w:r w:rsidR="00C65174">
        <w:rPr>
          <w:rFonts w:asciiTheme="minorHAnsi" w:hAnsiTheme="minorHAnsi" w:cstheme="minorHAnsi"/>
          <w:color w:val="212529"/>
        </w:rPr>
        <w:t xml:space="preserve"> arī</w:t>
      </w:r>
      <w:r w:rsidRPr="009759F4">
        <w:rPr>
          <w:rFonts w:asciiTheme="minorHAnsi" w:hAnsiTheme="minorHAnsi" w:cstheme="minorHAnsi"/>
          <w:color w:val="212529"/>
        </w:rPr>
        <w:t xml:space="preserve"> stipendija 5 eiro par mācību dienu.</w:t>
      </w:r>
    </w:p>
    <w:p w14:paraId="36711B65" w14:textId="03D4BED2" w:rsidR="009759F4" w:rsidRPr="009759F4" w:rsidRDefault="009759F4" w:rsidP="009759F4">
      <w:pPr>
        <w:pStyle w:val="NormalWeb"/>
        <w:shd w:val="clear" w:color="auto" w:fill="FFFFFF"/>
        <w:spacing w:before="0" w:beforeAutospacing="0" w:after="120" w:afterAutospacing="0"/>
        <w:jc w:val="both"/>
        <w:rPr>
          <w:rFonts w:asciiTheme="minorHAnsi" w:hAnsiTheme="minorHAnsi" w:cstheme="minorHAnsi"/>
          <w:color w:val="212529"/>
        </w:rPr>
      </w:pPr>
      <w:r w:rsidRPr="009759F4">
        <w:rPr>
          <w:rFonts w:asciiTheme="minorHAnsi" w:hAnsiTheme="minorHAnsi" w:cstheme="minorHAnsi"/>
          <w:color w:val="212529"/>
        </w:rPr>
        <w:t xml:space="preserve">Plānots, ka pilotprojekta ietvaros mācībās atvērto tiešsaistes kursu platformās tiks iesaistīti līdz 1,5 </w:t>
      </w:r>
      <w:r w:rsidR="00C7467F" w:rsidRPr="009759F4">
        <w:rPr>
          <w:rFonts w:asciiTheme="minorHAnsi" w:hAnsiTheme="minorHAnsi" w:cstheme="minorHAnsi"/>
          <w:color w:val="212529"/>
        </w:rPr>
        <w:t>tūksto</w:t>
      </w:r>
      <w:r w:rsidR="00C7467F">
        <w:rPr>
          <w:rFonts w:asciiTheme="minorHAnsi" w:hAnsiTheme="minorHAnsi" w:cstheme="minorHAnsi"/>
          <w:color w:val="212529"/>
        </w:rPr>
        <w:t>tim</w:t>
      </w:r>
      <w:r w:rsidR="00C7467F" w:rsidRPr="009759F4">
        <w:rPr>
          <w:rFonts w:asciiTheme="minorHAnsi" w:hAnsiTheme="minorHAnsi" w:cstheme="minorHAnsi"/>
          <w:color w:val="212529"/>
        </w:rPr>
        <w:t xml:space="preserve"> </w:t>
      </w:r>
      <w:r w:rsidRPr="009759F4">
        <w:rPr>
          <w:rFonts w:asciiTheme="minorHAnsi" w:hAnsiTheme="minorHAnsi" w:cstheme="minorHAnsi"/>
          <w:color w:val="212529"/>
        </w:rPr>
        <w:t>darba meklētāju un nodarbināto.</w:t>
      </w:r>
    </w:p>
    <w:p w14:paraId="2C34C7DC" w14:textId="7156C4F8" w:rsidR="009759F4" w:rsidRPr="009759F4" w:rsidRDefault="009759F4" w:rsidP="009759F4">
      <w:pPr>
        <w:pStyle w:val="NormalWeb"/>
        <w:shd w:val="clear" w:color="auto" w:fill="FFFFFF"/>
        <w:spacing w:before="0" w:beforeAutospacing="0" w:after="120" w:afterAutospacing="0"/>
        <w:jc w:val="both"/>
        <w:rPr>
          <w:rFonts w:asciiTheme="minorHAnsi" w:hAnsiTheme="minorHAnsi" w:cstheme="minorHAnsi"/>
          <w:color w:val="212529"/>
        </w:rPr>
      </w:pPr>
      <w:r w:rsidRPr="009759F4">
        <w:rPr>
          <w:rFonts w:asciiTheme="minorHAnsi" w:hAnsiTheme="minorHAnsi" w:cstheme="minorHAnsi"/>
          <w:color w:val="212529"/>
        </w:rPr>
        <w:t>Mācībām var pieteikties elektroniski, aizpildot </w:t>
      </w:r>
      <w:hyperlink r:id="rId6" w:history="1">
        <w:r w:rsidRPr="009759F4">
          <w:rPr>
            <w:rStyle w:val="Hyperlink"/>
            <w:rFonts w:asciiTheme="minorHAnsi" w:hAnsiTheme="minorHAnsi" w:cstheme="minorHAnsi"/>
          </w:rPr>
          <w:t>pieteikumu NVA tīmekļvietnē</w:t>
        </w:r>
      </w:hyperlink>
      <w:r w:rsidRPr="009759F4">
        <w:rPr>
          <w:rFonts w:asciiTheme="minorHAnsi" w:hAnsiTheme="minorHAnsi" w:cstheme="minorHAnsi"/>
          <w:color w:val="212529"/>
        </w:rPr>
        <w:t>.</w:t>
      </w:r>
    </w:p>
    <w:p w14:paraId="7BE225AC" w14:textId="77777777" w:rsidR="00950840" w:rsidRDefault="009759F4" w:rsidP="0031238F">
      <w:pPr>
        <w:pStyle w:val="NormalWeb"/>
        <w:shd w:val="clear" w:color="auto" w:fill="FFFFFF"/>
        <w:spacing w:before="0" w:beforeAutospacing="0" w:after="120" w:afterAutospacing="0"/>
        <w:jc w:val="both"/>
        <w:rPr>
          <w:rFonts w:asciiTheme="minorHAnsi" w:hAnsiTheme="minorHAnsi" w:cstheme="minorHAnsi"/>
          <w:color w:val="212529"/>
        </w:rPr>
      </w:pPr>
      <w:r w:rsidRPr="009759F4">
        <w:rPr>
          <w:rFonts w:asciiTheme="minorHAnsi" w:hAnsiTheme="minorHAnsi" w:cstheme="minorHAnsi"/>
          <w:color w:val="212529"/>
        </w:rPr>
        <w:t>Plašāka informācija pieejama NVA tīmekļvietnē vai NVA filiālēs (kontaktinformācija atrodama NVA tīmekļvietnes sadaļā “</w:t>
      </w:r>
      <w:hyperlink r:id="rId7" w:history="1">
        <w:r w:rsidRPr="009759F4">
          <w:rPr>
            <w:rStyle w:val="Hyperlink"/>
            <w:rFonts w:asciiTheme="minorHAnsi" w:hAnsiTheme="minorHAnsi" w:cstheme="minorHAnsi"/>
          </w:rPr>
          <w:t>Kontakti</w:t>
        </w:r>
      </w:hyperlink>
      <w:r w:rsidRPr="009759F4">
        <w:rPr>
          <w:rFonts w:asciiTheme="minorHAnsi" w:hAnsiTheme="minorHAnsi" w:cstheme="minorHAnsi"/>
          <w:color w:val="212529"/>
        </w:rPr>
        <w:t xml:space="preserve">”).  </w:t>
      </w:r>
    </w:p>
    <w:p w14:paraId="0879D441" w14:textId="1C337DA5" w:rsidR="00FC0629" w:rsidRPr="0031238F" w:rsidRDefault="009759F4" w:rsidP="0031238F">
      <w:pPr>
        <w:pStyle w:val="NormalWeb"/>
        <w:shd w:val="clear" w:color="auto" w:fill="FFFFFF"/>
        <w:spacing w:before="0" w:beforeAutospacing="0" w:after="120" w:afterAutospacing="0"/>
        <w:jc w:val="both"/>
        <w:rPr>
          <w:rFonts w:asciiTheme="minorHAnsi" w:hAnsiTheme="minorHAnsi" w:cstheme="minorHAnsi"/>
          <w:color w:val="212529"/>
        </w:rPr>
      </w:pPr>
      <w:r w:rsidRPr="009759F4">
        <w:rPr>
          <w:rFonts w:asciiTheme="minorHAnsi" w:hAnsiTheme="minorHAnsi" w:cstheme="minorHAnsi"/>
          <w:color w:val="212529"/>
        </w:rPr>
        <w:t> </w:t>
      </w:r>
    </w:p>
    <w:sectPr w:rsidR="00FC0629" w:rsidRPr="0031238F" w:rsidSect="00D26B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4CF5BD" w14:textId="77777777" w:rsidR="005A15E9" w:rsidRDefault="005A15E9" w:rsidP="00DE50A4">
      <w:pPr>
        <w:spacing w:after="0" w:line="240" w:lineRule="auto"/>
      </w:pPr>
      <w:r>
        <w:separator/>
      </w:r>
    </w:p>
  </w:endnote>
  <w:endnote w:type="continuationSeparator" w:id="0">
    <w:p w14:paraId="2D94F69A" w14:textId="77777777" w:rsidR="005A15E9" w:rsidRDefault="005A15E9" w:rsidP="00DE5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FD41ED" w14:textId="77777777" w:rsidR="005A15E9" w:rsidRDefault="005A15E9" w:rsidP="00DE50A4">
      <w:pPr>
        <w:spacing w:after="0" w:line="240" w:lineRule="auto"/>
      </w:pPr>
      <w:r>
        <w:separator/>
      </w:r>
    </w:p>
  </w:footnote>
  <w:footnote w:type="continuationSeparator" w:id="0">
    <w:p w14:paraId="3D9678A9" w14:textId="77777777" w:rsidR="005A15E9" w:rsidRDefault="005A15E9" w:rsidP="00DE50A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9F4"/>
    <w:rsid w:val="000437E2"/>
    <w:rsid w:val="000D3FF5"/>
    <w:rsid w:val="0016397F"/>
    <w:rsid w:val="00190C6A"/>
    <w:rsid w:val="002E7FEE"/>
    <w:rsid w:val="0031238F"/>
    <w:rsid w:val="00403ABA"/>
    <w:rsid w:val="00413602"/>
    <w:rsid w:val="00416D3D"/>
    <w:rsid w:val="00443AFB"/>
    <w:rsid w:val="005A15E9"/>
    <w:rsid w:val="006D6CDF"/>
    <w:rsid w:val="00704746"/>
    <w:rsid w:val="0073464E"/>
    <w:rsid w:val="00735D93"/>
    <w:rsid w:val="007F0671"/>
    <w:rsid w:val="008632D1"/>
    <w:rsid w:val="008B51CD"/>
    <w:rsid w:val="008F6B28"/>
    <w:rsid w:val="00913B52"/>
    <w:rsid w:val="009469C8"/>
    <w:rsid w:val="00950840"/>
    <w:rsid w:val="009759F4"/>
    <w:rsid w:val="00991AF6"/>
    <w:rsid w:val="009B6A33"/>
    <w:rsid w:val="00C65174"/>
    <w:rsid w:val="00C7467F"/>
    <w:rsid w:val="00C81232"/>
    <w:rsid w:val="00D26B10"/>
    <w:rsid w:val="00D4138A"/>
    <w:rsid w:val="00D8135E"/>
    <w:rsid w:val="00DE50A4"/>
    <w:rsid w:val="00DF71C2"/>
    <w:rsid w:val="00EE05C2"/>
    <w:rsid w:val="00F3351D"/>
    <w:rsid w:val="00F3637D"/>
    <w:rsid w:val="00FC0629"/>
    <w:rsid w:val="00FF08A8"/>
  </w:rsids>
  <m:mathPr>
    <m:mathFont m:val="Cambria Math"/>
    <m:brkBin m:val="before"/>
    <m:brkBinSub m:val="--"/>
    <m:smallFrac m:val="0"/>
    <m:dispDef/>
    <m:lMargin m:val="0"/>
    <m:rMargin m:val="0"/>
    <m:defJc m:val="centerGroup"/>
    <m:wrapIndent m:val="1440"/>
    <m:intLim m:val="subSup"/>
    <m:naryLim m:val="undOvr"/>
  </m:mathPr>
  <w:themeFontLang w:val="lv-LV"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A4E2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759F4"/>
    <w:pPr>
      <w:spacing w:before="100" w:beforeAutospacing="1" w:after="100" w:afterAutospacing="1" w:line="240" w:lineRule="auto"/>
    </w:pPr>
    <w:rPr>
      <w:rFonts w:ascii="Times New Roman" w:eastAsia="Times New Roman" w:hAnsi="Times New Roman" w:cs="Times New Roman"/>
      <w:sz w:val="24"/>
      <w:szCs w:val="24"/>
      <w:lang w:eastAsia="lv-LV" w:bidi="ar-SA"/>
    </w:rPr>
  </w:style>
  <w:style w:type="character" w:styleId="Strong">
    <w:name w:val="Strong"/>
    <w:basedOn w:val="DefaultParagraphFont"/>
    <w:uiPriority w:val="22"/>
    <w:qFormat/>
    <w:rsid w:val="009759F4"/>
    <w:rPr>
      <w:b/>
      <w:bCs/>
    </w:rPr>
  </w:style>
  <w:style w:type="character" w:styleId="Emphasis">
    <w:name w:val="Emphasis"/>
    <w:basedOn w:val="DefaultParagraphFont"/>
    <w:uiPriority w:val="20"/>
    <w:qFormat/>
    <w:rsid w:val="009759F4"/>
    <w:rPr>
      <w:i/>
      <w:iCs/>
    </w:rPr>
  </w:style>
  <w:style w:type="character" w:styleId="Hyperlink">
    <w:name w:val="Hyperlink"/>
    <w:basedOn w:val="DefaultParagraphFont"/>
    <w:uiPriority w:val="99"/>
    <w:semiHidden/>
    <w:unhideWhenUsed/>
    <w:rsid w:val="009759F4"/>
    <w:rPr>
      <w:color w:val="0000FF"/>
      <w:u w:val="single"/>
    </w:rPr>
  </w:style>
  <w:style w:type="paragraph" w:styleId="Header">
    <w:name w:val="header"/>
    <w:basedOn w:val="Normal"/>
    <w:link w:val="HeaderChar"/>
    <w:uiPriority w:val="99"/>
    <w:unhideWhenUsed/>
    <w:rsid w:val="00DE50A4"/>
    <w:pPr>
      <w:tabs>
        <w:tab w:val="center" w:pos="4153"/>
        <w:tab w:val="right" w:pos="8306"/>
      </w:tabs>
      <w:spacing w:after="0" w:line="240" w:lineRule="auto"/>
    </w:pPr>
  </w:style>
  <w:style w:type="character" w:customStyle="1" w:styleId="HeaderChar">
    <w:name w:val="Header Char"/>
    <w:basedOn w:val="DefaultParagraphFont"/>
    <w:link w:val="Header"/>
    <w:uiPriority w:val="99"/>
    <w:rsid w:val="00DE50A4"/>
  </w:style>
  <w:style w:type="paragraph" w:styleId="Footer">
    <w:name w:val="footer"/>
    <w:basedOn w:val="Normal"/>
    <w:link w:val="FooterChar"/>
    <w:uiPriority w:val="99"/>
    <w:unhideWhenUsed/>
    <w:rsid w:val="00DE50A4"/>
    <w:pPr>
      <w:tabs>
        <w:tab w:val="center" w:pos="4153"/>
        <w:tab w:val="right" w:pos="8306"/>
      </w:tabs>
      <w:spacing w:after="0" w:line="240" w:lineRule="auto"/>
    </w:pPr>
  </w:style>
  <w:style w:type="character" w:customStyle="1" w:styleId="FooterChar">
    <w:name w:val="Footer Char"/>
    <w:basedOn w:val="DefaultParagraphFont"/>
    <w:link w:val="Footer"/>
    <w:uiPriority w:val="99"/>
    <w:rsid w:val="00DE50A4"/>
  </w:style>
  <w:style w:type="paragraph" w:styleId="BalloonText">
    <w:name w:val="Balloon Text"/>
    <w:basedOn w:val="Normal"/>
    <w:link w:val="BalloonTextChar"/>
    <w:uiPriority w:val="99"/>
    <w:semiHidden/>
    <w:unhideWhenUsed/>
    <w:rsid w:val="00735D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5D93"/>
    <w:rPr>
      <w:rFonts w:ascii="Segoe UI" w:hAnsi="Segoe UI" w:cs="Segoe UI"/>
      <w:sz w:val="18"/>
      <w:szCs w:val="18"/>
    </w:rPr>
  </w:style>
  <w:style w:type="character" w:styleId="CommentReference">
    <w:name w:val="annotation reference"/>
    <w:basedOn w:val="DefaultParagraphFont"/>
    <w:uiPriority w:val="99"/>
    <w:semiHidden/>
    <w:unhideWhenUsed/>
    <w:rsid w:val="009B6A33"/>
    <w:rPr>
      <w:sz w:val="16"/>
      <w:szCs w:val="16"/>
    </w:rPr>
  </w:style>
  <w:style w:type="paragraph" w:styleId="CommentText">
    <w:name w:val="annotation text"/>
    <w:basedOn w:val="Normal"/>
    <w:link w:val="CommentTextChar"/>
    <w:uiPriority w:val="99"/>
    <w:semiHidden/>
    <w:unhideWhenUsed/>
    <w:rsid w:val="009B6A33"/>
    <w:pPr>
      <w:spacing w:line="240" w:lineRule="auto"/>
    </w:pPr>
    <w:rPr>
      <w:sz w:val="20"/>
      <w:szCs w:val="20"/>
    </w:rPr>
  </w:style>
  <w:style w:type="character" w:customStyle="1" w:styleId="CommentTextChar">
    <w:name w:val="Comment Text Char"/>
    <w:basedOn w:val="DefaultParagraphFont"/>
    <w:link w:val="CommentText"/>
    <w:uiPriority w:val="99"/>
    <w:semiHidden/>
    <w:rsid w:val="009B6A33"/>
    <w:rPr>
      <w:sz w:val="20"/>
      <w:szCs w:val="20"/>
    </w:rPr>
  </w:style>
  <w:style w:type="paragraph" w:styleId="CommentSubject">
    <w:name w:val="annotation subject"/>
    <w:basedOn w:val="CommentText"/>
    <w:next w:val="CommentText"/>
    <w:link w:val="CommentSubjectChar"/>
    <w:uiPriority w:val="99"/>
    <w:semiHidden/>
    <w:unhideWhenUsed/>
    <w:rsid w:val="009B6A33"/>
    <w:rPr>
      <w:b/>
      <w:bCs/>
    </w:rPr>
  </w:style>
  <w:style w:type="character" w:customStyle="1" w:styleId="CommentSubjectChar">
    <w:name w:val="Comment Subject Char"/>
    <w:basedOn w:val="CommentTextChar"/>
    <w:link w:val="CommentSubject"/>
    <w:uiPriority w:val="99"/>
    <w:semiHidden/>
    <w:rsid w:val="009B6A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2814801">
      <w:bodyDiv w:val="1"/>
      <w:marLeft w:val="0"/>
      <w:marRight w:val="0"/>
      <w:marTop w:val="0"/>
      <w:marBottom w:val="0"/>
      <w:divBdr>
        <w:top w:val="none" w:sz="0" w:space="0" w:color="auto"/>
        <w:left w:val="none" w:sz="0" w:space="0" w:color="auto"/>
        <w:bottom w:val="none" w:sz="0" w:space="0" w:color="auto"/>
        <w:right w:val="none" w:sz="0" w:space="0" w:color="auto"/>
      </w:divBdr>
      <w:divsChild>
        <w:div w:id="758872241">
          <w:marLeft w:val="0"/>
          <w:marRight w:val="0"/>
          <w:marTop w:val="405"/>
          <w:marBottom w:val="270"/>
          <w:divBdr>
            <w:top w:val="none" w:sz="0" w:space="0" w:color="auto"/>
            <w:left w:val="none" w:sz="0" w:space="0" w:color="auto"/>
            <w:bottom w:val="none" w:sz="0" w:space="0" w:color="auto"/>
            <w:right w:val="none" w:sz="0" w:space="0" w:color="auto"/>
          </w:divBdr>
        </w:div>
      </w:divsChild>
    </w:div>
    <w:div w:id="974872564">
      <w:bodyDiv w:val="1"/>
      <w:marLeft w:val="0"/>
      <w:marRight w:val="0"/>
      <w:marTop w:val="0"/>
      <w:marBottom w:val="0"/>
      <w:divBdr>
        <w:top w:val="none" w:sz="0" w:space="0" w:color="auto"/>
        <w:left w:val="none" w:sz="0" w:space="0" w:color="auto"/>
        <w:bottom w:val="none" w:sz="0" w:space="0" w:color="auto"/>
        <w:right w:val="none" w:sz="0" w:space="0" w:color="auto"/>
      </w:divBdr>
    </w:div>
    <w:div w:id="1914199587">
      <w:bodyDiv w:val="1"/>
      <w:marLeft w:val="0"/>
      <w:marRight w:val="0"/>
      <w:marTop w:val="0"/>
      <w:marBottom w:val="0"/>
      <w:divBdr>
        <w:top w:val="none" w:sz="0" w:space="0" w:color="auto"/>
        <w:left w:val="none" w:sz="0" w:space="0" w:color="auto"/>
        <w:bottom w:val="none" w:sz="0" w:space="0" w:color="auto"/>
        <w:right w:val="none" w:sz="0" w:space="0" w:color="auto"/>
      </w:divBdr>
      <w:divsChild>
        <w:div w:id="1994018167">
          <w:marLeft w:val="0"/>
          <w:marRight w:val="0"/>
          <w:marTop w:val="0"/>
          <w:marBottom w:val="0"/>
          <w:divBdr>
            <w:top w:val="none" w:sz="0" w:space="0" w:color="auto"/>
            <w:left w:val="none" w:sz="0" w:space="0" w:color="auto"/>
            <w:bottom w:val="none" w:sz="0" w:space="0" w:color="auto"/>
            <w:right w:val="none" w:sz="0" w:space="0" w:color="auto"/>
          </w:divBdr>
        </w:div>
        <w:div w:id="15557781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nva.gov.lv/lv/filial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va.gov.lv/lv/atbalsts-programmu-apguvei-atverto-tiessaistes-kursu-platformas-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1821</Words>
  <Characters>1039</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2021-09-16T09:58:00Z</dcterms:created>
  <dcterms:modified xsi:type="dcterms:W3CDTF">2021-09-16T10:01:00Z</dcterms:modified>
</cp:coreProperties>
</file>