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1457" w14:textId="77777777" w:rsidR="00232D5E" w:rsidRPr="0027092C" w:rsidRDefault="006B7ECC" w:rsidP="004E3980">
      <w:pPr>
        <w:jc w:val="center"/>
        <w:outlineLvl w:val="0"/>
        <w:rPr>
          <w:b/>
          <w:sz w:val="26"/>
          <w:szCs w:val="26"/>
          <w:lang w:val="lv-LV"/>
        </w:rPr>
      </w:pPr>
      <w:bookmarkStart w:id="0" w:name="_GoBack"/>
      <w:bookmarkEnd w:id="0"/>
      <w:r w:rsidRPr="0027092C">
        <w:rPr>
          <w:b/>
          <w:sz w:val="26"/>
          <w:szCs w:val="26"/>
          <w:lang w:val="lv-LV"/>
        </w:rPr>
        <w:t xml:space="preserve"> </w:t>
      </w:r>
      <w:r w:rsidR="002A00CA" w:rsidRPr="0027092C">
        <w:rPr>
          <w:b/>
          <w:sz w:val="26"/>
          <w:szCs w:val="26"/>
          <w:lang w:val="lv-LV"/>
        </w:rPr>
        <w:t xml:space="preserve">Latvijas būvniecības padomes (LBP) </w:t>
      </w:r>
    </w:p>
    <w:p w14:paraId="0829BAAF" w14:textId="0D1D465C" w:rsidR="002A00CA" w:rsidRPr="0027092C" w:rsidRDefault="00232D5E" w:rsidP="004E3980">
      <w:pPr>
        <w:jc w:val="center"/>
        <w:outlineLvl w:val="0"/>
        <w:rPr>
          <w:b/>
          <w:sz w:val="26"/>
          <w:szCs w:val="26"/>
          <w:lang w:val="lv-LV"/>
        </w:rPr>
      </w:pPr>
      <w:r w:rsidRPr="0027092C">
        <w:rPr>
          <w:b/>
          <w:sz w:val="26"/>
          <w:szCs w:val="26"/>
          <w:lang w:val="lv-LV"/>
        </w:rPr>
        <w:t xml:space="preserve">ārkārtas </w:t>
      </w:r>
      <w:r w:rsidR="002A00CA" w:rsidRPr="0027092C">
        <w:rPr>
          <w:b/>
          <w:sz w:val="26"/>
          <w:szCs w:val="26"/>
          <w:lang w:val="lv-LV"/>
        </w:rPr>
        <w:t>sēdes</w:t>
      </w:r>
    </w:p>
    <w:p w14:paraId="38F779E4" w14:textId="77777777" w:rsidR="00E35429" w:rsidRPr="0027092C" w:rsidRDefault="00E35429" w:rsidP="004E3980">
      <w:pPr>
        <w:jc w:val="center"/>
        <w:rPr>
          <w:sz w:val="26"/>
          <w:szCs w:val="26"/>
          <w:lang w:val="lv-LV"/>
        </w:rPr>
      </w:pPr>
    </w:p>
    <w:p w14:paraId="3C5648D1" w14:textId="77777777" w:rsidR="002A00CA" w:rsidRPr="0027092C" w:rsidRDefault="002A00CA" w:rsidP="004E3980">
      <w:pPr>
        <w:jc w:val="center"/>
        <w:outlineLvl w:val="0"/>
        <w:rPr>
          <w:sz w:val="26"/>
          <w:szCs w:val="26"/>
          <w:lang w:val="lv-LV"/>
        </w:rPr>
      </w:pPr>
      <w:r w:rsidRPr="0027092C">
        <w:rPr>
          <w:sz w:val="26"/>
          <w:szCs w:val="26"/>
          <w:lang w:val="lv-LV"/>
        </w:rPr>
        <w:t>PROTOKOLS</w:t>
      </w:r>
    </w:p>
    <w:p w14:paraId="55345A48" w14:textId="77777777" w:rsidR="002A00CA" w:rsidRPr="0027092C" w:rsidRDefault="002A00CA" w:rsidP="004E3980">
      <w:pPr>
        <w:jc w:val="center"/>
        <w:rPr>
          <w:sz w:val="26"/>
          <w:szCs w:val="26"/>
          <w:lang w:val="lv-LV"/>
        </w:rPr>
      </w:pPr>
    </w:p>
    <w:p w14:paraId="54786C9F" w14:textId="77777777" w:rsidR="002A00CA" w:rsidRPr="0027092C" w:rsidRDefault="002A00CA" w:rsidP="004E3980">
      <w:pPr>
        <w:jc w:val="center"/>
        <w:outlineLvl w:val="0"/>
        <w:rPr>
          <w:sz w:val="26"/>
          <w:szCs w:val="26"/>
          <w:lang w:val="lv-LV"/>
        </w:rPr>
      </w:pPr>
      <w:r w:rsidRPr="0027092C">
        <w:rPr>
          <w:sz w:val="26"/>
          <w:szCs w:val="26"/>
          <w:lang w:val="lv-LV"/>
        </w:rPr>
        <w:t>Latvijas Republikas Ekonomikas ministrija</w:t>
      </w:r>
      <w:r w:rsidR="00146BF2" w:rsidRPr="0027092C">
        <w:rPr>
          <w:sz w:val="26"/>
          <w:szCs w:val="26"/>
          <w:lang w:val="lv-LV"/>
        </w:rPr>
        <w:t xml:space="preserve"> (EM)</w:t>
      </w:r>
    </w:p>
    <w:p w14:paraId="2AEC0241" w14:textId="77777777" w:rsidR="002A00CA" w:rsidRPr="0027092C" w:rsidRDefault="002A00CA" w:rsidP="004E3980">
      <w:pPr>
        <w:jc w:val="center"/>
        <w:outlineLvl w:val="0"/>
        <w:rPr>
          <w:sz w:val="26"/>
          <w:szCs w:val="26"/>
          <w:lang w:val="lv-LV"/>
        </w:rPr>
      </w:pPr>
      <w:r w:rsidRPr="0027092C">
        <w:rPr>
          <w:sz w:val="26"/>
          <w:szCs w:val="26"/>
          <w:lang w:val="lv-LV"/>
        </w:rPr>
        <w:t xml:space="preserve"> Rīga, Brīvības iela 55, </w:t>
      </w:r>
      <w:r w:rsidR="008559FA" w:rsidRPr="0027092C">
        <w:rPr>
          <w:sz w:val="26"/>
          <w:szCs w:val="26"/>
          <w:lang w:val="lv-LV"/>
        </w:rPr>
        <w:t>5</w:t>
      </w:r>
      <w:r w:rsidR="008442F5" w:rsidRPr="0027092C">
        <w:rPr>
          <w:sz w:val="26"/>
          <w:szCs w:val="26"/>
          <w:lang w:val="lv-LV"/>
        </w:rPr>
        <w:t>06</w:t>
      </w:r>
      <w:r w:rsidRPr="0027092C">
        <w:rPr>
          <w:sz w:val="26"/>
          <w:szCs w:val="26"/>
          <w:lang w:val="lv-LV"/>
        </w:rPr>
        <w:t>.telpa, plkst.1</w:t>
      </w:r>
      <w:r w:rsidR="004E23BB" w:rsidRPr="0027092C">
        <w:rPr>
          <w:sz w:val="26"/>
          <w:szCs w:val="26"/>
          <w:lang w:val="lv-LV"/>
        </w:rPr>
        <w:t>4</w:t>
      </w:r>
      <w:r w:rsidRPr="0027092C">
        <w:rPr>
          <w:sz w:val="26"/>
          <w:szCs w:val="26"/>
          <w:lang w:val="lv-LV"/>
        </w:rPr>
        <w:t>:00</w:t>
      </w:r>
    </w:p>
    <w:p w14:paraId="3B1F4012" w14:textId="77777777" w:rsidR="002A00CA" w:rsidRPr="0027092C" w:rsidRDefault="002A00CA" w:rsidP="004E3980">
      <w:pPr>
        <w:rPr>
          <w:sz w:val="26"/>
          <w:szCs w:val="26"/>
          <w:lang w:val="lv-LV"/>
        </w:rPr>
      </w:pPr>
    </w:p>
    <w:p w14:paraId="6195062D" w14:textId="77777777" w:rsidR="0093379B" w:rsidRPr="0027092C" w:rsidRDefault="0093379B" w:rsidP="004E3980">
      <w:pPr>
        <w:rPr>
          <w:sz w:val="26"/>
          <w:szCs w:val="26"/>
          <w:lang w:val="lv-LV"/>
        </w:rPr>
      </w:pPr>
    </w:p>
    <w:p w14:paraId="38E9BED1" w14:textId="2A8E2506" w:rsidR="00881275" w:rsidRPr="0027092C" w:rsidRDefault="00881275" w:rsidP="004E3980">
      <w:pPr>
        <w:rPr>
          <w:sz w:val="26"/>
          <w:szCs w:val="26"/>
          <w:lang w:val="lv-LV"/>
        </w:rPr>
      </w:pPr>
      <w:r w:rsidRPr="0027092C">
        <w:rPr>
          <w:sz w:val="26"/>
          <w:szCs w:val="26"/>
          <w:lang w:val="lv-LV"/>
        </w:rPr>
        <w:t>Rīgā, 20</w:t>
      </w:r>
      <w:r w:rsidR="00FF01D1" w:rsidRPr="0027092C">
        <w:rPr>
          <w:sz w:val="26"/>
          <w:szCs w:val="26"/>
          <w:lang w:val="lv-LV"/>
        </w:rPr>
        <w:t>20</w:t>
      </w:r>
      <w:r w:rsidRPr="0027092C">
        <w:rPr>
          <w:sz w:val="26"/>
          <w:szCs w:val="26"/>
          <w:lang w:val="lv-LV"/>
        </w:rPr>
        <w:t xml:space="preserve">. gada </w:t>
      </w:r>
      <w:r w:rsidR="00315491" w:rsidRPr="0027092C">
        <w:rPr>
          <w:sz w:val="26"/>
          <w:szCs w:val="26"/>
          <w:lang w:val="lv-LV"/>
        </w:rPr>
        <w:t>10.marts</w:t>
      </w:r>
      <w:r w:rsidRPr="0027092C">
        <w:rPr>
          <w:sz w:val="26"/>
          <w:szCs w:val="26"/>
          <w:lang w:val="lv-LV"/>
        </w:rPr>
        <w:t xml:space="preserve"> </w:t>
      </w:r>
      <w:r w:rsidR="00A44900" w:rsidRPr="0027092C">
        <w:rPr>
          <w:sz w:val="26"/>
          <w:szCs w:val="26"/>
          <w:lang w:val="lv-LV"/>
        </w:rPr>
        <w:t xml:space="preserve">     </w:t>
      </w:r>
      <w:r w:rsidRPr="0027092C">
        <w:rPr>
          <w:sz w:val="26"/>
          <w:szCs w:val="26"/>
          <w:lang w:val="lv-LV"/>
        </w:rPr>
        <w:tab/>
      </w:r>
      <w:r w:rsidR="00E40FEC" w:rsidRPr="0027092C">
        <w:rPr>
          <w:sz w:val="26"/>
          <w:szCs w:val="26"/>
          <w:lang w:val="lv-LV"/>
        </w:rPr>
        <w:t xml:space="preserve">   </w:t>
      </w:r>
      <w:r w:rsidR="00733003" w:rsidRPr="0027092C">
        <w:rPr>
          <w:sz w:val="26"/>
          <w:szCs w:val="26"/>
          <w:lang w:val="lv-LV"/>
        </w:rPr>
        <w:t xml:space="preserve">       </w:t>
      </w:r>
      <w:r w:rsidR="0093556F" w:rsidRPr="0027092C">
        <w:rPr>
          <w:sz w:val="26"/>
          <w:szCs w:val="26"/>
          <w:lang w:val="lv-LV"/>
        </w:rPr>
        <w:t xml:space="preserve">    </w:t>
      </w:r>
      <w:r w:rsidR="00D809B5" w:rsidRPr="0027092C">
        <w:rPr>
          <w:sz w:val="26"/>
          <w:szCs w:val="26"/>
          <w:lang w:val="lv-LV"/>
        </w:rPr>
        <w:tab/>
      </w:r>
      <w:r w:rsidR="00D809B5" w:rsidRPr="0027092C">
        <w:rPr>
          <w:sz w:val="26"/>
          <w:szCs w:val="26"/>
          <w:lang w:val="lv-LV"/>
        </w:rPr>
        <w:tab/>
      </w:r>
      <w:r w:rsidR="001176D2" w:rsidRPr="0027092C">
        <w:rPr>
          <w:sz w:val="26"/>
          <w:szCs w:val="26"/>
          <w:lang w:val="lv-LV"/>
        </w:rPr>
        <w:t xml:space="preserve">            </w:t>
      </w:r>
      <w:r w:rsidR="00D809B5" w:rsidRPr="0027092C">
        <w:rPr>
          <w:sz w:val="26"/>
          <w:szCs w:val="26"/>
          <w:lang w:val="lv-LV"/>
        </w:rPr>
        <w:tab/>
      </w:r>
      <w:r w:rsidR="004438D2" w:rsidRPr="0027092C">
        <w:rPr>
          <w:sz w:val="26"/>
          <w:szCs w:val="26"/>
          <w:lang w:val="lv-LV"/>
        </w:rPr>
        <w:tab/>
      </w:r>
      <w:r w:rsidR="00733003" w:rsidRPr="0027092C">
        <w:rPr>
          <w:sz w:val="26"/>
          <w:szCs w:val="26"/>
          <w:lang w:val="lv-LV"/>
        </w:rPr>
        <w:t xml:space="preserve"> </w:t>
      </w:r>
      <w:r w:rsidR="002E055C" w:rsidRPr="0027092C">
        <w:rPr>
          <w:bCs/>
          <w:sz w:val="26"/>
          <w:szCs w:val="26"/>
          <w:lang w:val="lv-LV"/>
        </w:rPr>
        <w:t>Nr.</w:t>
      </w:r>
      <w:r w:rsidR="00315491" w:rsidRPr="0027092C">
        <w:rPr>
          <w:bCs/>
          <w:sz w:val="26"/>
          <w:szCs w:val="26"/>
          <w:lang w:val="lv-LV"/>
        </w:rPr>
        <w:t>3</w:t>
      </w:r>
    </w:p>
    <w:p w14:paraId="7A4A2E51" w14:textId="77777777" w:rsidR="002E055C" w:rsidRPr="0027092C" w:rsidRDefault="002E055C" w:rsidP="004E3980">
      <w:pPr>
        <w:ind w:left="2160" w:hanging="2160"/>
        <w:rPr>
          <w:sz w:val="26"/>
          <w:szCs w:val="26"/>
          <w:lang w:val="lv-LV"/>
        </w:rPr>
      </w:pPr>
    </w:p>
    <w:p w14:paraId="0ADFC3D4" w14:textId="5FF338EA" w:rsidR="00CE735E" w:rsidRPr="0027092C" w:rsidRDefault="00E74E82" w:rsidP="004E3980">
      <w:pPr>
        <w:ind w:left="1134" w:hanging="1134"/>
        <w:rPr>
          <w:sz w:val="26"/>
          <w:szCs w:val="26"/>
          <w:lang w:val="lv-LV"/>
        </w:rPr>
      </w:pPr>
      <w:r w:rsidRPr="0027092C">
        <w:rPr>
          <w:sz w:val="26"/>
          <w:szCs w:val="26"/>
          <w:lang w:val="lv-LV"/>
        </w:rPr>
        <w:t>Sēdi</w:t>
      </w:r>
      <w:r w:rsidR="005E3EAF" w:rsidRPr="0027092C">
        <w:rPr>
          <w:sz w:val="26"/>
          <w:szCs w:val="26"/>
          <w:lang w:val="lv-LV"/>
        </w:rPr>
        <w:t xml:space="preserve"> vada:</w:t>
      </w:r>
      <w:r w:rsidR="00CE735E" w:rsidRPr="0027092C">
        <w:rPr>
          <w:b/>
          <w:sz w:val="26"/>
          <w:szCs w:val="26"/>
          <w:lang w:val="lv-LV"/>
        </w:rPr>
        <w:t xml:space="preserve"> </w:t>
      </w:r>
      <w:r w:rsidR="00315491" w:rsidRPr="0027092C">
        <w:rPr>
          <w:b/>
          <w:sz w:val="26"/>
          <w:szCs w:val="26"/>
          <w:lang w:val="lv-LV"/>
        </w:rPr>
        <w:t>Artis Dzirkalis</w:t>
      </w:r>
      <w:r w:rsidR="00F6742E" w:rsidRPr="0027092C">
        <w:rPr>
          <w:sz w:val="26"/>
          <w:szCs w:val="26"/>
          <w:lang w:val="lv-LV"/>
        </w:rPr>
        <w:t xml:space="preserve"> - </w:t>
      </w:r>
      <w:r w:rsidR="00AD1B28" w:rsidRPr="0027092C">
        <w:rPr>
          <w:sz w:val="26"/>
          <w:szCs w:val="26"/>
          <w:lang w:val="lv-LV"/>
        </w:rPr>
        <w:t xml:space="preserve">Latvijas Būvniecības padomes </w:t>
      </w:r>
      <w:r w:rsidR="00A5505A" w:rsidRPr="0027092C">
        <w:rPr>
          <w:sz w:val="26"/>
          <w:szCs w:val="26"/>
          <w:lang w:val="lv-LV"/>
        </w:rPr>
        <w:t>priekšsēdētāj</w:t>
      </w:r>
      <w:r w:rsidR="002B45DB" w:rsidRPr="0027092C">
        <w:rPr>
          <w:sz w:val="26"/>
          <w:szCs w:val="26"/>
          <w:lang w:val="lv-LV"/>
        </w:rPr>
        <w:t>a</w:t>
      </w:r>
      <w:r w:rsidR="00315491" w:rsidRPr="0027092C">
        <w:rPr>
          <w:sz w:val="26"/>
          <w:szCs w:val="26"/>
          <w:lang w:val="lv-LV"/>
        </w:rPr>
        <w:t>s vietnieks</w:t>
      </w:r>
      <w:r w:rsidR="002B45DB" w:rsidRPr="0027092C">
        <w:rPr>
          <w:sz w:val="26"/>
          <w:szCs w:val="26"/>
          <w:lang w:val="lv-LV"/>
        </w:rPr>
        <w:t xml:space="preserve"> </w:t>
      </w:r>
    </w:p>
    <w:p w14:paraId="45684CCB" w14:textId="77777777" w:rsidR="00CE735E" w:rsidRPr="0027092C" w:rsidRDefault="00CE735E" w:rsidP="004E3980">
      <w:pPr>
        <w:ind w:left="1134" w:hanging="1134"/>
        <w:rPr>
          <w:sz w:val="26"/>
          <w:szCs w:val="26"/>
          <w:lang w:val="lv-LV"/>
        </w:rPr>
      </w:pPr>
    </w:p>
    <w:p w14:paraId="553F3ADF" w14:textId="6A407C3B" w:rsidR="001F7CF3" w:rsidRPr="0027092C" w:rsidRDefault="002E055C" w:rsidP="001F7CF3">
      <w:pPr>
        <w:jc w:val="both"/>
        <w:rPr>
          <w:sz w:val="26"/>
          <w:szCs w:val="26"/>
          <w:lang w:val="lv-LV"/>
        </w:rPr>
      </w:pPr>
      <w:r w:rsidRPr="0027092C">
        <w:rPr>
          <w:sz w:val="26"/>
          <w:szCs w:val="26"/>
          <w:lang w:val="lv-LV"/>
        </w:rPr>
        <w:t>Sēdē p</w:t>
      </w:r>
      <w:r w:rsidR="00E3553E" w:rsidRPr="0027092C">
        <w:rPr>
          <w:sz w:val="26"/>
          <w:szCs w:val="26"/>
          <w:lang w:val="lv-LV"/>
        </w:rPr>
        <w:t>iedalās:</w:t>
      </w:r>
      <w:r w:rsidR="00D241F2" w:rsidRPr="0027092C">
        <w:rPr>
          <w:sz w:val="26"/>
          <w:szCs w:val="26"/>
          <w:lang w:val="lv-LV"/>
        </w:rPr>
        <w:t xml:space="preserve"> </w:t>
      </w:r>
      <w:r w:rsidR="00A5505A" w:rsidRPr="0027092C">
        <w:rPr>
          <w:b/>
          <w:sz w:val="26"/>
          <w:szCs w:val="26"/>
          <w:lang w:val="lv-LV"/>
        </w:rPr>
        <w:t xml:space="preserve">Kaspars Bondars, </w:t>
      </w:r>
      <w:r w:rsidR="001F7CF3" w:rsidRPr="0027092C">
        <w:rPr>
          <w:b/>
          <w:sz w:val="26"/>
          <w:szCs w:val="26"/>
          <w:lang w:val="lv-LV"/>
        </w:rPr>
        <w:t xml:space="preserve">Pēteris Dzirkals,  </w:t>
      </w:r>
      <w:r w:rsidR="00315491" w:rsidRPr="0027092C">
        <w:rPr>
          <w:b/>
          <w:sz w:val="26"/>
          <w:szCs w:val="26"/>
          <w:lang w:val="lv-LV"/>
        </w:rPr>
        <w:t>Normunds Grinbergs</w:t>
      </w:r>
      <w:r w:rsidR="00315491" w:rsidRPr="0027092C">
        <w:rPr>
          <w:b/>
          <w:bCs/>
          <w:sz w:val="26"/>
          <w:szCs w:val="26"/>
          <w:lang w:val="lv-LV"/>
        </w:rPr>
        <w:t xml:space="preserve">, </w:t>
      </w:r>
      <w:r w:rsidR="00315491" w:rsidRPr="0027092C">
        <w:rPr>
          <w:b/>
          <w:sz w:val="26"/>
          <w:szCs w:val="26"/>
          <w:lang w:val="lv-LV"/>
        </w:rPr>
        <w:t>Ilmārs Leikums</w:t>
      </w:r>
      <w:r w:rsidR="00315491" w:rsidRPr="0027092C">
        <w:rPr>
          <w:b/>
          <w:bCs/>
          <w:sz w:val="26"/>
          <w:szCs w:val="26"/>
          <w:lang w:val="lv-LV"/>
        </w:rPr>
        <w:t xml:space="preserve">, </w:t>
      </w:r>
      <w:r w:rsidR="002F2869" w:rsidRPr="0027092C">
        <w:rPr>
          <w:b/>
          <w:bCs/>
          <w:sz w:val="26"/>
          <w:szCs w:val="26"/>
          <w:lang w:val="lv-LV"/>
        </w:rPr>
        <w:t>Gints Miķelsons,</w:t>
      </w:r>
      <w:r w:rsidR="002F2869" w:rsidRPr="0027092C">
        <w:rPr>
          <w:b/>
          <w:sz w:val="26"/>
          <w:szCs w:val="26"/>
          <w:lang w:val="lv-LV"/>
        </w:rPr>
        <w:t xml:space="preserve"> </w:t>
      </w:r>
      <w:r w:rsidR="00C1662A" w:rsidRPr="0027092C">
        <w:rPr>
          <w:b/>
          <w:sz w:val="26"/>
          <w:szCs w:val="26"/>
          <w:lang w:val="lv-LV"/>
        </w:rPr>
        <w:t>Jānis Rāzna</w:t>
      </w:r>
      <w:r w:rsidR="00C1662A" w:rsidRPr="0027092C">
        <w:rPr>
          <w:b/>
          <w:bCs/>
          <w:sz w:val="26"/>
          <w:szCs w:val="26"/>
          <w:lang w:val="lv-LV"/>
        </w:rPr>
        <w:t xml:space="preserve">, </w:t>
      </w:r>
      <w:r w:rsidR="001F7CF3" w:rsidRPr="0027092C">
        <w:rPr>
          <w:b/>
          <w:sz w:val="26"/>
          <w:szCs w:val="26"/>
          <w:lang w:val="lv-LV"/>
        </w:rPr>
        <w:t>Ervīns Timofējevs,</w:t>
      </w:r>
      <w:r w:rsidR="001F7CF3" w:rsidRPr="0027092C">
        <w:rPr>
          <w:sz w:val="26"/>
          <w:szCs w:val="26"/>
          <w:lang w:val="lv-LV"/>
        </w:rPr>
        <w:t xml:space="preserve"> </w:t>
      </w:r>
      <w:r w:rsidR="00766ABB" w:rsidRPr="0027092C">
        <w:rPr>
          <w:b/>
          <w:bCs/>
          <w:sz w:val="26"/>
          <w:szCs w:val="26"/>
          <w:lang w:val="lv-LV"/>
        </w:rPr>
        <w:t xml:space="preserve">Normunds </w:t>
      </w:r>
      <w:r w:rsidR="00766ABB" w:rsidRPr="0027092C">
        <w:rPr>
          <w:b/>
          <w:bCs/>
          <w:color w:val="000000"/>
          <w:sz w:val="26"/>
          <w:szCs w:val="26"/>
          <w:lang w:val="lv-LV"/>
        </w:rPr>
        <w:t>Tirāns</w:t>
      </w:r>
      <w:r w:rsidR="00315491" w:rsidRPr="0027092C">
        <w:rPr>
          <w:b/>
          <w:bCs/>
          <w:color w:val="000000"/>
          <w:sz w:val="26"/>
          <w:szCs w:val="26"/>
          <w:lang w:val="lv-LV"/>
        </w:rPr>
        <w:t xml:space="preserve">, Anna Upena, </w:t>
      </w:r>
      <w:r w:rsidR="00127603" w:rsidRPr="0027092C">
        <w:rPr>
          <w:b/>
          <w:bCs/>
          <w:color w:val="000000"/>
          <w:sz w:val="26"/>
          <w:szCs w:val="26"/>
          <w:lang w:val="lv-LV"/>
        </w:rPr>
        <w:t xml:space="preserve">Gunārs Valinks, </w:t>
      </w:r>
      <w:r w:rsidR="00315491" w:rsidRPr="0027092C">
        <w:rPr>
          <w:b/>
          <w:bCs/>
          <w:color w:val="000000"/>
          <w:sz w:val="26"/>
          <w:szCs w:val="26"/>
          <w:lang w:val="lv-LV"/>
        </w:rPr>
        <w:t xml:space="preserve">Andris Veinbergs </w:t>
      </w:r>
      <w:r w:rsidR="00315491" w:rsidRPr="0027092C">
        <w:rPr>
          <w:bCs/>
          <w:color w:val="000000"/>
          <w:sz w:val="26"/>
          <w:szCs w:val="26"/>
          <w:lang w:val="lv-LV"/>
        </w:rPr>
        <w:t>(LIBP)</w:t>
      </w:r>
      <w:r w:rsidR="00123664" w:rsidRPr="0027092C">
        <w:rPr>
          <w:b/>
          <w:sz w:val="26"/>
          <w:szCs w:val="26"/>
          <w:lang w:val="lv-LV"/>
        </w:rPr>
        <w:t>.</w:t>
      </w:r>
      <w:r w:rsidR="00315491" w:rsidRPr="0027092C">
        <w:rPr>
          <w:b/>
          <w:sz w:val="26"/>
          <w:szCs w:val="26"/>
          <w:lang w:val="lv-LV"/>
        </w:rPr>
        <w:t xml:space="preserve"> </w:t>
      </w:r>
      <w:r w:rsidR="00315491" w:rsidRPr="0027092C">
        <w:rPr>
          <w:sz w:val="26"/>
          <w:szCs w:val="26"/>
          <w:lang w:val="lv-LV"/>
        </w:rPr>
        <w:t>Aizvieto</w:t>
      </w:r>
      <w:r w:rsidR="00232D5E" w:rsidRPr="0027092C">
        <w:rPr>
          <w:b/>
          <w:sz w:val="26"/>
          <w:szCs w:val="26"/>
          <w:lang w:val="lv-LV"/>
        </w:rPr>
        <w:t xml:space="preserve">: </w:t>
      </w:r>
      <w:r w:rsidR="00123664" w:rsidRPr="0027092C">
        <w:rPr>
          <w:b/>
          <w:sz w:val="26"/>
          <w:szCs w:val="26"/>
          <w:lang w:val="lv-LV"/>
        </w:rPr>
        <w:t xml:space="preserve"> </w:t>
      </w:r>
      <w:r w:rsidR="00232D5E" w:rsidRPr="0027092C">
        <w:rPr>
          <w:b/>
          <w:sz w:val="26"/>
          <w:szCs w:val="26"/>
          <w:lang w:val="lv-LV"/>
        </w:rPr>
        <w:t>Olga Feldmane (EM)</w:t>
      </w:r>
    </w:p>
    <w:p w14:paraId="46FDAB68" w14:textId="5EBEB554" w:rsidR="001F7CF3" w:rsidRPr="0027092C" w:rsidRDefault="001F7CF3" w:rsidP="001F7CF3">
      <w:pPr>
        <w:jc w:val="both"/>
        <w:rPr>
          <w:sz w:val="26"/>
          <w:szCs w:val="26"/>
          <w:lang w:val="lv-LV"/>
        </w:rPr>
      </w:pPr>
    </w:p>
    <w:p w14:paraId="365D68CE" w14:textId="4EF091D7" w:rsidR="00123664" w:rsidRPr="0027092C" w:rsidRDefault="00E74E82" w:rsidP="00232D5E">
      <w:pPr>
        <w:ind w:left="1134" w:hanging="1134"/>
        <w:jc w:val="both"/>
        <w:rPr>
          <w:sz w:val="26"/>
          <w:szCs w:val="26"/>
          <w:lang w:val="lv-LV"/>
        </w:rPr>
      </w:pPr>
      <w:r w:rsidRPr="0027092C">
        <w:rPr>
          <w:sz w:val="26"/>
          <w:szCs w:val="26"/>
          <w:lang w:val="lv-LV"/>
        </w:rPr>
        <w:t>Uzaicināt</w:t>
      </w:r>
      <w:r w:rsidR="00785A92" w:rsidRPr="0027092C">
        <w:rPr>
          <w:sz w:val="26"/>
          <w:szCs w:val="26"/>
          <w:lang w:val="lv-LV"/>
        </w:rPr>
        <w:t>ie</w:t>
      </w:r>
      <w:r w:rsidRPr="0027092C">
        <w:rPr>
          <w:sz w:val="26"/>
          <w:szCs w:val="26"/>
          <w:lang w:val="lv-LV"/>
        </w:rPr>
        <w:t>:</w:t>
      </w:r>
      <w:r w:rsidR="00232D5E" w:rsidRPr="0027092C">
        <w:rPr>
          <w:sz w:val="26"/>
          <w:szCs w:val="26"/>
          <w:lang w:val="lv-LV"/>
        </w:rPr>
        <w:t xml:space="preserve"> </w:t>
      </w:r>
      <w:r w:rsidR="00315491" w:rsidRPr="0027092C">
        <w:rPr>
          <w:b/>
          <w:sz w:val="26"/>
          <w:szCs w:val="26"/>
          <w:lang w:val="lv-LV"/>
        </w:rPr>
        <w:t>Andris Lazarevs</w:t>
      </w:r>
      <w:r w:rsidR="00123664" w:rsidRPr="0027092C">
        <w:rPr>
          <w:b/>
          <w:sz w:val="26"/>
          <w:szCs w:val="26"/>
          <w:lang w:val="lv-LV"/>
        </w:rPr>
        <w:t xml:space="preserve"> - </w:t>
      </w:r>
      <w:r w:rsidR="00123664" w:rsidRPr="0027092C">
        <w:rPr>
          <w:color w:val="000000" w:themeColor="text1"/>
          <w:sz w:val="26"/>
          <w:szCs w:val="26"/>
          <w:lang w:val="lv-LV"/>
        </w:rPr>
        <w:t xml:space="preserve">EM </w:t>
      </w:r>
      <w:r w:rsidR="00123664" w:rsidRPr="0027092C">
        <w:rPr>
          <w:sz w:val="26"/>
          <w:szCs w:val="26"/>
          <w:lang w:val="lv-LV"/>
        </w:rPr>
        <w:t xml:space="preserve">Būvniecības politikas departamenta </w:t>
      </w:r>
      <w:r w:rsidR="00315491" w:rsidRPr="0027092C">
        <w:rPr>
          <w:sz w:val="26"/>
          <w:szCs w:val="26"/>
          <w:lang w:val="lv-LV"/>
        </w:rPr>
        <w:t>direktores vietnieks</w:t>
      </w:r>
      <w:r w:rsidR="00123664" w:rsidRPr="0027092C">
        <w:rPr>
          <w:sz w:val="26"/>
          <w:szCs w:val="26"/>
          <w:lang w:val="lv-LV"/>
        </w:rPr>
        <w:t>;</w:t>
      </w:r>
    </w:p>
    <w:p w14:paraId="09133407" w14:textId="76151D48" w:rsidR="00123664" w:rsidRPr="0027092C" w:rsidRDefault="00123664" w:rsidP="00123664">
      <w:pPr>
        <w:ind w:left="1134" w:hanging="425"/>
        <w:jc w:val="both"/>
        <w:rPr>
          <w:sz w:val="26"/>
          <w:szCs w:val="26"/>
          <w:lang w:val="lv-LV"/>
        </w:rPr>
      </w:pPr>
      <w:r w:rsidRPr="0027092C">
        <w:rPr>
          <w:b/>
          <w:sz w:val="26"/>
          <w:szCs w:val="26"/>
          <w:lang w:val="lv-LV"/>
        </w:rPr>
        <w:tab/>
      </w:r>
      <w:r w:rsidR="00315491" w:rsidRPr="0027092C">
        <w:rPr>
          <w:b/>
          <w:sz w:val="26"/>
          <w:szCs w:val="26"/>
          <w:lang w:val="lv-LV"/>
        </w:rPr>
        <w:t>Agnese Frīdenberga</w:t>
      </w:r>
      <w:r w:rsidRPr="0027092C">
        <w:rPr>
          <w:b/>
          <w:sz w:val="26"/>
          <w:szCs w:val="26"/>
          <w:lang w:val="lv-LV"/>
        </w:rPr>
        <w:t xml:space="preserve"> </w:t>
      </w:r>
      <w:r w:rsidR="00315491" w:rsidRPr="0027092C">
        <w:rPr>
          <w:b/>
          <w:sz w:val="26"/>
          <w:szCs w:val="26"/>
          <w:lang w:val="lv-LV"/>
        </w:rPr>
        <w:t>–</w:t>
      </w:r>
      <w:r w:rsidRPr="0027092C">
        <w:rPr>
          <w:b/>
          <w:sz w:val="26"/>
          <w:szCs w:val="26"/>
          <w:lang w:val="lv-LV"/>
        </w:rPr>
        <w:t xml:space="preserve"> </w:t>
      </w:r>
      <w:r w:rsidR="00315491" w:rsidRPr="0027092C">
        <w:rPr>
          <w:sz w:val="26"/>
          <w:szCs w:val="26"/>
          <w:lang w:val="lv-LV"/>
        </w:rPr>
        <w:t>Domnīca</w:t>
      </w:r>
      <w:r w:rsidR="00315491" w:rsidRPr="0027092C">
        <w:rPr>
          <w:b/>
          <w:sz w:val="26"/>
          <w:szCs w:val="26"/>
          <w:lang w:val="lv-LV"/>
        </w:rPr>
        <w:t xml:space="preserve"> </w:t>
      </w:r>
      <w:r w:rsidR="00315491" w:rsidRPr="0027092C">
        <w:rPr>
          <w:color w:val="000000" w:themeColor="text1"/>
          <w:sz w:val="26"/>
          <w:szCs w:val="26"/>
          <w:lang w:val="lv-LV"/>
        </w:rPr>
        <w:t>PROVIDUS</w:t>
      </w:r>
      <w:r w:rsidRPr="0027092C">
        <w:rPr>
          <w:sz w:val="26"/>
          <w:szCs w:val="26"/>
          <w:lang w:val="lv-LV"/>
        </w:rPr>
        <w:t>.</w:t>
      </w:r>
    </w:p>
    <w:p w14:paraId="293F5ACF" w14:textId="2F582C13" w:rsidR="00A96DF6" w:rsidRPr="0027092C" w:rsidRDefault="00A96DF6" w:rsidP="009157B1">
      <w:pPr>
        <w:ind w:left="1134" w:hanging="708"/>
        <w:jc w:val="both"/>
        <w:rPr>
          <w:color w:val="000000" w:themeColor="text1"/>
          <w:sz w:val="26"/>
          <w:szCs w:val="26"/>
          <w:lang w:val="lv-LV"/>
        </w:rPr>
      </w:pPr>
      <w:r w:rsidRPr="0027092C">
        <w:rPr>
          <w:b/>
          <w:sz w:val="26"/>
          <w:szCs w:val="26"/>
          <w:lang w:val="lv-LV"/>
        </w:rPr>
        <w:t xml:space="preserve">    </w:t>
      </w:r>
    </w:p>
    <w:p w14:paraId="1AD24383" w14:textId="37446961" w:rsidR="00AD1B28" w:rsidRPr="0027092C" w:rsidRDefault="00AD1B28" w:rsidP="004E3980">
      <w:pPr>
        <w:ind w:left="1134" w:hanging="1134"/>
        <w:jc w:val="both"/>
        <w:rPr>
          <w:sz w:val="26"/>
          <w:szCs w:val="26"/>
          <w:lang w:val="lv-LV"/>
        </w:rPr>
      </w:pPr>
      <w:r w:rsidRPr="0027092C">
        <w:rPr>
          <w:sz w:val="26"/>
          <w:szCs w:val="26"/>
          <w:lang w:val="lv-LV"/>
        </w:rPr>
        <w:t>Sēdē nepiedalās:</w:t>
      </w:r>
      <w:r w:rsidR="001F7CF3" w:rsidRPr="0027092C">
        <w:rPr>
          <w:sz w:val="26"/>
          <w:szCs w:val="26"/>
          <w:lang w:val="lv-LV"/>
        </w:rPr>
        <w:t xml:space="preserve"> </w:t>
      </w:r>
      <w:r w:rsidR="00A96DF6" w:rsidRPr="0027092C">
        <w:rPr>
          <w:bCs/>
          <w:sz w:val="26"/>
          <w:szCs w:val="26"/>
          <w:lang w:val="lv-LV"/>
        </w:rPr>
        <w:t>Andris Bērziņš,</w:t>
      </w:r>
      <w:r w:rsidR="00C1662A" w:rsidRPr="0027092C">
        <w:rPr>
          <w:bCs/>
          <w:sz w:val="26"/>
          <w:szCs w:val="26"/>
          <w:lang w:val="lv-LV"/>
        </w:rPr>
        <w:t xml:space="preserve"> </w:t>
      </w:r>
      <w:r w:rsidR="00315491" w:rsidRPr="0027092C">
        <w:rPr>
          <w:sz w:val="26"/>
          <w:szCs w:val="26"/>
          <w:lang w:val="lv-LV"/>
        </w:rPr>
        <w:t xml:space="preserve">Māris Bambis, </w:t>
      </w:r>
      <w:r w:rsidR="00315491" w:rsidRPr="0027092C">
        <w:rPr>
          <w:bCs/>
          <w:sz w:val="26"/>
          <w:szCs w:val="26"/>
          <w:lang w:val="lv-LV" w:eastAsia="lv-LV"/>
        </w:rPr>
        <w:t>Dzintra Gorbunova</w:t>
      </w:r>
      <w:r w:rsidR="00315491" w:rsidRPr="0027092C">
        <w:rPr>
          <w:sz w:val="26"/>
          <w:szCs w:val="26"/>
          <w:lang w:val="lv-LV"/>
        </w:rPr>
        <w:t>, Klāvs Grieze, Leonīds Jākobsons, Ināra Laube,</w:t>
      </w:r>
      <w:r w:rsidR="00315491" w:rsidRPr="0027092C">
        <w:rPr>
          <w:b/>
          <w:bCs/>
          <w:sz w:val="26"/>
          <w:szCs w:val="26"/>
          <w:lang w:val="lv-LV"/>
        </w:rPr>
        <w:t xml:space="preserve"> </w:t>
      </w:r>
      <w:r w:rsidR="00766ABB" w:rsidRPr="0027092C">
        <w:rPr>
          <w:bCs/>
          <w:sz w:val="26"/>
          <w:szCs w:val="26"/>
          <w:lang w:val="lv-LV"/>
        </w:rPr>
        <w:t>Madars Lasmanis</w:t>
      </w:r>
      <w:r w:rsidR="004E3980" w:rsidRPr="0027092C">
        <w:rPr>
          <w:bCs/>
          <w:sz w:val="26"/>
          <w:szCs w:val="26"/>
          <w:lang w:val="lv-LV"/>
        </w:rPr>
        <w:t>,</w:t>
      </w:r>
      <w:r w:rsidR="004E3980" w:rsidRPr="0027092C">
        <w:rPr>
          <w:sz w:val="26"/>
          <w:szCs w:val="26"/>
          <w:lang w:val="lv-LV"/>
        </w:rPr>
        <w:t xml:space="preserve"> </w:t>
      </w:r>
      <w:r w:rsidRPr="0027092C">
        <w:rPr>
          <w:sz w:val="26"/>
          <w:szCs w:val="26"/>
          <w:lang w:val="lv-LV"/>
        </w:rPr>
        <w:t>Jurijs Strod</w:t>
      </w:r>
      <w:r w:rsidR="004438D2" w:rsidRPr="0027092C">
        <w:rPr>
          <w:sz w:val="26"/>
          <w:szCs w:val="26"/>
          <w:lang w:val="lv-LV"/>
        </w:rPr>
        <w:t>s</w:t>
      </w:r>
      <w:r w:rsidR="00BE30A7" w:rsidRPr="0027092C">
        <w:rPr>
          <w:sz w:val="26"/>
          <w:szCs w:val="26"/>
          <w:lang w:val="lv-LV"/>
        </w:rPr>
        <w:t>,</w:t>
      </w:r>
      <w:r w:rsidR="00A96DF6" w:rsidRPr="0027092C">
        <w:rPr>
          <w:bCs/>
          <w:color w:val="000000"/>
          <w:sz w:val="26"/>
          <w:szCs w:val="26"/>
          <w:lang w:val="lv-LV"/>
        </w:rPr>
        <w:t xml:space="preserve"> </w:t>
      </w:r>
      <w:r w:rsidR="00C1662A" w:rsidRPr="0027092C">
        <w:rPr>
          <w:sz w:val="26"/>
          <w:szCs w:val="26"/>
          <w:lang w:val="lv-LV"/>
        </w:rPr>
        <w:t>Edmunds Valantis (EM)</w:t>
      </w:r>
      <w:r w:rsidR="00127603" w:rsidRPr="0027092C">
        <w:rPr>
          <w:sz w:val="26"/>
          <w:szCs w:val="26"/>
          <w:lang w:val="lv-LV"/>
        </w:rPr>
        <w:t>.</w:t>
      </w:r>
    </w:p>
    <w:p w14:paraId="46158217" w14:textId="77777777" w:rsidR="00FE709A" w:rsidRPr="0027092C" w:rsidRDefault="00FE709A" w:rsidP="004E3980">
      <w:pPr>
        <w:ind w:left="1134" w:hanging="1134"/>
        <w:rPr>
          <w:sz w:val="26"/>
          <w:szCs w:val="26"/>
          <w:lang w:val="lv-LV"/>
        </w:rPr>
      </w:pPr>
    </w:p>
    <w:p w14:paraId="0F74C1F3" w14:textId="16293651" w:rsidR="00881275" w:rsidRPr="0027092C" w:rsidRDefault="005E3EAF" w:rsidP="004E3980">
      <w:pPr>
        <w:ind w:left="1134" w:hanging="1134"/>
        <w:rPr>
          <w:sz w:val="26"/>
          <w:szCs w:val="26"/>
          <w:lang w:val="lv-LV"/>
        </w:rPr>
      </w:pPr>
      <w:r w:rsidRPr="0027092C">
        <w:rPr>
          <w:sz w:val="26"/>
          <w:szCs w:val="26"/>
          <w:lang w:val="lv-LV"/>
        </w:rPr>
        <w:t xml:space="preserve">Protokolē: </w:t>
      </w:r>
      <w:r w:rsidR="00881275" w:rsidRPr="0027092C">
        <w:rPr>
          <w:b/>
          <w:sz w:val="26"/>
          <w:szCs w:val="26"/>
          <w:lang w:val="lv-LV"/>
        </w:rPr>
        <w:t>I</w:t>
      </w:r>
      <w:r w:rsidR="0089581E" w:rsidRPr="0027092C">
        <w:rPr>
          <w:b/>
          <w:sz w:val="26"/>
          <w:szCs w:val="26"/>
          <w:lang w:val="lv-LV"/>
        </w:rPr>
        <w:t xml:space="preserve">nese </w:t>
      </w:r>
      <w:r w:rsidR="00881275" w:rsidRPr="0027092C">
        <w:rPr>
          <w:b/>
          <w:sz w:val="26"/>
          <w:szCs w:val="26"/>
          <w:lang w:val="lv-LV"/>
        </w:rPr>
        <w:t>Rostoka</w:t>
      </w:r>
      <w:r w:rsidR="00881275" w:rsidRPr="0027092C">
        <w:rPr>
          <w:sz w:val="26"/>
          <w:szCs w:val="26"/>
          <w:lang w:val="lv-LV"/>
        </w:rPr>
        <w:t xml:space="preserve"> </w:t>
      </w:r>
      <w:r w:rsidR="009D2E70" w:rsidRPr="0027092C">
        <w:rPr>
          <w:sz w:val="26"/>
          <w:szCs w:val="26"/>
          <w:lang w:val="lv-LV"/>
        </w:rPr>
        <w:t>- EM Būvniecības</w:t>
      </w:r>
      <w:r w:rsidR="00E9108D" w:rsidRPr="0027092C">
        <w:rPr>
          <w:sz w:val="26"/>
          <w:szCs w:val="26"/>
          <w:lang w:val="lv-LV"/>
        </w:rPr>
        <w:t xml:space="preserve"> politikas</w:t>
      </w:r>
      <w:r w:rsidR="009D2E70" w:rsidRPr="0027092C">
        <w:rPr>
          <w:sz w:val="26"/>
          <w:szCs w:val="26"/>
          <w:lang w:val="lv-LV"/>
        </w:rPr>
        <w:t xml:space="preserve"> departamenta vecākā eksperte.</w:t>
      </w:r>
    </w:p>
    <w:p w14:paraId="0D413416" w14:textId="77777777" w:rsidR="00F34BFA" w:rsidRPr="0027092C" w:rsidRDefault="00F34BFA" w:rsidP="004E3980">
      <w:pPr>
        <w:pStyle w:val="ListParagraph"/>
        <w:ind w:left="360"/>
        <w:jc w:val="both"/>
        <w:rPr>
          <w:sz w:val="26"/>
          <w:szCs w:val="26"/>
          <w:shd w:val="clear" w:color="auto" w:fill="FAFAFA"/>
          <w:lang w:val="lv-LV"/>
        </w:rPr>
      </w:pPr>
    </w:p>
    <w:p w14:paraId="1977FB4C" w14:textId="77777777" w:rsidR="00CB6AFC" w:rsidRPr="0027092C" w:rsidRDefault="00CB6AFC" w:rsidP="004E3980">
      <w:pPr>
        <w:spacing w:line="360" w:lineRule="auto"/>
        <w:rPr>
          <w:sz w:val="26"/>
          <w:szCs w:val="26"/>
          <w:lang w:val="lv-LV"/>
        </w:rPr>
      </w:pPr>
      <w:r w:rsidRPr="0027092C">
        <w:rPr>
          <w:sz w:val="26"/>
          <w:szCs w:val="26"/>
          <w:lang w:val="lv-LV"/>
        </w:rPr>
        <w:t>Darba kārtīb</w:t>
      </w:r>
      <w:r w:rsidR="004E3980" w:rsidRPr="0027092C">
        <w:rPr>
          <w:sz w:val="26"/>
          <w:szCs w:val="26"/>
          <w:lang w:val="lv-LV"/>
        </w:rPr>
        <w:t>ā</w:t>
      </w:r>
      <w:r w:rsidRPr="0027092C">
        <w:rPr>
          <w:sz w:val="26"/>
          <w:szCs w:val="26"/>
          <w:lang w:val="lv-LV"/>
        </w:rPr>
        <w:t xml:space="preserve">: </w:t>
      </w:r>
    </w:p>
    <w:p w14:paraId="172D51A6" w14:textId="4CF2E5D7" w:rsidR="002A53BD" w:rsidRPr="0027092C" w:rsidRDefault="002A53BD" w:rsidP="002A53BD">
      <w:pPr>
        <w:spacing w:after="240"/>
        <w:jc w:val="both"/>
        <w:rPr>
          <w:sz w:val="26"/>
          <w:szCs w:val="26"/>
          <w:lang w:val="lv-LV"/>
        </w:rPr>
      </w:pPr>
      <w:r w:rsidRPr="0027092C">
        <w:rPr>
          <w:sz w:val="26"/>
          <w:szCs w:val="26"/>
          <w:lang w:val="lv-LV"/>
        </w:rPr>
        <w:t xml:space="preserve">1. </w:t>
      </w:r>
      <w:r w:rsidR="00232D5E" w:rsidRPr="0027092C">
        <w:rPr>
          <w:sz w:val="26"/>
          <w:szCs w:val="26"/>
          <w:lang w:val="lv-LV"/>
        </w:rPr>
        <w:t>Informācija par Zolitūdes traģēdijas izmeklēšanas būvniecības ekspertu secinājumiem.</w:t>
      </w:r>
    </w:p>
    <w:p w14:paraId="40A2184F" w14:textId="7C92C2E1" w:rsidR="002A53BD" w:rsidRPr="0027092C" w:rsidRDefault="002A53BD" w:rsidP="002A53BD">
      <w:pPr>
        <w:spacing w:after="240"/>
        <w:jc w:val="both"/>
        <w:rPr>
          <w:sz w:val="26"/>
          <w:szCs w:val="26"/>
          <w:lang w:val="lv-LV"/>
        </w:rPr>
      </w:pPr>
      <w:r w:rsidRPr="0027092C">
        <w:rPr>
          <w:sz w:val="26"/>
          <w:szCs w:val="26"/>
          <w:lang w:val="lv-LV"/>
        </w:rPr>
        <w:t xml:space="preserve">2. </w:t>
      </w:r>
      <w:r w:rsidR="00232D5E" w:rsidRPr="0027092C">
        <w:rPr>
          <w:sz w:val="26"/>
          <w:szCs w:val="26"/>
          <w:lang w:val="lv-LV"/>
        </w:rPr>
        <w:t>Par Zolitūdes komisijas ziņojumā definēto uzdevumu izpildi un neizpildītajiem uzdevumiem.</w:t>
      </w:r>
    </w:p>
    <w:p w14:paraId="72A32BDE" w14:textId="2A2C235B" w:rsidR="002A53BD" w:rsidRPr="0027092C" w:rsidRDefault="002A53BD" w:rsidP="002A53BD">
      <w:pPr>
        <w:jc w:val="both"/>
        <w:rPr>
          <w:sz w:val="26"/>
          <w:szCs w:val="26"/>
          <w:lang w:val="lv-LV"/>
        </w:rPr>
      </w:pPr>
      <w:r w:rsidRPr="0027092C">
        <w:rPr>
          <w:sz w:val="26"/>
          <w:szCs w:val="26"/>
          <w:lang w:val="lv-LV"/>
        </w:rPr>
        <w:t xml:space="preserve">3. </w:t>
      </w:r>
      <w:r w:rsidR="00232D5E" w:rsidRPr="0027092C">
        <w:rPr>
          <w:sz w:val="26"/>
          <w:szCs w:val="26"/>
          <w:lang w:val="lv-LV"/>
        </w:rPr>
        <w:t>Ekonomikas ministrijas informācija par Būvniecības regulējuma pilnveidošanu.</w:t>
      </w:r>
    </w:p>
    <w:p w14:paraId="65B3C22A" w14:textId="1ED3ACF2" w:rsidR="002A53BD" w:rsidRPr="0027092C" w:rsidRDefault="002A53BD" w:rsidP="00232D5E">
      <w:pPr>
        <w:jc w:val="both"/>
        <w:rPr>
          <w:sz w:val="26"/>
          <w:szCs w:val="26"/>
          <w:lang w:val="lv-LV"/>
        </w:rPr>
      </w:pPr>
      <w:r w:rsidRPr="0027092C">
        <w:rPr>
          <w:sz w:val="26"/>
          <w:szCs w:val="26"/>
          <w:lang w:val="lv-LV"/>
        </w:rPr>
        <w:t xml:space="preserve"> </w:t>
      </w:r>
    </w:p>
    <w:p w14:paraId="4E85D302" w14:textId="43F62FCC" w:rsidR="0097703F" w:rsidRPr="0027092C" w:rsidRDefault="0097703F" w:rsidP="00C80D1B">
      <w:pPr>
        <w:shd w:val="clear" w:color="auto" w:fill="FFFFFF"/>
        <w:spacing w:after="240"/>
        <w:jc w:val="both"/>
        <w:rPr>
          <w:sz w:val="26"/>
          <w:szCs w:val="26"/>
          <w:lang w:val="lv-LV"/>
        </w:rPr>
      </w:pPr>
      <w:r w:rsidRPr="0027092C">
        <w:rPr>
          <w:sz w:val="26"/>
          <w:szCs w:val="26"/>
          <w:lang w:val="lv-LV"/>
        </w:rPr>
        <w:t xml:space="preserve">Sēdi sāk </w:t>
      </w:r>
      <w:bookmarkStart w:id="1" w:name="_Hlk14094384"/>
      <w:r w:rsidRPr="0027092C">
        <w:rPr>
          <w:sz w:val="26"/>
          <w:szCs w:val="26"/>
          <w:lang w:val="lv-LV"/>
        </w:rPr>
        <w:t>1</w:t>
      </w:r>
      <w:r w:rsidR="00115764" w:rsidRPr="0027092C">
        <w:rPr>
          <w:sz w:val="26"/>
          <w:szCs w:val="26"/>
          <w:lang w:val="lv-LV"/>
        </w:rPr>
        <w:t>4</w:t>
      </w:r>
      <w:r w:rsidRPr="0027092C">
        <w:rPr>
          <w:sz w:val="26"/>
          <w:szCs w:val="26"/>
          <w:lang w:val="lv-LV"/>
        </w:rPr>
        <w:t>:</w:t>
      </w:r>
      <w:r w:rsidR="00232D5E" w:rsidRPr="0027092C">
        <w:rPr>
          <w:sz w:val="26"/>
          <w:szCs w:val="26"/>
          <w:lang w:val="lv-LV"/>
        </w:rPr>
        <w:t>10</w:t>
      </w:r>
    </w:p>
    <w:bookmarkEnd w:id="1"/>
    <w:p w14:paraId="42787015" w14:textId="0129257E" w:rsidR="00217FB5" w:rsidRPr="0027092C" w:rsidRDefault="00217FB5" w:rsidP="004E3980">
      <w:pPr>
        <w:ind w:right="141"/>
        <w:rPr>
          <w:b/>
          <w:bCs/>
          <w:sz w:val="26"/>
          <w:szCs w:val="26"/>
          <w:lang w:val="lv-LV"/>
        </w:rPr>
      </w:pPr>
      <w:r w:rsidRPr="0027092C">
        <w:rPr>
          <w:b/>
          <w:bCs/>
          <w:sz w:val="26"/>
          <w:szCs w:val="26"/>
          <w:lang w:val="lv-LV"/>
        </w:rPr>
        <w:t>Protokolā lietotie saīsinājumi</w:t>
      </w:r>
    </w:p>
    <w:p w14:paraId="2401262C" w14:textId="77777777" w:rsidR="002F48B9" w:rsidRPr="0027092C" w:rsidRDefault="002F48B9" w:rsidP="004E3980">
      <w:pPr>
        <w:ind w:right="141"/>
        <w:rPr>
          <w:bCs/>
          <w:color w:val="C00000"/>
          <w:sz w:val="26"/>
          <w:szCs w:val="26"/>
          <w:lang w:val="lv-LV"/>
        </w:rPr>
      </w:pPr>
    </w:p>
    <w:p w14:paraId="2B35E74B" w14:textId="2741F414" w:rsidR="008D3A72" w:rsidRPr="0027092C" w:rsidRDefault="008D3A72" w:rsidP="004E3980">
      <w:pPr>
        <w:ind w:right="141"/>
        <w:rPr>
          <w:bCs/>
          <w:sz w:val="26"/>
          <w:szCs w:val="26"/>
          <w:lang w:val="lv-LV"/>
        </w:rPr>
      </w:pPr>
      <w:r w:rsidRPr="0027092C">
        <w:rPr>
          <w:bCs/>
          <w:sz w:val="26"/>
          <w:szCs w:val="26"/>
          <w:lang w:val="lv-LV"/>
        </w:rPr>
        <w:t>BIS – Būvniecības informācijas sistēma</w:t>
      </w:r>
    </w:p>
    <w:p w14:paraId="5480592D" w14:textId="53FEAE5F" w:rsidR="008D3A72" w:rsidRPr="0027092C" w:rsidRDefault="008D3A72" w:rsidP="004E3980">
      <w:pPr>
        <w:ind w:right="141"/>
        <w:rPr>
          <w:bCs/>
          <w:sz w:val="26"/>
          <w:szCs w:val="26"/>
          <w:lang w:val="lv-LV"/>
        </w:rPr>
      </w:pPr>
      <w:r w:rsidRPr="0027092C">
        <w:rPr>
          <w:bCs/>
          <w:sz w:val="26"/>
          <w:szCs w:val="26"/>
          <w:lang w:val="lv-LV"/>
        </w:rPr>
        <w:t>BK daļa – Projekta Būvkonstrukciju daļa</w:t>
      </w:r>
    </w:p>
    <w:p w14:paraId="3BCF1A4D" w14:textId="2837FB11" w:rsidR="008D3A72" w:rsidRPr="0027092C" w:rsidRDefault="008D3A72" w:rsidP="004E3980">
      <w:pPr>
        <w:ind w:right="141"/>
        <w:rPr>
          <w:bCs/>
          <w:sz w:val="26"/>
          <w:szCs w:val="26"/>
          <w:lang w:val="lv-LV"/>
        </w:rPr>
      </w:pPr>
      <w:r w:rsidRPr="0027092C">
        <w:rPr>
          <w:bCs/>
          <w:sz w:val="26"/>
          <w:szCs w:val="26"/>
          <w:lang w:val="lv-LV"/>
        </w:rPr>
        <w:t>BVKB – Būvniecības valsts kontroles birojs</w:t>
      </w:r>
    </w:p>
    <w:p w14:paraId="7A7E6678" w14:textId="155A1472" w:rsidR="0097703F" w:rsidRPr="0027092C" w:rsidRDefault="0097703F" w:rsidP="004E3980">
      <w:pPr>
        <w:ind w:right="141"/>
        <w:rPr>
          <w:bCs/>
          <w:sz w:val="26"/>
          <w:szCs w:val="26"/>
          <w:lang w:val="lv-LV"/>
        </w:rPr>
      </w:pPr>
      <w:r w:rsidRPr="0027092C">
        <w:rPr>
          <w:bCs/>
          <w:sz w:val="26"/>
          <w:szCs w:val="26"/>
          <w:lang w:val="lv-LV"/>
        </w:rPr>
        <w:t>EM – Ekonomikas ministrija</w:t>
      </w:r>
    </w:p>
    <w:p w14:paraId="5953BC01" w14:textId="67A9E7AD" w:rsidR="00C46BBB" w:rsidRPr="0027092C" w:rsidRDefault="00C46BBB" w:rsidP="004E3980">
      <w:pPr>
        <w:ind w:right="141"/>
        <w:rPr>
          <w:sz w:val="26"/>
          <w:szCs w:val="26"/>
          <w:lang w:val="lv-LV"/>
        </w:rPr>
      </w:pPr>
      <w:r w:rsidRPr="0027092C">
        <w:rPr>
          <w:sz w:val="26"/>
          <w:szCs w:val="26"/>
          <w:lang w:val="lv-LV"/>
        </w:rPr>
        <w:t>LBN – Latvijas būvnormatīvs</w:t>
      </w:r>
    </w:p>
    <w:p w14:paraId="2A34657B" w14:textId="204B35E1" w:rsidR="00450C67" w:rsidRPr="0027092C" w:rsidRDefault="0097703F" w:rsidP="004E3980">
      <w:pPr>
        <w:ind w:right="141"/>
        <w:rPr>
          <w:sz w:val="26"/>
          <w:szCs w:val="26"/>
          <w:lang w:val="lv-LV"/>
        </w:rPr>
      </w:pPr>
      <w:r w:rsidRPr="0027092C">
        <w:rPr>
          <w:sz w:val="26"/>
          <w:szCs w:val="26"/>
          <w:lang w:val="lv-LV"/>
        </w:rPr>
        <w:t>LBP, Padome – Latvijas Būvniecības padome</w:t>
      </w:r>
    </w:p>
    <w:p w14:paraId="32A1E2EB" w14:textId="1FC2AC2D" w:rsidR="005B6F23" w:rsidRPr="0027092C" w:rsidRDefault="005B6F23" w:rsidP="00010F53">
      <w:pPr>
        <w:ind w:left="567" w:right="141" w:hanging="567"/>
        <w:rPr>
          <w:bCs/>
          <w:sz w:val="26"/>
          <w:szCs w:val="26"/>
          <w:lang w:val="lv-LV"/>
        </w:rPr>
      </w:pPr>
      <w:r w:rsidRPr="0027092C">
        <w:rPr>
          <w:sz w:val="26"/>
          <w:szCs w:val="26"/>
          <w:lang w:val="lv-LV"/>
        </w:rPr>
        <w:lastRenderedPageBreak/>
        <w:t>LIBP – Latvijas Ilgtspējīgas Būvniecības padome</w:t>
      </w:r>
    </w:p>
    <w:p w14:paraId="4607E52E" w14:textId="7A961B66" w:rsidR="00942A62" w:rsidRPr="0027092C" w:rsidRDefault="00942A62" w:rsidP="004E3980">
      <w:pPr>
        <w:ind w:right="141"/>
        <w:rPr>
          <w:bCs/>
          <w:sz w:val="26"/>
          <w:szCs w:val="26"/>
          <w:lang w:val="lv-LV"/>
        </w:rPr>
      </w:pPr>
      <w:r w:rsidRPr="0027092C">
        <w:rPr>
          <w:bCs/>
          <w:sz w:val="26"/>
          <w:szCs w:val="26"/>
          <w:lang w:val="lv-LV"/>
        </w:rPr>
        <w:t>MK – Ministru kabinets</w:t>
      </w:r>
    </w:p>
    <w:p w14:paraId="37EFF565" w14:textId="3BAC445B" w:rsidR="00942A62" w:rsidRPr="0027092C" w:rsidRDefault="00942A62" w:rsidP="004E3980">
      <w:pPr>
        <w:ind w:right="141"/>
        <w:rPr>
          <w:sz w:val="26"/>
          <w:szCs w:val="26"/>
          <w:lang w:val="lv-LV"/>
        </w:rPr>
      </w:pPr>
      <w:r w:rsidRPr="0027092C">
        <w:rPr>
          <w:sz w:val="26"/>
          <w:szCs w:val="26"/>
          <w:lang w:val="lv-LV"/>
        </w:rPr>
        <w:t>Partnerība – Latvijas Būvuzņēmēju partnerība</w:t>
      </w:r>
    </w:p>
    <w:p w14:paraId="6FC9AE5B" w14:textId="709CFF1A" w:rsidR="000574A4" w:rsidRPr="0027092C" w:rsidRDefault="000574A4" w:rsidP="00FE709A">
      <w:pPr>
        <w:rPr>
          <w:bCs/>
          <w:sz w:val="26"/>
          <w:szCs w:val="26"/>
          <w:lang w:val="lv-LV"/>
        </w:rPr>
      </w:pPr>
      <w:r w:rsidRPr="0027092C">
        <w:rPr>
          <w:bCs/>
          <w:sz w:val="26"/>
          <w:szCs w:val="26"/>
          <w:lang w:val="lv-LV"/>
        </w:rPr>
        <w:t>RTU – Rīgas Tehniskā universitāte</w:t>
      </w:r>
    </w:p>
    <w:p w14:paraId="715E56AF" w14:textId="2D1AE68F" w:rsidR="00EA5A76" w:rsidRPr="0027092C" w:rsidRDefault="00EA5A76" w:rsidP="006B3E21">
      <w:pPr>
        <w:jc w:val="both"/>
        <w:rPr>
          <w:bCs/>
          <w:sz w:val="26"/>
          <w:szCs w:val="26"/>
          <w:lang w:val="lv-LV"/>
        </w:rPr>
      </w:pPr>
    </w:p>
    <w:p w14:paraId="6F7A812B" w14:textId="2701CD8F" w:rsidR="00C513A5" w:rsidRPr="0027092C" w:rsidRDefault="00C513A5" w:rsidP="00FE709A">
      <w:pPr>
        <w:jc w:val="center"/>
        <w:rPr>
          <w:b/>
          <w:bCs/>
          <w:color w:val="000000"/>
          <w:sz w:val="26"/>
          <w:szCs w:val="26"/>
          <w:lang w:val="lv-LV"/>
        </w:rPr>
      </w:pPr>
      <w:r w:rsidRPr="0027092C">
        <w:rPr>
          <w:b/>
          <w:bCs/>
          <w:color w:val="000000"/>
          <w:sz w:val="26"/>
          <w:szCs w:val="26"/>
          <w:lang w:val="lv-LV"/>
        </w:rPr>
        <w:t>1.§</w:t>
      </w:r>
    </w:p>
    <w:p w14:paraId="6462BF1B" w14:textId="77777777" w:rsidR="00232D5E" w:rsidRPr="0027092C" w:rsidRDefault="00232D5E" w:rsidP="004E3980">
      <w:pPr>
        <w:ind w:right="-58"/>
        <w:jc w:val="center"/>
        <w:rPr>
          <w:b/>
          <w:color w:val="000000"/>
          <w:sz w:val="26"/>
          <w:szCs w:val="26"/>
          <w:lang w:val="lv-LV"/>
        </w:rPr>
      </w:pPr>
      <w:r w:rsidRPr="0027092C">
        <w:rPr>
          <w:b/>
          <w:sz w:val="26"/>
          <w:szCs w:val="26"/>
          <w:lang w:val="lv-LV"/>
        </w:rPr>
        <w:t>Informācija par Zolitūdes traģēdijas izmeklēšanas būvniecības ekspertu secinājumiem</w:t>
      </w:r>
      <w:r w:rsidRPr="0027092C">
        <w:rPr>
          <w:b/>
          <w:color w:val="000000"/>
          <w:sz w:val="26"/>
          <w:szCs w:val="26"/>
          <w:lang w:val="lv-LV"/>
        </w:rPr>
        <w:t xml:space="preserve"> </w:t>
      </w:r>
    </w:p>
    <w:p w14:paraId="086C6910" w14:textId="087DFD15" w:rsidR="00C513A5" w:rsidRPr="0027092C" w:rsidRDefault="00C513A5" w:rsidP="004E3980">
      <w:pPr>
        <w:ind w:right="-58"/>
        <w:jc w:val="center"/>
        <w:rPr>
          <w:color w:val="000000"/>
          <w:sz w:val="26"/>
          <w:szCs w:val="26"/>
          <w:lang w:val="lv-LV"/>
        </w:rPr>
      </w:pPr>
      <w:r w:rsidRPr="0027092C">
        <w:rPr>
          <w:color w:val="000000"/>
          <w:sz w:val="26"/>
          <w:szCs w:val="26"/>
          <w:lang w:val="lv-LV"/>
        </w:rPr>
        <w:t>--------------------------------------------------------------------------------------------</w:t>
      </w:r>
    </w:p>
    <w:p w14:paraId="42073CB7" w14:textId="4CCF15A3" w:rsidR="00C513A5" w:rsidRPr="0027092C" w:rsidRDefault="00C513A5" w:rsidP="004E3980">
      <w:pPr>
        <w:spacing w:line="360" w:lineRule="auto"/>
        <w:jc w:val="both"/>
        <w:rPr>
          <w:sz w:val="26"/>
          <w:szCs w:val="26"/>
          <w:lang w:val="lv-LV"/>
        </w:rPr>
      </w:pPr>
      <w:r w:rsidRPr="0027092C">
        <w:rPr>
          <w:b/>
          <w:iCs/>
          <w:color w:val="000000"/>
          <w:sz w:val="26"/>
          <w:szCs w:val="26"/>
          <w:lang w:val="lv-LV"/>
        </w:rPr>
        <w:t>Ziņo:</w:t>
      </w:r>
      <w:r w:rsidRPr="0027092C">
        <w:rPr>
          <w:sz w:val="26"/>
          <w:szCs w:val="26"/>
          <w:lang w:val="lv-LV"/>
        </w:rPr>
        <w:t xml:space="preserve"> </w:t>
      </w:r>
      <w:r w:rsidR="002A53BD" w:rsidRPr="0027092C">
        <w:rPr>
          <w:sz w:val="26"/>
          <w:szCs w:val="26"/>
          <w:lang w:val="lv-LV"/>
        </w:rPr>
        <w:t>N.Tirāns</w:t>
      </w:r>
      <w:r w:rsidR="00256D51" w:rsidRPr="0027092C">
        <w:rPr>
          <w:sz w:val="26"/>
          <w:szCs w:val="26"/>
          <w:lang w:val="lv-LV"/>
        </w:rPr>
        <w:t>, A.Dzirkalis</w:t>
      </w:r>
      <w:r w:rsidR="00DC1B29" w:rsidRPr="0027092C">
        <w:rPr>
          <w:sz w:val="26"/>
          <w:szCs w:val="26"/>
          <w:lang w:val="lv-LV"/>
        </w:rPr>
        <w:t xml:space="preserve"> </w:t>
      </w:r>
    </w:p>
    <w:p w14:paraId="075B401F" w14:textId="7A0237BB" w:rsidR="00256D51" w:rsidRPr="0027092C" w:rsidRDefault="00886201" w:rsidP="00F91E43">
      <w:pPr>
        <w:jc w:val="both"/>
        <w:rPr>
          <w:color w:val="000000" w:themeColor="text1"/>
          <w:sz w:val="26"/>
          <w:szCs w:val="26"/>
          <w:lang w:val="lv-LV"/>
        </w:rPr>
      </w:pPr>
      <w:r w:rsidRPr="0027092C">
        <w:rPr>
          <w:b/>
          <w:color w:val="000000" w:themeColor="text1"/>
          <w:sz w:val="26"/>
          <w:szCs w:val="26"/>
          <w:lang w:val="lv-LV"/>
        </w:rPr>
        <w:t xml:space="preserve">A.Dzirkalis </w:t>
      </w:r>
      <w:r w:rsidRPr="0027092C">
        <w:rPr>
          <w:color w:val="000000" w:themeColor="text1"/>
          <w:sz w:val="26"/>
          <w:szCs w:val="26"/>
          <w:lang w:val="lv-LV"/>
        </w:rPr>
        <w:t xml:space="preserve">informē, ka trīs padomes locekļi </w:t>
      </w:r>
      <w:r w:rsidR="005F5442" w:rsidRPr="0027092C">
        <w:rPr>
          <w:color w:val="000000" w:themeColor="text1"/>
          <w:sz w:val="26"/>
          <w:szCs w:val="26"/>
          <w:lang w:val="lv-LV"/>
        </w:rPr>
        <w:t xml:space="preserve">ir </w:t>
      </w:r>
      <w:r w:rsidR="00F91E43" w:rsidRPr="0027092C">
        <w:rPr>
          <w:color w:val="000000" w:themeColor="text1"/>
          <w:sz w:val="26"/>
          <w:szCs w:val="26"/>
          <w:lang w:val="lv-LV"/>
        </w:rPr>
        <w:t>piedalījušies kā eksperti</w:t>
      </w:r>
      <w:r w:rsidRPr="0027092C">
        <w:rPr>
          <w:color w:val="000000" w:themeColor="text1"/>
          <w:sz w:val="26"/>
          <w:szCs w:val="26"/>
          <w:lang w:val="lv-LV"/>
        </w:rPr>
        <w:t xml:space="preserve"> </w:t>
      </w:r>
      <w:r w:rsidR="00F91E43" w:rsidRPr="0027092C">
        <w:rPr>
          <w:color w:val="000000" w:themeColor="text1"/>
          <w:sz w:val="26"/>
          <w:szCs w:val="26"/>
          <w:lang w:val="lv-LV"/>
        </w:rPr>
        <w:t xml:space="preserve">un izvērtējuši būvniecības procesu </w:t>
      </w:r>
      <w:r w:rsidRPr="0027092C">
        <w:rPr>
          <w:color w:val="000000" w:themeColor="text1"/>
          <w:sz w:val="26"/>
          <w:szCs w:val="26"/>
          <w:lang w:val="lv-LV"/>
        </w:rPr>
        <w:t xml:space="preserve">Zolitūdes </w:t>
      </w:r>
      <w:r w:rsidR="00127603" w:rsidRPr="0027092C">
        <w:rPr>
          <w:color w:val="000000" w:themeColor="text1"/>
          <w:sz w:val="26"/>
          <w:szCs w:val="26"/>
          <w:lang w:val="lv-LV"/>
        </w:rPr>
        <w:t xml:space="preserve">traģēdijas norises vietas </w:t>
      </w:r>
      <w:r w:rsidRPr="0027092C">
        <w:rPr>
          <w:color w:val="000000" w:themeColor="text1"/>
          <w:sz w:val="26"/>
          <w:szCs w:val="26"/>
          <w:lang w:val="lv-LV"/>
        </w:rPr>
        <w:t>ekspertīzē</w:t>
      </w:r>
      <w:r w:rsidR="00127603" w:rsidRPr="0027092C">
        <w:rPr>
          <w:color w:val="000000" w:themeColor="text1"/>
          <w:sz w:val="26"/>
          <w:szCs w:val="26"/>
          <w:lang w:val="lv-LV"/>
        </w:rPr>
        <w:t>.</w:t>
      </w:r>
      <w:r w:rsidRPr="0027092C">
        <w:rPr>
          <w:color w:val="000000" w:themeColor="text1"/>
          <w:sz w:val="26"/>
          <w:szCs w:val="26"/>
          <w:lang w:val="lv-LV"/>
        </w:rPr>
        <w:t xml:space="preserve"> </w:t>
      </w:r>
      <w:r w:rsidR="00F91E43" w:rsidRPr="0027092C">
        <w:rPr>
          <w:color w:val="000000" w:themeColor="text1"/>
          <w:sz w:val="26"/>
          <w:szCs w:val="26"/>
          <w:lang w:val="lv-LV"/>
        </w:rPr>
        <w:t>A.Dzirkalis vadījis ekspertu komandu</w:t>
      </w:r>
      <w:r w:rsidR="005F5442" w:rsidRPr="0027092C">
        <w:rPr>
          <w:color w:val="000000" w:themeColor="text1"/>
          <w:sz w:val="26"/>
          <w:szCs w:val="26"/>
          <w:lang w:val="lv-LV"/>
        </w:rPr>
        <w:t xml:space="preserve"> un vērēja atbildības,</w:t>
      </w:r>
      <w:r w:rsidR="00F91E43" w:rsidRPr="0027092C">
        <w:rPr>
          <w:color w:val="000000" w:themeColor="text1"/>
          <w:sz w:val="26"/>
          <w:szCs w:val="26"/>
          <w:lang w:val="lv-LV"/>
        </w:rPr>
        <w:t xml:space="preserve"> </w:t>
      </w:r>
      <w:r w:rsidRPr="0027092C">
        <w:rPr>
          <w:color w:val="000000" w:themeColor="text1"/>
          <w:sz w:val="26"/>
          <w:szCs w:val="26"/>
          <w:lang w:val="lv-LV"/>
        </w:rPr>
        <w:t xml:space="preserve">K.Bondars bija atbildīgs par pamatiem, </w:t>
      </w:r>
      <w:r w:rsidR="00256D51" w:rsidRPr="0027092C">
        <w:rPr>
          <w:color w:val="000000" w:themeColor="text1"/>
          <w:sz w:val="26"/>
          <w:szCs w:val="26"/>
          <w:lang w:val="lv-LV"/>
        </w:rPr>
        <w:t xml:space="preserve">N.Tirāns </w:t>
      </w:r>
      <w:r w:rsidRPr="0027092C">
        <w:rPr>
          <w:color w:val="000000" w:themeColor="text1"/>
          <w:sz w:val="26"/>
          <w:szCs w:val="26"/>
          <w:lang w:val="lv-LV"/>
        </w:rPr>
        <w:t xml:space="preserve">piedalījās pie </w:t>
      </w:r>
      <w:r w:rsidR="005F5442" w:rsidRPr="0027092C">
        <w:rPr>
          <w:color w:val="000000" w:themeColor="text1"/>
          <w:sz w:val="26"/>
          <w:szCs w:val="26"/>
          <w:lang w:val="lv-LV"/>
        </w:rPr>
        <w:t>būvkons</w:t>
      </w:r>
      <w:r w:rsidRPr="0027092C">
        <w:rPr>
          <w:color w:val="000000" w:themeColor="text1"/>
          <w:sz w:val="26"/>
          <w:szCs w:val="26"/>
          <w:lang w:val="lv-LV"/>
        </w:rPr>
        <w:t>trukcij</w:t>
      </w:r>
      <w:r w:rsidR="005F5442" w:rsidRPr="0027092C">
        <w:rPr>
          <w:color w:val="000000" w:themeColor="text1"/>
          <w:sz w:val="26"/>
          <w:szCs w:val="26"/>
          <w:lang w:val="lv-LV"/>
        </w:rPr>
        <w:t>u aprēķiniem un pārbaudēm</w:t>
      </w:r>
      <w:r w:rsidR="00F91E43" w:rsidRPr="0027092C">
        <w:rPr>
          <w:color w:val="000000" w:themeColor="text1"/>
          <w:sz w:val="26"/>
          <w:szCs w:val="26"/>
          <w:lang w:val="lv-LV"/>
        </w:rPr>
        <w:t>.</w:t>
      </w:r>
      <w:r w:rsidRPr="0027092C">
        <w:rPr>
          <w:color w:val="000000" w:themeColor="text1"/>
          <w:sz w:val="26"/>
          <w:szCs w:val="26"/>
          <w:lang w:val="lv-LV"/>
        </w:rPr>
        <w:t xml:space="preserve"> </w:t>
      </w:r>
      <w:r w:rsidR="00F91E43" w:rsidRPr="0027092C">
        <w:rPr>
          <w:color w:val="000000" w:themeColor="text1"/>
          <w:sz w:val="26"/>
          <w:szCs w:val="26"/>
          <w:lang w:val="lv-LV"/>
        </w:rPr>
        <w:t xml:space="preserve">Ekspertīzē piedalījās </w:t>
      </w:r>
      <w:r w:rsidRPr="0027092C">
        <w:rPr>
          <w:color w:val="000000" w:themeColor="text1"/>
          <w:sz w:val="26"/>
          <w:szCs w:val="26"/>
          <w:lang w:val="lv-LV"/>
        </w:rPr>
        <w:t>arī RTU pārstāvji.</w:t>
      </w:r>
    </w:p>
    <w:p w14:paraId="5FA6E61C" w14:textId="20D6A76D" w:rsidR="00F91E43" w:rsidRPr="0027092C" w:rsidRDefault="00F91E43" w:rsidP="00F91E43">
      <w:pPr>
        <w:jc w:val="both"/>
        <w:rPr>
          <w:color w:val="000000" w:themeColor="text1"/>
          <w:sz w:val="26"/>
          <w:szCs w:val="26"/>
          <w:lang w:val="lv-LV"/>
        </w:rPr>
      </w:pPr>
    </w:p>
    <w:p w14:paraId="65E1BF9C" w14:textId="75235E15" w:rsidR="00F91E43" w:rsidRPr="0027092C" w:rsidRDefault="00F91E43" w:rsidP="00F91E43">
      <w:pPr>
        <w:jc w:val="both"/>
        <w:rPr>
          <w:color w:val="000000" w:themeColor="text1"/>
          <w:sz w:val="26"/>
          <w:szCs w:val="26"/>
          <w:lang w:val="lv-LV"/>
        </w:rPr>
      </w:pPr>
      <w:r w:rsidRPr="0027092C">
        <w:rPr>
          <w:b/>
          <w:color w:val="000000" w:themeColor="text1"/>
          <w:sz w:val="26"/>
          <w:szCs w:val="26"/>
          <w:lang w:val="lv-LV"/>
        </w:rPr>
        <w:t>N.Tirāns</w:t>
      </w:r>
      <w:r w:rsidRPr="0027092C">
        <w:rPr>
          <w:color w:val="000000" w:themeColor="text1"/>
          <w:sz w:val="26"/>
          <w:szCs w:val="26"/>
          <w:lang w:val="lv-LV"/>
        </w:rPr>
        <w:t xml:space="preserve"> informē padomi par atklāto un secinājumiem, veicot būves sabrukšanas cēloņu izvērtējumu. </w:t>
      </w:r>
    </w:p>
    <w:p w14:paraId="68DD4A7B" w14:textId="0C7F3E75" w:rsidR="00F91E43" w:rsidRPr="0027092C" w:rsidRDefault="00F91E43" w:rsidP="00F91E43">
      <w:pPr>
        <w:jc w:val="both"/>
        <w:rPr>
          <w:color w:val="000000" w:themeColor="text1"/>
          <w:sz w:val="26"/>
          <w:szCs w:val="26"/>
          <w:lang w:val="lv-LV"/>
        </w:rPr>
      </w:pPr>
    </w:p>
    <w:p w14:paraId="088BC5F4" w14:textId="55FE9422" w:rsidR="00F91E43" w:rsidRPr="0027092C" w:rsidRDefault="00F91E43" w:rsidP="00F91E43">
      <w:pPr>
        <w:jc w:val="both"/>
        <w:rPr>
          <w:sz w:val="26"/>
          <w:szCs w:val="26"/>
          <w:lang w:val="lv-LV"/>
        </w:rPr>
      </w:pPr>
      <w:r w:rsidRPr="0027092C">
        <w:rPr>
          <w:sz w:val="26"/>
          <w:szCs w:val="26"/>
          <w:lang w:val="lv-LV"/>
        </w:rPr>
        <w:t xml:space="preserve">1. Tika konstatēts, ka </w:t>
      </w:r>
      <w:r w:rsidR="005F5442" w:rsidRPr="0027092C">
        <w:rPr>
          <w:sz w:val="26"/>
          <w:szCs w:val="26"/>
          <w:lang w:val="lv-LV"/>
        </w:rPr>
        <w:t xml:space="preserve">projekta </w:t>
      </w:r>
      <w:r w:rsidRPr="0027092C">
        <w:rPr>
          <w:sz w:val="26"/>
          <w:szCs w:val="26"/>
          <w:lang w:val="lv-LV"/>
        </w:rPr>
        <w:t>BK daļa, saskaņā ar sadaļas paskaidrojuma rakstu, izstrādāta pamatojoties uz SIA "KUBS" projekta arhitektūras daļas uzdevumu. Pēc pieejamās dokumentācijas caurskatīšanas, minētais uzdevums netika atrasts</w:t>
      </w:r>
      <w:r w:rsidR="005F5442" w:rsidRPr="0027092C">
        <w:rPr>
          <w:sz w:val="26"/>
          <w:szCs w:val="26"/>
          <w:lang w:val="lv-LV"/>
        </w:rPr>
        <w:t>, l</w:t>
      </w:r>
      <w:r w:rsidR="005F5442" w:rsidRPr="0027092C">
        <w:rPr>
          <w:rFonts w:eastAsia="Calibri"/>
          <w:iCs/>
          <w:sz w:val="26"/>
          <w:szCs w:val="26"/>
          <w:lang w:val="lv-LV" w:eastAsia="lv-LV"/>
        </w:rPr>
        <w:t>ai noskaidrotu arhitektūras uzdevumu projektēšanai, policijai bija jāveic pratināšana,</w:t>
      </w:r>
    </w:p>
    <w:p w14:paraId="62BF5BFC" w14:textId="6238BAFF" w:rsidR="00F91E43" w:rsidRPr="0027092C" w:rsidRDefault="00F91E43" w:rsidP="00F91E43">
      <w:pPr>
        <w:jc w:val="both"/>
        <w:rPr>
          <w:sz w:val="26"/>
          <w:szCs w:val="26"/>
          <w:lang w:val="lv-LV"/>
        </w:rPr>
      </w:pPr>
    </w:p>
    <w:p w14:paraId="4A39D8CD" w14:textId="1B636611" w:rsidR="003278A3" w:rsidRPr="0027092C" w:rsidRDefault="00F91E43" w:rsidP="00F91E43">
      <w:pPr>
        <w:jc w:val="both"/>
        <w:rPr>
          <w:sz w:val="26"/>
          <w:szCs w:val="26"/>
          <w:lang w:val="lv-LV"/>
        </w:rPr>
      </w:pPr>
      <w:r w:rsidRPr="0027092C">
        <w:rPr>
          <w:sz w:val="26"/>
          <w:szCs w:val="26"/>
          <w:lang w:val="lv-LV"/>
        </w:rPr>
        <w:t xml:space="preserve">2. </w:t>
      </w:r>
      <w:r w:rsidR="00124562" w:rsidRPr="0027092C">
        <w:rPr>
          <w:sz w:val="26"/>
          <w:szCs w:val="26"/>
          <w:lang w:val="lv-LV"/>
        </w:rPr>
        <w:t xml:space="preserve">Eksperti konstatēja, ka problēma ir kopnēs un vairāki kopnes elementi </w:t>
      </w:r>
      <w:r w:rsidR="005F5442" w:rsidRPr="0027092C">
        <w:rPr>
          <w:sz w:val="26"/>
          <w:szCs w:val="26"/>
          <w:lang w:val="lv-LV"/>
        </w:rPr>
        <w:t>neatbilda</w:t>
      </w:r>
      <w:r w:rsidR="00124562" w:rsidRPr="0027092C">
        <w:rPr>
          <w:sz w:val="26"/>
          <w:szCs w:val="26"/>
          <w:lang w:val="lv-LV"/>
        </w:rPr>
        <w:t xml:space="preserve"> LBN prasības. Kritiskais bija kopnes savienojuma mezgls apakšējā daļā, kur mezgla nestspēja </w:t>
      </w:r>
      <w:r w:rsidR="00127603" w:rsidRPr="0027092C">
        <w:rPr>
          <w:sz w:val="26"/>
          <w:szCs w:val="26"/>
          <w:lang w:val="lv-LV"/>
        </w:rPr>
        <w:t xml:space="preserve">tika </w:t>
      </w:r>
      <w:r w:rsidR="00124562" w:rsidRPr="0027092C">
        <w:rPr>
          <w:sz w:val="26"/>
          <w:szCs w:val="26"/>
          <w:lang w:val="lv-LV"/>
        </w:rPr>
        <w:t>pārsnie</w:t>
      </w:r>
      <w:r w:rsidR="00127603" w:rsidRPr="0027092C">
        <w:rPr>
          <w:sz w:val="26"/>
          <w:szCs w:val="26"/>
          <w:lang w:val="lv-LV"/>
        </w:rPr>
        <w:t>gta</w:t>
      </w:r>
      <w:r w:rsidR="00124562" w:rsidRPr="0027092C">
        <w:rPr>
          <w:sz w:val="26"/>
          <w:szCs w:val="26"/>
          <w:lang w:val="lv-LV"/>
        </w:rPr>
        <w:t xml:space="preserve"> 6,5</w:t>
      </w:r>
      <w:r w:rsidR="005F5442" w:rsidRPr="0027092C">
        <w:rPr>
          <w:sz w:val="26"/>
          <w:szCs w:val="26"/>
          <w:lang w:val="lv-LV"/>
        </w:rPr>
        <w:t xml:space="preserve"> reizes</w:t>
      </w:r>
      <w:r w:rsidR="00124562" w:rsidRPr="0027092C">
        <w:rPr>
          <w:sz w:val="26"/>
          <w:szCs w:val="26"/>
          <w:lang w:val="lv-LV"/>
        </w:rPr>
        <w:t xml:space="preserve">. Parasti drošuma </w:t>
      </w:r>
      <w:r w:rsidR="0027092C" w:rsidRPr="0027092C">
        <w:rPr>
          <w:sz w:val="26"/>
          <w:szCs w:val="26"/>
          <w:lang w:val="lv-LV"/>
        </w:rPr>
        <w:t>koeficienti</w:t>
      </w:r>
      <w:r w:rsidR="00124562" w:rsidRPr="0027092C">
        <w:rPr>
          <w:sz w:val="26"/>
          <w:szCs w:val="26"/>
          <w:lang w:val="lv-LV"/>
        </w:rPr>
        <w:t xml:space="preserve"> nelielas novirzes nosedz, bet </w:t>
      </w:r>
      <w:r w:rsidR="0027092C" w:rsidRPr="0027092C">
        <w:rPr>
          <w:sz w:val="26"/>
          <w:szCs w:val="26"/>
          <w:lang w:val="lv-LV"/>
        </w:rPr>
        <w:t>šajā</w:t>
      </w:r>
      <w:r w:rsidR="00124562" w:rsidRPr="0027092C">
        <w:rPr>
          <w:sz w:val="26"/>
          <w:szCs w:val="26"/>
          <w:lang w:val="lv-LV"/>
        </w:rPr>
        <w:t xml:space="preserve"> gadījumā neatbilstība bija pārāk liela. </w:t>
      </w:r>
    </w:p>
    <w:p w14:paraId="14E31797" w14:textId="77777777" w:rsidR="003278A3" w:rsidRPr="0027092C" w:rsidRDefault="003278A3" w:rsidP="00F91E43">
      <w:pPr>
        <w:jc w:val="both"/>
        <w:rPr>
          <w:sz w:val="26"/>
          <w:szCs w:val="26"/>
          <w:lang w:val="lv-LV"/>
        </w:rPr>
      </w:pPr>
    </w:p>
    <w:p w14:paraId="179C541F" w14:textId="7FA4A196" w:rsidR="00124562" w:rsidRPr="0027092C" w:rsidRDefault="003278A3" w:rsidP="00F91E43">
      <w:pPr>
        <w:jc w:val="both"/>
        <w:rPr>
          <w:sz w:val="26"/>
          <w:szCs w:val="26"/>
          <w:lang w:val="lv-LV"/>
        </w:rPr>
      </w:pPr>
      <w:r w:rsidRPr="0027092C">
        <w:rPr>
          <w:sz w:val="26"/>
          <w:szCs w:val="26"/>
          <w:lang w:val="lv-LV"/>
        </w:rPr>
        <w:t>3.</w:t>
      </w:r>
      <w:r w:rsidR="00124562" w:rsidRPr="0027092C">
        <w:rPr>
          <w:sz w:val="26"/>
          <w:szCs w:val="26"/>
          <w:lang w:val="lv-LV"/>
        </w:rPr>
        <w:t>Tika konstatēts, ka projekta BK daļā trūkst informācijas būvdarbu veikšanai</w:t>
      </w:r>
      <w:r w:rsidRPr="0027092C">
        <w:rPr>
          <w:sz w:val="26"/>
          <w:szCs w:val="26"/>
          <w:lang w:val="lv-LV"/>
        </w:rPr>
        <w:t xml:space="preserve"> un kopnes izgatavošanai</w:t>
      </w:r>
      <w:r w:rsidR="00124562" w:rsidRPr="0027092C">
        <w:rPr>
          <w:sz w:val="26"/>
          <w:szCs w:val="26"/>
          <w:lang w:val="lv-LV"/>
        </w:rPr>
        <w:t xml:space="preserve"> (nebija tērauda markas, skrūvju </w:t>
      </w:r>
      <w:r w:rsidR="0027092C" w:rsidRPr="0027092C">
        <w:rPr>
          <w:sz w:val="26"/>
          <w:szCs w:val="26"/>
          <w:lang w:val="lv-LV"/>
        </w:rPr>
        <w:t>diametri</w:t>
      </w:r>
      <w:r w:rsidR="00124562" w:rsidRPr="0027092C">
        <w:rPr>
          <w:sz w:val="26"/>
          <w:szCs w:val="26"/>
          <w:lang w:val="lv-LV"/>
        </w:rPr>
        <w:t xml:space="preserve"> utt.) </w:t>
      </w:r>
    </w:p>
    <w:p w14:paraId="356AAA6B" w14:textId="0E9BBC22" w:rsidR="00F91E43" w:rsidRPr="0027092C" w:rsidRDefault="00124562" w:rsidP="00F91E43">
      <w:pPr>
        <w:jc w:val="both"/>
        <w:rPr>
          <w:sz w:val="26"/>
          <w:szCs w:val="26"/>
          <w:lang w:val="lv-LV"/>
        </w:rPr>
      </w:pPr>
      <w:r w:rsidRPr="0027092C">
        <w:rPr>
          <w:sz w:val="26"/>
          <w:szCs w:val="26"/>
          <w:lang w:val="lv-LV"/>
        </w:rPr>
        <w:t xml:space="preserve">Bija tikai ražotāja </w:t>
      </w:r>
      <w:r w:rsidR="003278A3" w:rsidRPr="0027092C">
        <w:rPr>
          <w:sz w:val="26"/>
          <w:szCs w:val="26"/>
          <w:lang w:val="lv-LV"/>
        </w:rPr>
        <w:t>kopnes montāžas darba rasējumi, kas tika ņemti par pamatu kopnes kontrolaprēķinos</w:t>
      </w:r>
      <w:r w:rsidRPr="0027092C">
        <w:rPr>
          <w:sz w:val="26"/>
          <w:szCs w:val="26"/>
          <w:lang w:val="lv-LV"/>
        </w:rPr>
        <w:t>.</w:t>
      </w:r>
    </w:p>
    <w:p w14:paraId="157E77E0" w14:textId="2FC9810D" w:rsidR="00124562" w:rsidRPr="0027092C" w:rsidRDefault="00124562" w:rsidP="00F91E43">
      <w:pPr>
        <w:jc w:val="both"/>
        <w:rPr>
          <w:sz w:val="26"/>
          <w:szCs w:val="26"/>
          <w:lang w:val="lv-LV"/>
        </w:rPr>
      </w:pPr>
    </w:p>
    <w:p w14:paraId="2F05FE17" w14:textId="1CCB25BE" w:rsidR="003278A3" w:rsidRPr="0027092C" w:rsidRDefault="004873B1" w:rsidP="00F91E43">
      <w:pPr>
        <w:jc w:val="both"/>
        <w:rPr>
          <w:sz w:val="26"/>
          <w:szCs w:val="26"/>
          <w:lang w:val="lv-LV"/>
        </w:rPr>
      </w:pPr>
      <w:r w:rsidRPr="0027092C">
        <w:rPr>
          <w:sz w:val="26"/>
          <w:szCs w:val="26"/>
          <w:lang w:val="lv-LV"/>
        </w:rPr>
        <w:t>4</w:t>
      </w:r>
      <w:r w:rsidR="00124562" w:rsidRPr="0027092C">
        <w:rPr>
          <w:sz w:val="26"/>
          <w:szCs w:val="26"/>
          <w:lang w:val="lv-LV"/>
        </w:rPr>
        <w:t xml:space="preserve">. </w:t>
      </w:r>
      <w:r w:rsidR="003278A3" w:rsidRPr="0027092C">
        <w:rPr>
          <w:sz w:val="26"/>
          <w:szCs w:val="26"/>
          <w:lang w:val="lv-LV"/>
        </w:rPr>
        <w:t>Nebija sakārtota projekta dokumentācija, trūka paraksti, atsevišķi paraksti bija viltoti.</w:t>
      </w:r>
    </w:p>
    <w:p w14:paraId="3226E081" w14:textId="77777777" w:rsidR="003278A3" w:rsidRPr="0027092C" w:rsidRDefault="003278A3" w:rsidP="00F91E43">
      <w:pPr>
        <w:jc w:val="both"/>
        <w:rPr>
          <w:sz w:val="26"/>
          <w:szCs w:val="26"/>
          <w:lang w:val="lv-LV"/>
        </w:rPr>
      </w:pPr>
    </w:p>
    <w:p w14:paraId="60689DCC" w14:textId="3D016231" w:rsidR="00124562" w:rsidRPr="0027092C" w:rsidRDefault="004873B1" w:rsidP="00F91E43">
      <w:pPr>
        <w:jc w:val="both"/>
        <w:rPr>
          <w:sz w:val="26"/>
          <w:szCs w:val="26"/>
          <w:lang w:val="lv-LV"/>
        </w:rPr>
      </w:pPr>
      <w:r w:rsidRPr="0027092C">
        <w:rPr>
          <w:sz w:val="26"/>
          <w:szCs w:val="26"/>
          <w:lang w:val="lv-LV"/>
        </w:rPr>
        <w:t>5</w:t>
      </w:r>
      <w:r w:rsidR="003278A3" w:rsidRPr="0027092C">
        <w:rPr>
          <w:sz w:val="26"/>
          <w:szCs w:val="26"/>
          <w:lang w:val="lv-LV"/>
        </w:rPr>
        <w:t xml:space="preserve">.  </w:t>
      </w:r>
      <w:r w:rsidR="005F5442" w:rsidRPr="0027092C">
        <w:rPr>
          <w:iCs/>
          <w:sz w:val="26"/>
          <w:szCs w:val="26"/>
          <w:lang w:val="lv-LV"/>
        </w:rPr>
        <w:t>Projektā t</w:t>
      </w:r>
      <w:r w:rsidR="003278A3" w:rsidRPr="0027092C">
        <w:rPr>
          <w:iCs/>
          <w:sz w:val="26"/>
          <w:szCs w:val="26"/>
          <w:lang w:val="lv-LV"/>
        </w:rPr>
        <w:t>rūk</w:t>
      </w:r>
      <w:r w:rsidR="005F5442" w:rsidRPr="0027092C">
        <w:rPr>
          <w:iCs/>
          <w:sz w:val="26"/>
          <w:szCs w:val="26"/>
          <w:lang w:val="lv-LV"/>
        </w:rPr>
        <w:t>a</w:t>
      </w:r>
      <w:r w:rsidR="003278A3" w:rsidRPr="0027092C">
        <w:rPr>
          <w:iCs/>
          <w:sz w:val="26"/>
          <w:szCs w:val="26"/>
          <w:lang w:val="lv-LV"/>
        </w:rPr>
        <w:t xml:space="preserve"> informācija</w:t>
      </w:r>
      <w:r w:rsidR="005F5442" w:rsidRPr="0027092C">
        <w:rPr>
          <w:iCs/>
          <w:sz w:val="26"/>
          <w:szCs w:val="26"/>
          <w:lang w:val="lv-LV"/>
        </w:rPr>
        <w:t>s</w:t>
      </w:r>
      <w:r w:rsidR="003278A3" w:rsidRPr="0027092C">
        <w:rPr>
          <w:iCs/>
          <w:sz w:val="26"/>
          <w:szCs w:val="26"/>
          <w:lang w:val="lv-LV"/>
        </w:rPr>
        <w:t xml:space="preserve"> par plīsušajiem montāžas mezgliem, n</w:t>
      </w:r>
      <w:r w:rsidR="00124562" w:rsidRPr="0027092C">
        <w:rPr>
          <w:sz w:val="26"/>
          <w:szCs w:val="26"/>
          <w:lang w:val="lv-LV"/>
        </w:rPr>
        <w:t>ebija rasējum</w:t>
      </w:r>
      <w:r w:rsidR="003278A3" w:rsidRPr="0027092C">
        <w:rPr>
          <w:sz w:val="26"/>
          <w:szCs w:val="26"/>
          <w:lang w:val="lv-LV"/>
        </w:rPr>
        <w:t>u.</w:t>
      </w:r>
      <w:r w:rsidR="00124562" w:rsidRPr="0027092C">
        <w:rPr>
          <w:sz w:val="26"/>
          <w:szCs w:val="26"/>
          <w:lang w:val="lv-LV"/>
        </w:rPr>
        <w:t xml:space="preserve"> </w:t>
      </w:r>
      <w:r w:rsidR="003278A3" w:rsidRPr="0027092C">
        <w:rPr>
          <w:sz w:val="26"/>
          <w:szCs w:val="26"/>
          <w:lang w:val="lv-LV"/>
        </w:rPr>
        <w:t xml:space="preserve">Tā kā projekta vadītājs un BK daļas izstrādātājs bija parakstījuši ražotāja darba rasējumus, tika secināts, ka </w:t>
      </w:r>
      <w:r w:rsidRPr="0027092C">
        <w:rPr>
          <w:sz w:val="26"/>
          <w:szCs w:val="26"/>
          <w:lang w:val="lv-LV"/>
        </w:rPr>
        <w:t xml:space="preserve">projekta BK daļu veidoja ražotāja izstrādātā dokumentācija. Kopņu izgatavošana un montāža nebija pretrunā ar šo dokumentāciju. </w:t>
      </w:r>
    </w:p>
    <w:p w14:paraId="0146A50A" w14:textId="0E362C5B" w:rsidR="004873B1" w:rsidRPr="0027092C" w:rsidRDefault="004873B1" w:rsidP="00F91E43">
      <w:pPr>
        <w:jc w:val="both"/>
        <w:rPr>
          <w:sz w:val="26"/>
          <w:szCs w:val="26"/>
          <w:lang w:val="lv-LV"/>
        </w:rPr>
      </w:pPr>
    </w:p>
    <w:p w14:paraId="7D43756D" w14:textId="026B4C2F" w:rsidR="004873B1" w:rsidRPr="0027092C" w:rsidRDefault="004873B1" w:rsidP="004873B1">
      <w:pPr>
        <w:pStyle w:val="Default"/>
        <w:rPr>
          <w:rFonts w:ascii="Times New Roman" w:eastAsia="Calibri" w:hAnsi="Times New Roman" w:cs="Times New Roman"/>
          <w:sz w:val="26"/>
          <w:szCs w:val="26"/>
          <w:lang w:eastAsia="lv-LV"/>
        </w:rPr>
      </w:pPr>
      <w:r w:rsidRPr="0027092C">
        <w:rPr>
          <w:rFonts w:ascii="Times New Roman" w:hAnsi="Times New Roman" w:cs="Times New Roman"/>
          <w:sz w:val="26"/>
          <w:szCs w:val="26"/>
        </w:rPr>
        <w:t xml:space="preserve">6. </w:t>
      </w:r>
      <w:r w:rsidRPr="0027092C">
        <w:rPr>
          <w:rFonts w:ascii="Times New Roman" w:eastAsia="Calibri" w:hAnsi="Times New Roman" w:cs="Times New Roman"/>
          <w:iCs/>
          <w:sz w:val="26"/>
          <w:szCs w:val="26"/>
          <w:lang w:eastAsia="lv-LV"/>
        </w:rPr>
        <w:t xml:space="preserve">Kopnes apakšējais savienojuma mezgls pārslogots 6,5 reizes. Tieši šī savienojuma mezgla pārslodze izraisīja jumta konstrukcijas sabrukumu.  </w:t>
      </w:r>
      <w:r w:rsidR="005F5442" w:rsidRPr="0027092C">
        <w:rPr>
          <w:rFonts w:ascii="Times New Roman" w:eastAsia="Calibri" w:hAnsi="Times New Roman" w:cs="Times New Roman"/>
          <w:iCs/>
          <w:sz w:val="26"/>
          <w:szCs w:val="26"/>
          <w:lang w:eastAsia="lv-LV"/>
        </w:rPr>
        <w:t>P</w:t>
      </w:r>
      <w:r w:rsidRPr="0027092C">
        <w:rPr>
          <w:rFonts w:ascii="Times New Roman" w:eastAsia="Calibri" w:hAnsi="Times New Roman" w:cs="Times New Roman"/>
          <w:iCs/>
          <w:sz w:val="26"/>
          <w:szCs w:val="26"/>
          <w:lang w:eastAsia="lv-LV"/>
        </w:rPr>
        <w:t xml:space="preserve">līsušā montāžas mezgla rasējums nebija atrodams, par kopņu montāžu bija parakstījušies visi būvspeciālisti. </w:t>
      </w:r>
    </w:p>
    <w:p w14:paraId="4F50499E" w14:textId="47BD234B" w:rsidR="004873B1" w:rsidRPr="0027092C" w:rsidRDefault="004873B1" w:rsidP="004873B1">
      <w:pPr>
        <w:jc w:val="both"/>
        <w:rPr>
          <w:rFonts w:eastAsia="Calibri"/>
          <w:iCs/>
          <w:color w:val="000000"/>
          <w:sz w:val="26"/>
          <w:szCs w:val="26"/>
          <w:lang w:val="lv-LV" w:eastAsia="lv-LV"/>
        </w:rPr>
      </w:pPr>
      <w:r w:rsidRPr="0027092C">
        <w:rPr>
          <w:rFonts w:eastAsia="Calibri"/>
          <w:iCs/>
          <w:color w:val="000000"/>
          <w:sz w:val="26"/>
          <w:szCs w:val="26"/>
          <w:lang w:val="lv-LV" w:eastAsia="lv-LV"/>
        </w:rPr>
        <w:lastRenderedPageBreak/>
        <w:t>Eksperti atklāja, ka projektā bija uzskatāmi pamanāmas nesaistes attiecībā uz pieļaujamajām slodzēm.</w:t>
      </w:r>
    </w:p>
    <w:p w14:paraId="3DFFBF40" w14:textId="1758CD46" w:rsidR="004873B1" w:rsidRPr="0027092C" w:rsidRDefault="004873B1" w:rsidP="004873B1">
      <w:pPr>
        <w:jc w:val="both"/>
        <w:rPr>
          <w:rFonts w:eastAsia="Calibri"/>
          <w:iCs/>
          <w:color w:val="000000"/>
          <w:sz w:val="26"/>
          <w:szCs w:val="26"/>
          <w:lang w:val="lv-LV" w:eastAsia="lv-LV"/>
        </w:rPr>
      </w:pPr>
    </w:p>
    <w:p w14:paraId="44C7B3CC" w14:textId="2A269A79" w:rsidR="004873B1" w:rsidRPr="0027092C" w:rsidRDefault="004873B1" w:rsidP="004873B1">
      <w:pPr>
        <w:jc w:val="both"/>
        <w:rPr>
          <w:color w:val="000000" w:themeColor="text1"/>
          <w:sz w:val="26"/>
          <w:szCs w:val="26"/>
          <w:lang w:val="lv-LV"/>
        </w:rPr>
      </w:pPr>
      <w:r w:rsidRPr="0027092C">
        <w:rPr>
          <w:rFonts w:eastAsia="Calibri"/>
          <w:iCs/>
          <w:color w:val="000000"/>
          <w:sz w:val="26"/>
          <w:szCs w:val="26"/>
          <w:lang w:val="lv-LV" w:eastAsia="lv-LV"/>
        </w:rPr>
        <w:t xml:space="preserve">7. </w:t>
      </w:r>
      <w:r w:rsidRPr="0027092C">
        <w:rPr>
          <w:sz w:val="26"/>
          <w:szCs w:val="26"/>
          <w:lang w:val="lv-LV"/>
        </w:rPr>
        <w:t xml:space="preserve">Veicot projekta ekspertīzi </w:t>
      </w:r>
      <w:r w:rsidR="00F85090" w:rsidRPr="0027092C">
        <w:rPr>
          <w:sz w:val="26"/>
          <w:szCs w:val="26"/>
          <w:lang w:val="lv-LV"/>
        </w:rPr>
        <w:t>tika</w:t>
      </w:r>
      <w:r w:rsidRPr="0027092C">
        <w:rPr>
          <w:sz w:val="26"/>
          <w:szCs w:val="26"/>
          <w:lang w:val="lv-LV"/>
        </w:rPr>
        <w:t xml:space="preserve"> konstatēts, </w:t>
      </w:r>
      <w:r w:rsidR="00F85090" w:rsidRPr="0027092C">
        <w:rPr>
          <w:sz w:val="26"/>
          <w:szCs w:val="26"/>
          <w:lang w:val="lv-LV"/>
        </w:rPr>
        <w:t>ka nepieciešams pārbaudīt tos mezglus kuru projektējamā noslodze ir pārsniegusi vismaz 200% no to nestspējas (</w:t>
      </w:r>
      <w:r w:rsidRPr="0027092C">
        <w:rPr>
          <w:sz w:val="26"/>
          <w:szCs w:val="26"/>
          <w:lang w:val="lv-LV"/>
        </w:rPr>
        <w:t>materiālu un slodžu vidējie drošuma koeficienti prasa rezerves vismaz 50% apjomā</w:t>
      </w:r>
      <w:r w:rsidR="00127603" w:rsidRPr="0027092C">
        <w:rPr>
          <w:sz w:val="26"/>
          <w:szCs w:val="26"/>
          <w:lang w:val="lv-LV"/>
        </w:rPr>
        <w:t>, šajā gadījumā</w:t>
      </w:r>
      <w:r w:rsidRPr="0027092C">
        <w:rPr>
          <w:sz w:val="26"/>
          <w:szCs w:val="26"/>
          <w:lang w:val="lv-LV"/>
        </w:rPr>
        <w:t xml:space="preserve"> līdz sabrukuma brīdim </w:t>
      </w:r>
      <w:r w:rsidR="00127603" w:rsidRPr="0027092C">
        <w:rPr>
          <w:sz w:val="26"/>
          <w:szCs w:val="26"/>
          <w:lang w:val="lv-LV"/>
        </w:rPr>
        <w:t xml:space="preserve">vēl </w:t>
      </w:r>
      <w:r w:rsidR="00F85090" w:rsidRPr="0027092C">
        <w:rPr>
          <w:sz w:val="26"/>
          <w:szCs w:val="26"/>
          <w:lang w:val="lv-LV"/>
        </w:rPr>
        <w:t>netika</w:t>
      </w:r>
      <w:r w:rsidRPr="0027092C">
        <w:rPr>
          <w:sz w:val="26"/>
          <w:szCs w:val="26"/>
          <w:lang w:val="lv-LV"/>
        </w:rPr>
        <w:t xml:space="preserve"> sasniegtas maksimālā pilnā slodze</w:t>
      </w:r>
      <w:r w:rsidR="00F85090" w:rsidRPr="0027092C">
        <w:rPr>
          <w:sz w:val="26"/>
          <w:szCs w:val="26"/>
          <w:lang w:val="lv-LV"/>
        </w:rPr>
        <w:t>)</w:t>
      </w:r>
      <w:r w:rsidRPr="0027092C">
        <w:rPr>
          <w:sz w:val="26"/>
          <w:szCs w:val="26"/>
          <w:lang w:val="lv-LV"/>
        </w:rPr>
        <w:t xml:space="preserve">. </w:t>
      </w:r>
      <w:r w:rsidR="00F85090" w:rsidRPr="0027092C">
        <w:rPr>
          <w:rFonts w:eastAsia="Calibri"/>
          <w:iCs/>
          <w:sz w:val="26"/>
          <w:szCs w:val="26"/>
          <w:lang w:val="lv-LV" w:eastAsia="lv-LV"/>
        </w:rPr>
        <w:t>Kopnes apakšēj</w:t>
      </w:r>
      <w:r w:rsidR="00127603" w:rsidRPr="0027092C">
        <w:rPr>
          <w:rFonts w:eastAsia="Calibri"/>
          <w:iCs/>
          <w:sz w:val="26"/>
          <w:szCs w:val="26"/>
          <w:lang w:val="lv-LV" w:eastAsia="lv-LV"/>
        </w:rPr>
        <w:t>ā</w:t>
      </w:r>
      <w:r w:rsidR="00F85090" w:rsidRPr="0027092C">
        <w:rPr>
          <w:rFonts w:eastAsia="Calibri"/>
          <w:iCs/>
          <w:sz w:val="26"/>
          <w:szCs w:val="26"/>
          <w:lang w:val="lv-LV" w:eastAsia="lv-LV"/>
        </w:rPr>
        <w:t xml:space="preserve"> savienojuma mezglā </w:t>
      </w:r>
      <w:r w:rsidR="00163A13" w:rsidRPr="0027092C">
        <w:rPr>
          <w:rFonts w:eastAsia="Calibri"/>
          <w:iCs/>
          <w:sz w:val="26"/>
          <w:szCs w:val="26"/>
          <w:lang w:val="lv-LV" w:eastAsia="lv-LV"/>
        </w:rPr>
        <w:t>noslo</w:t>
      </w:r>
      <w:r w:rsidR="00127603" w:rsidRPr="0027092C">
        <w:rPr>
          <w:rFonts w:eastAsia="Calibri"/>
          <w:iCs/>
          <w:sz w:val="26"/>
          <w:szCs w:val="26"/>
          <w:lang w:val="lv-LV" w:eastAsia="lv-LV"/>
        </w:rPr>
        <w:t>dz</w:t>
      </w:r>
      <w:r w:rsidR="00163A13" w:rsidRPr="0027092C">
        <w:rPr>
          <w:rFonts w:eastAsia="Calibri"/>
          <w:iCs/>
          <w:sz w:val="26"/>
          <w:szCs w:val="26"/>
          <w:lang w:val="lv-LV" w:eastAsia="lv-LV"/>
        </w:rPr>
        <w:t xml:space="preserve">e bija </w:t>
      </w:r>
      <w:r w:rsidR="00F85090" w:rsidRPr="0027092C">
        <w:rPr>
          <w:rFonts w:eastAsia="Calibri"/>
          <w:iCs/>
          <w:sz w:val="26"/>
          <w:szCs w:val="26"/>
          <w:lang w:val="lv-LV" w:eastAsia="lv-LV"/>
        </w:rPr>
        <w:t>650%, tāpēc tika pētīts, kāpēc šī</w:t>
      </w:r>
      <w:r w:rsidR="00163A13" w:rsidRPr="0027092C">
        <w:rPr>
          <w:rFonts w:eastAsia="Calibri"/>
          <w:iCs/>
          <w:sz w:val="26"/>
          <w:szCs w:val="26"/>
          <w:lang w:val="lv-LV" w:eastAsia="lv-LV"/>
        </w:rPr>
        <w:t xml:space="preserve"> </w:t>
      </w:r>
      <w:r w:rsidR="00F85090" w:rsidRPr="0027092C">
        <w:rPr>
          <w:rFonts w:eastAsia="Calibri"/>
          <w:iCs/>
          <w:sz w:val="26"/>
          <w:szCs w:val="26"/>
          <w:lang w:val="lv-LV" w:eastAsia="lv-LV"/>
        </w:rPr>
        <w:t xml:space="preserve">konstrukcija nesabruka jau ātrāk. </w:t>
      </w:r>
    </w:p>
    <w:p w14:paraId="4A71A1B9" w14:textId="65B47EE5" w:rsidR="00256D51" w:rsidRPr="0027092C" w:rsidRDefault="00256D51" w:rsidP="005B6F23">
      <w:pPr>
        <w:ind w:left="567" w:hanging="567"/>
        <w:jc w:val="both"/>
        <w:rPr>
          <w:b/>
          <w:color w:val="000000" w:themeColor="text1"/>
          <w:sz w:val="26"/>
          <w:szCs w:val="26"/>
          <w:lang w:val="lv-LV"/>
        </w:rPr>
      </w:pPr>
    </w:p>
    <w:p w14:paraId="27DED4B4" w14:textId="389CC4C1" w:rsidR="00403274" w:rsidRPr="0027092C" w:rsidRDefault="00F85090" w:rsidP="00403274">
      <w:pPr>
        <w:jc w:val="both"/>
        <w:rPr>
          <w:color w:val="000000" w:themeColor="text1"/>
          <w:sz w:val="26"/>
          <w:szCs w:val="26"/>
          <w:lang w:val="lv-LV"/>
        </w:rPr>
      </w:pPr>
      <w:r w:rsidRPr="0027092C">
        <w:rPr>
          <w:color w:val="000000" w:themeColor="text1"/>
          <w:sz w:val="26"/>
          <w:szCs w:val="26"/>
          <w:lang w:val="lv-LV"/>
        </w:rPr>
        <w:t>8.</w:t>
      </w:r>
      <w:r w:rsidRPr="0027092C">
        <w:rPr>
          <w:b/>
          <w:color w:val="000000" w:themeColor="text1"/>
          <w:sz w:val="26"/>
          <w:szCs w:val="26"/>
          <w:lang w:val="lv-LV"/>
        </w:rPr>
        <w:t xml:space="preserve"> </w:t>
      </w:r>
      <w:r w:rsidRPr="0027092C">
        <w:rPr>
          <w:color w:val="000000" w:themeColor="text1"/>
          <w:sz w:val="26"/>
          <w:szCs w:val="26"/>
          <w:lang w:val="lv-LV"/>
        </w:rPr>
        <w:t xml:space="preserve">RTU laboratorijā tika pētīta kopnes savienojuma skrūvju noslodze un </w:t>
      </w:r>
      <w:r w:rsidR="00403274" w:rsidRPr="0027092C">
        <w:rPr>
          <w:color w:val="000000" w:themeColor="text1"/>
          <w:sz w:val="26"/>
          <w:szCs w:val="26"/>
          <w:lang w:val="lv-LV"/>
        </w:rPr>
        <w:t>veiktie mērījumi uzrādīja, ka visas bultskrūves objektā ir veselas un darbspējīgām vītnēm, bet visiem uzgriežņiem ir norautas vītnes uzņemot slodzi skrūvju deformāciju rezultātā.</w:t>
      </w:r>
    </w:p>
    <w:p w14:paraId="3C6C707D" w14:textId="235EE033" w:rsidR="00403274" w:rsidRPr="0027092C" w:rsidRDefault="000E6C69" w:rsidP="000E6C69">
      <w:pPr>
        <w:jc w:val="both"/>
        <w:rPr>
          <w:sz w:val="26"/>
          <w:szCs w:val="26"/>
          <w:lang w:val="lv-LV"/>
        </w:rPr>
      </w:pPr>
      <w:r w:rsidRPr="0027092C">
        <w:rPr>
          <w:sz w:val="26"/>
          <w:szCs w:val="26"/>
          <w:lang w:val="lv-LV"/>
        </w:rPr>
        <w:t>Mērījumu rezultātā tika secināts, ka k</w:t>
      </w:r>
      <w:r w:rsidR="00403274" w:rsidRPr="0027092C">
        <w:rPr>
          <w:sz w:val="26"/>
          <w:szCs w:val="26"/>
          <w:lang w:val="lv-LV"/>
        </w:rPr>
        <w:t>onstrukcijas sabrukumu varēja izraisīt slodžu pieauguma izraisīta</w:t>
      </w:r>
      <w:r w:rsidRPr="0027092C">
        <w:rPr>
          <w:sz w:val="26"/>
          <w:szCs w:val="26"/>
          <w:lang w:val="lv-LV"/>
        </w:rPr>
        <w:t xml:space="preserve"> kāda skrūvsavienojuma trūkšana, kas izraisīja dinamisku iedarbību uz jau tā pārslogoto konstrukciju. </w:t>
      </w:r>
    </w:p>
    <w:p w14:paraId="09CBCA37" w14:textId="6A19509B" w:rsidR="004A36A2" w:rsidRPr="0027092C" w:rsidRDefault="004A36A2" w:rsidP="000E6C69">
      <w:pPr>
        <w:jc w:val="both"/>
        <w:rPr>
          <w:sz w:val="26"/>
          <w:szCs w:val="26"/>
          <w:lang w:val="lv-LV"/>
        </w:rPr>
      </w:pPr>
    </w:p>
    <w:p w14:paraId="68364617" w14:textId="5BC9D453" w:rsidR="004A36A2" w:rsidRPr="0027092C" w:rsidRDefault="004A36A2" w:rsidP="000E6C69">
      <w:pPr>
        <w:jc w:val="both"/>
        <w:rPr>
          <w:sz w:val="26"/>
          <w:szCs w:val="26"/>
          <w:lang w:val="lv-LV"/>
        </w:rPr>
      </w:pPr>
      <w:r w:rsidRPr="0027092C">
        <w:rPr>
          <w:b/>
          <w:sz w:val="26"/>
          <w:szCs w:val="26"/>
          <w:lang w:val="lv-LV"/>
        </w:rPr>
        <w:t>A.Dzirkalis</w:t>
      </w:r>
      <w:r w:rsidRPr="0027092C">
        <w:rPr>
          <w:sz w:val="26"/>
          <w:szCs w:val="26"/>
          <w:lang w:val="lv-LV"/>
        </w:rPr>
        <w:t xml:space="preserve"> </w:t>
      </w:r>
      <w:r w:rsidR="00163A13" w:rsidRPr="0027092C">
        <w:rPr>
          <w:sz w:val="26"/>
          <w:szCs w:val="26"/>
          <w:lang w:val="lv-LV"/>
        </w:rPr>
        <w:t xml:space="preserve">norādīja, ka </w:t>
      </w:r>
      <w:r w:rsidR="00646550" w:rsidRPr="0027092C">
        <w:rPr>
          <w:sz w:val="26"/>
          <w:szCs w:val="26"/>
          <w:lang w:val="lv-LV"/>
        </w:rPr>
        <w:t xml:space="preserve">bija grūti izvērtēt katra atbildību, jo </w:t>
      </w:r>
      <w:r w:rsidR="00163A13" w:rsidRPr="0027092C">
        <w:rPr>
          <w:sz w:val="26"/>
          <w:szCs w:val="26"/>
          <w:lang w:val="lv-LV"/>
        </w:rPr>
        <w:t xml:space="preserve">nekur </w:t>
      </w:r>
      <w:r w:rsidR="000E6A93" w:rsidRPr="0027092C">
        <w:rPr>
          <w:sz w:val="26"/>
          <w:szCs w:val="26"/>
          <w:lang w:val="lv-LV"/>
        </w:rPr>
        <w:t xml:space="preserve">tā </w:t>
      </w:r>
      <w:r w:rsidR="00163A13" w:rsidRPr="0027092C">
        <w:rPr>
          <w:sz w:val="26"/>
          <w:szCs w:val="26"/>
          <w:lang w:val="lv-LV"/>
        </w:rPr>
        <w:t xml:space="preserve">nebija noteikta un </w:t>
      </w:r>
      <w:r w:rsidR="000E6A93" w:rsidRPr="0027092C">
        <w:rPr>
          <w:sz w:val="26"/>
          <w:szCs w:val="26"/>
          <w:lang w:val="lv-LV"/>
        </w:rPr>
        <w:t xml:space="preserve">atbildība </w:t>
      </w:r>
      <w:r w:rsidRPr="0027092C">
        <w:rPr>
          <w:sz w:val="26"/>
          <w:szCs w:val="26"/>
          <w:lang w:val="lv-LV"/>
        </w:rPr>
        <w:t>tika interpretēta uz vispār pieņemtām normām, ka būves jābūvē droši, jo pārēj</w:t>
      </w:r>
      <w:r w:rsidR="000E6A93" w:rsidRPr="0027092C">
        <w:rPr>
          <w:sz w:val="26"/>
          <w:szCs w:val="26"/>
          <w:lang w:val="lv-LV"/>
        </w:rPr>
        <w:t>ais</w:t>
      </w:r>
      <w:r w:rsidRPr="0027092C">
        <w:rPr>
          <w:sz w:val="26"/>
          <w:szCs w:val="26"/>
          <w:lang w:val="lv-LV"/>
        </w:rPr>
        <w:t xml:space="preserve"> nebija piemērojamas normatīvajiem aktiem. </w:t>
      </w:r>
    </w:p>
    <w:p w14:paraId="568053B7" w14:textId="38D94A2B" w:rsidR="00163A13" w:rsidRPr="0027092C" w:rsidRDefault="004A36A2" w:rsidP="000E6C69">
      <w:pPr>
        <w:jc w:val="both"/>
        <w:rPr>
          <w:sz w:val="26"/>
          <w:szCs w:val="26"/>
          <w:lang w:val="lv-LV"/>
        </w:rPr>
      </w:pPr>
      <w:r w:rsidRPr="0027092C">
        <w:rPr>
          <w:sz w:val="26"/>
          <w:szCs w:val="26"/>
          <w:lang w:val="lv-LV"/>
        </w:rPr>
        <w:t>Piem</w:t>
      </w:r>
      <w:r w:rsidR="000E6A93" w:rsidRPr="0027092C">
        <w:rPr>
          <w:sz w:val="26"/>
          <w:szCs w:val="26"/>
          <w:lang w:val="lv-LV"/>
        </w:rPr>
        <w:t>ēram ekspertīze secināja, ka a</w:t>
      </w:r>
      <w:r w:rsidRPr="0027092C">
        <w:rPr>
          <w:sz w:val="26"/>
          <w:szCs w:val="26"/>
          <w:lang w:val="lv-LV"/>
        </w:rPr>
        <w:t>rhitekts nebija devis uzdevumu būvkonstruktoram, bet nekur tas n</w:t>
      </w:r>
      <w:r w:rsidR="000E6A93" w:rsidRPr="0027092C">
        <w:rPr>
          <w:sz w:val="26"/>
          <w:szCs w:val="26"/>
          <w:lang w:val="lv-LV"/>
        </w:rPr>
        <w:t>ebija</w:t>
      </w:r>
      <w:r w:rsidRPr="0027092C">
        <w:rPr>
          <w:sz w:val="26"/>
          <w:szCs w:val="26"/>
          <w:lang w:val="lv-LV"/>
        </w:rPr>
        <w:t xml:space="preserve"> noteikts.</w:t>
      </w:r>
      <w:r w:rsidR="000E6A93" w:rsidRPr="0027092C">
        <w:rPr>
          <w:sz w:val="26"/>
          <w:szCs w:val="26"/>
          <w:lang w:val="lv-LV"/>
        </w:rPr>
        <w:t xml:space="preserve"> Likumdošanā j</w:t>
      </w:r>
      <w:r w:rsidRPr="0027092C">
        <w:rPr>
          <w:sz w:val="26"/>
          <w:szCs w:val="26"/>
          <w:lang w:val="lv-LV"/>
        </w:rPr>
        <w:t>āvienojas par to vai tas ir juridiski noteikts, vai tās ir profesionālā</w:t>
      </w:r>
      <w:r w:rsidR="00163A13" w:rsidRPr="0027092C">
        <w:rPr>
          <w:sz w:val="26"/>
          <w:szCs w:val="26"/>
          <w:lang w:val="lv-LV"/>
        </w:rPr>
        <w:t xml:space="preserve"> atbildība.</w:t>
      </w:r>
    </w:p>
    <w:p w14:paraId="56CE6FB8" w14:textId="5B354826" w:rsidR="004A36A2" w:rsidRPr="0027092C" w:rsidRDefault="004A36A2" w:rsidP="007C481C">
      <w:pPr>
        <w:jc w:val="both"/>
        <w:rPr>
          <w:color w:val="000000" w:themeColor="text1"/>
          <w:sz w:val="26"/>
          <w:szCs w:val="26"/>
          <w:lang w:val="lv-LV"/>
        </w:rPr>
      </w:pPr>
      <w:r w:rsidRPr="0027092C">
        <w:rPr>
          <w:color w:val="000000" w:themeColor="text1"/>
          <w:sz w:val="26"/>
          <w:szCs w:val="26"/>
          <w:lang w:val="lv-LV"/>
        </w:rPr>
        <w:t xml:space="preserve">Tiesas laikā arī bija strīds </w:t>
      </w:r>
      <w:r w:rsidR="000E6A93" w:rsidRPr="0027092C">
        <w:rPr>
          <w:color w:val="000000" w:themeColor="text1"/>
          <w:sz w:val="26"/>
          <w:szCs w:val="26"/>
          <w:lang w:val="lv-LV"/>
        </w:rPr>
        <w:t xml:space="preserve">- </w:t>
      </w:r>
      <w:r w:rsidR="00163A13" w:rsidRPr="0027092C">
        <w:rPr>
          <w:color w:val="000000" w:themeColor="text1"/>
          <w:sz w:val="26"/>
          <w:szCs w:val="26"/>
          <w:lang w:val="lv-LV"/>
        </w:rPr>
        <w:t xml:space="preserve">diskusija </w:t>
      </w:r>
      <w:r w:rsidRPr="0027092C">
        <w:rPr>
          <w:color w:val="000000" w:themeColor="text1"/>
          <w:sz w:val="26"/>
          <w:szCs w:val="26"/>
          <w:lang w:val="lv-LV"/>
        </w:rPr>
        <w:t xml:space="preserve">par to, ka visi speciālisti, kas </w:t>
      </w:r>
      <w:r w:rsidR="008D3A72" w:rsidRPr="0027092C">
        <w:rPr>
          <w:color w:val="000000" w:themeColor="text1"/>
          <w:sz w:val="26"/>
          <w:szCs w:val="26"/>
          <w:lang w:val="lv-LV"/>
        </w:rPr>
        <w:t>piedalījās būvniecības procesā</w:t>
      </w:r>
      <w:r w:rsidR="007C481C" w:rsidRPr="0027092C">
        <w:rPr>
          <w:color w:val="000000" w:themeColor="text1"/>
          <w:sz w:val="26"/>
          <w:szCs w:val="26"/>
          <w:lang w:val="lv-LV"/>
        </w:rPr>
        <w:t xml:space="preserve">, </w:t>
      </w:r>
      <w:r w:rsidRPr="0027092C">
        <w:rPr>
          <w:color w:val="000000" w:themeColor="text1"/>
          <w:sz w:val="26"/>
          <w:szCs w:val="26"/>
          <w:lang w:val="lv-LV"/>
        </w:rPr>
        <w:t xml:space="preserve">ir </w:t>
      </w:r>
      <w:r w:rsidR="000E6A93" w:rsidRPr="0027092C">
        <w:rPr>
          <w:color w:val="000000" w:themeColor="text1"/>
          <w:sz w:val="26"/>
          <w:szCs w:val="26"/>
          <w:lang w:val="lv-LV"/>
        </w:rPr>
        <w:t xml:space="preserve">vienlīdz </w:t>
      </w:r>
      <w:r w:rsidRPr="0027092C">
        <w:rPr>
          <w:color w:val="000000" w:themeColor="text1"/>
          <w:sz w:val="26"/>
          <w:szCs w:val="26"/>
          <w:lang w:val="lv-LV"/>
        </w:rPr>
        <w:t>atbildīgi, ka visi varēja pamanīt kļūdu</w:t>
      </w:r>
      <w:r w:rsidR="00163A13" w:rsidRPr="0027092C">
        <w:rPr>
          <w:color w:val="000000" w:themeColor="text1"/>
          <w:sz w:val="26"/>
          <w:szCs w:val="26"/>
          <w:lang w:val="lv-LV"/>
        </w:rPr>
        <w:t xml:space="preserve"> un novērst</w:t>
      </w:r>
      <w:r w:rsidR="008D3A72" w:rsidRPr="0027092C">
        <w:rPr>
          <w:color w:val="000000" w:themeColor="text1"/>
          <w:sz w:val="26"/>
          <w:szCs w:val="26"/>
          <w:lang w:val="lv-LV"/>
        </w:rPr>
        <w:t xml:space="preserve"> -</w:t>
      </w:r>
      <w:r w:rsidR="000E6A93" w:rsidRPr="0027092C">
        <w:rPr>
          <w:color w:val="000000" w:themeColor="text1"/>
          <w:sz w:val="26"/>
          <w:szCs w:val="26"/>
          <w:lang w:val="lv-LV"/>
        </w:rPr>
        <w:t xml:space="preserve"> to nācās atspēkot</w:t>
      </w:r>
      <w:r w:rsidR="00163A13" w:rsidRPr="0027092C">
        <w:rPr>
          <w:color w:val="000000" w:themeColor="text1"/>
          <w:sz w:val="26"/>
          <w:szCs w:val="26"/>
          <w:lang w:val="lv-LV"/>
        </w:rPr>
        <w:t>.</w:t>
      </w:r>
    </w:p>
    <w:p w14:paraId="116D2916" w14:textId="27EE27FF" w:rsidR="007C481C" w:rsidRPr="0027092C" w:rsidRDefault="004A36A2" w:rsidP="007C481C">
      <w:pPr>
        <w:jc w:val="both"/>
        <w:rPr>
          <w:color w:val="000000" w:themeColor="text1"/>
          <w:sz w:val="26"/>
          <w:szCs w:val="26"/>
          <w:lang w:val="lv-LV"/>
        </w:rPr>
      </w:pPr>
      <w:r w:rsidRPr="0027092C">
        <w:rPr>
          <w:color w:val="000000" w:themeColor="text1"/>
          <w:sz w:val="26"/>
          <w:szCs w:val="26"/>
          <w:lang w:val="lv-LV"/>
        </w:rPr>
        <w:t>Nekur nebija aprēķinu sadaļas</w:t>
      </w:r>
      <w:r w:rsidR="007C481C" w:rsidRPr="0027092C">
        <w:rPr>
          <w:color w:val="000000" w:themeColor="text1"/>
          <w:sz w:val="26"/>
          <w:szCs w:val="26"/>
          <w:lang w:val="lv-LV"/>
        </w:rPr>
        <w:t>, arī normatīvajā regulējumā nebija šādas prasības, ekspertīze bija nepilnīga.</w:t>
      </w:r>
    </w:p>
    <w:p w14:paraId="2192A9CA" w14:textId="524D1D1C" w:rsidR="00F85090" w:rsidRPr="0027092C" w:rsidRDefault="00F85090" w:rsidP="007C481C">
      <w:pPr>
        <w:jc w:val="both"/>
        <w:rPr>
          <w:color w:val="000000" w:themeColor="text1"/>
          <w:sz w:val="26"/>
          <w:szCs w:val="26"/>
          <w:lang w:val="lv-LV"/>
        </w:rPr>
      </w:pPr>
    </w:p>
    <w:p w14:paraId="3FA3344E" w14:textId="34F87D56" w:rsidR="007C481C" w:rsidRPr="0027092C" w:rsidRDefault="00163A13" w:rsidP="007C481C">
      <w:pPr>
        <w:jc w:val="both"/>
        <w:rPr>
          <w:color w:val="000000" w:themeColor="text1"/>
          <w:sz w:val="26"/>
          <w:szCs w:val="26"/>
          <w:lang w:val="lv-LV"/>
        </w:rPr>
      </w:pPr>
      <w:r w:rsidRPr="0027092C">
        <w:rPr>
          <w:color w:val="000000" w:themeColor="text1"/>
          <w:sz w:val="26"/>
          <w:szCs w:val="26"/>
          <w:lang w:val="lv-LV"/>
        </w:rPr>
        <w:t>A.Dzirkalis vērsa uzmanību uz būvniecības ekspertu jomas sakārtošanu. Uzskata, ka e</w:t>
      </w:r>
      <w:r w:rsidR="007C481C" w:rsidRPr="0027092C">
        <w:rPr>
          <w:color w:val="000000" w:themeColor="text1"/>
          <w:sz w:val="26"/>
          <w:szCs w:val="26"/>
          <w:lang w:val="lv-LV"/>
        </w:rPr>
        <w:t>kspertīžu veikšana nav ne finansiāli ne citādi izdev</w:t>
      </w:r>
      <w:r w:rsidRPr="0027092C">
        <w:rPr>
          <w:color w:val="000000" w:themeColor="text1"/>
          <w:sz w:val="26"/>
          <w:szCs w:val="26"/>
          <w:lang w:val="lv-LV"/>
        </w:rPr>
        <w:t>īga</w:t>
      </w:r>
      <w:r w:rsidR="007C481C" w:rsidRPr="0027092C">
        <w:rPr>
          <w:color w:val="000000" w:themeColor="text1"/>
          <w:sz w:val="26"/>
          <w:szCs w:val="26"/>
          <w:lang w:val="lv-LV"/>
        </w:rPr>
        <w:t xml:space="preserve">, </w:t>
      </w:r>
      <w:r w:rsidRPr="0027092C">
        <w:rPr>
          <w:color w:val="000000" w:themeColor="text1"/>
          <w:sz w:val="26"/>
          <w:szCs w:val="26"/>
          <w:lang w:val="lv-LV"/>
        </w:rPr>
        <w:t xml:space="preserve">EM </w:t>
      </w:r>
      <w:r w:rsidR="007C481C" w:rsidRPr="0027092C">
        <w:rPr>
          <w:color w:val="000000" w:themeColor="text1"/>
          <w:sz w:val="26"/>
          <w:szCs w:val="26"/>
          <w:lang w:val="lv-LV"/>
        </w:rPr>
        <w:t xml:space="preserve">vajadzētu piesaistīt </w:t>
      </w:r>
      <w:r w:rsidRPr="0027092C">
        <w:rPr>
          <w:color w:val="000000" w:themeColor="text1"/>
          <w:sz w:val="26"/>
          <w:szCs w:val="26"/>
          <w:lang w:val="lv-LV"/>
        </w:rPr>
        <w:t xml:space="preserve">būvniecības </w:t>
      </w:r>
      <w:r w:rsidR="007C481C" w:rsidRPr="0027092C">
        <w:rPr>
          <w:color w:val="000000" w:themeColor="text1"/>
          <w:sz w:val="26"/>
          <w:szCs w:val="26"/>
          <w:lang w:val="lv-LV"/>
        </w:rPr>
        <w:t>organizācijas un par to</w:t>
      </w:r>
      <w:r w:rsidRPr="0027092C">
        <w:rPr>
          <w:color w:val="000000" w:themeColor="text1"/>
          <w:sz w:val="26"/>
          <w:szCs w:val="26"/>
          <w:lang w:val="lv-LV"/>
        </w:rPr>
        <w:t xml:space="preserve"> runāt. </w:t>
      </w:r>
      <w:r w:rsidR="007C481C" w:rsidRPr="0027092C">
        <w:rPr>
          <w:color w:val="000000" w:themeColor="text1"/>
          <w:sz w:val="26"/>
          <w:szCs w:val="26"/>
          <w:lang w:val="lv-LV"/>
        </w:rPr>
        <w:t xml:space="preserve">Eksperts ir cilvēks ar vārdu un reputāciju, </w:t>
      </w:r>
      <w:r w:rsidRPr="0027092C">
        <w:rPr>
          <w:color w:val="000000" w:themeColor="text1"/>
          <w:sz w:val="26"/>
          <w:szCs w:val="26"/>
          <w:lang w:val="lv-LV"/>
        </w:rPr>
        <w:t xml:space="preserve">bet </w:t>
      </w:r>
      <w:r w:rsidR="007C481C" w:rsidRPr="0027092C">
        <w:rPr>
          <w:color w:val="000000" w:themeColor="text1"/>
          <w:sz w:val="26"/>
          <w:szCs w:val="26"/>
          <w:lang w:val="lv-LV"/>
        </w:rPr>
        <w:t>BVKB nodarbojas ar ekspertu štancēšanu</w:t>
      </w:r>
      <w:r w:rsidRPr="0027092C">
        <w:rPr>
          <w:color w:val="000000" w:themeColor="text1"/>
          <w:sz w:val="26"/>
          <w:szCs w:val="26"/>
          <w:lang w:val="lv-LV"/>
        </w:rPr>
        <w:t>. Šobrīd prasības ekspertam nav īpaši augstas</w:t>
      </w:r>
      <w:r w:rsidR="00487999" w:rsidRPr="0027092C">
        <w:rPr>
          <w:color w:val="000000" w:themeColor="text1"/>
          <w:sz w:val="26"/>
          <w:szCs w:val="26"/>
          <w:lang w:val="lv-LV"/>
        </w:rPr>
        <w:t>, eksperti zaudē savu nozīmi</w:t>
      </w:r>
      <w:r w:rsidRPr="0027092C">
        <w:rPr>
          <w:color w:val="000000" w:themeColor="text1"/>
          <w:sz w:val="26"/>
          <w:szCs w:val="26"/>
          <w:lang w:val="lv-LV"/>
        </w:rPr>
        <w:t xml:space="preserve">. </w:t>
      </w:r>
      <w:r w:rsidR="00487999" w:rsidRPr="0027092C">
        <w:rPr>
          <w:color w:val="000000" w:themeColor="text1"/>
          <w:sz w:val="26"/>
          <w:szCs w:val="26"/>
          <w:lang w:val="lv-LV"/>
        </w:rPr>
        <w:t>Tāpat ir pārliecināts, ka BVKB c</w:t>
      </w:r>
      <w:r w:rsidR="007C481C" w:rsidRPr="0027092C">
        <w:rPr>
          <w:color w:val="000000" w:themeColor="text1"/>
          <w:sz w:val="26"/>
          <w:szCs w:val="26"/>
          <w:lang w:val="lv-LV"/>
        </w:rPr>
        <w:t xml:space="preserve">aur uzraudzību nevarēs iegūt kvalitāti. </w:t>
      </w:r>
    </w:p>
    <w:p w14:paraId="4C775740" w14:textId="195B17A1" w:rsidR="007C481C" w:rsidRPr="0027092C" w:rsidRDefault="007C481C" w:rsidP="007C481C">
      <w:pPr>
        <w:jc w:val="both"/>
        <w:rPr>
          <w:color w:val="000000" w:themeColor="text1"/>
          <w:sz w:val="26"/>
          <w:szCs w:val="26"/>
          <w:lang w:val="lv-LV"/>
        </w:rPr>
      </w:pPr>
    </w:p>
    <w:p w14:paraId="7BEE4758" w14:textId="3D752940" w:rsidR="006F130F" w:rsidRPr="0027092C" w:rsidRDefault="001C3385" w:rsidP="00487999">
      <w:pPr>
        <w:ind w:left="567" w:hanging="567"/>
        <w:jc w:val="both"/>
        <w:rPr>
          <w:color w:val="000000" w:themeColor="text1"/>
          <w:sz w:val="26"/>
          <w:szCs w:val="26"/>
          <w:lang w:val="lv-LV"/>
        </w:rPr>
      </w:pPr>
      <w:r w:rsidRPr="0027092C">
        <w:rPr>
          <w:b/>
          <w:color w:val="000000" w:themeColor="text1"/>
          <w:sz w:val="26"/>
          <w:szCs w:val="26"/>
          <w:lang w:val="lv-LV"/>
        </w:rPr>
        <w:t>No</w:t>
      </w:r>
      <w:r w:rsidR="000C688C" w:rsidRPr="0027092C">
        <w:rPr>
          <w:b/>
          <w:color w:val="000000" w:themeColor="text1"/>
          <w:sz w:val="26"/>
          <w:szCs w:val="26"/>
          <w:lang w:val="lv-LV"/>
        </w:rPr>
        <w:t>lemj</w:t>
      </w:r>
      <w:r w:rsidR="003630B9" w:rsidRPr="0027092C">
        <w:rPr>
          <w:color w:val="000000" w:themeColor="text1"/>
          <w:sz w:val="26"/>
          <w:szCs w:val="26"/>
          <w:lang w:val="lv-LV"/>
        </w:rPr>
        <w:t>:</w:t>
      </w:r>
      <w:r w:rsidR="00813F07" w:rsidRPr="0027092C">
        <w:rPr>
          <w:color w:val="000000" w:themeColor="text1"/>
          <w:sz w:val="26"/>
          <w:szCs w:val="26"/>
          <w:lang w:val="lv-LV"/>
        </w:rPr>
        <w:t xml:space="preserve"> </w:t>
      </w:r>
      <w:r w:rsidR="00487999" w:rsidRPr="0027092C">
        <w:rPr>
          <w:color w:val="000000" w:themeColor="text1"/>
          <w:sz w:val="26"/>
          <w:szCs w:val="26"/>
          <w:lang w:val="lv-LV"/>
        </w:rPr>
        <w:t xml:space="preserve">Pieņemt informāciju zināšanai un ņemot vērā ekspertu norādes, turpināt strādāt pie </w:t>
      </w:r>
      <w:r w:rsidR="000E6A93" w:rsidRPr="0027092C">
        <w:rPr>
          <w:color w:val="000000" w:themeColor="text1"/>
          <w:sz w:val="26"/>
          <w:szCs w:val="26"/>
          <w:lang w:val="lv-LV"/>
        </w:rPr>
        <w:t xml:space="preserve">tiesiskā regulējuma pilnveidošanas. </w:t>
      </w:r>
    </w:p>
    <w:p w14:paraId="482800EA" w14:textId="7F857DEE" w:rsidR="0093379B" w:rsidRPr="0027092C" w:rsidRDefault="006F130F" w:rsidP="00B448B1">
      <w:pPr>
        <w:ind w:left="720"/>
        <w:jc w:val="both"/>
        <w:rPr>
          <w:b/>
          <w:bCs/>
          <w:sz w:val="26"/>
          <w:szCs w:val="26"/>
          <w:lang w:val="lv-LV"/>
        </w:rPr>
      </w:pPr>
      <w:r w:rsidRPr="0027092C">
        <w:rPr>
          <w:color w:val="000000" w:themeColor="text1"/>
          <w:sz w:val="26"/>
          <w:szCs w:val="26"/>
          <w:lang w:val="lv-LV"/>
        </w:rPr>
        <w:t xml:space="preserve"> </w:t>
      </w:r>
    </w:p>
    <w:p w14:paraId="009055A0" w14:textId="4F4F6C4C" w:rsidR="00571DCD" w:rsidRDefault="00571DCD" w:rsidP="00833564">
      <w:pPr>
        <w:pStyle w:val="Default"/>
        <w:ind w:left="851" w:hanging="851"/>
        <w:jc w:val="center"/>
        <w:rPr>
          <w:rFonts w:ascii="Times New Roman" w:hAnsi="Times New Roman" w:cs="Times New Roman"/>
          <w:b/>
          <w:bCs/>
          <w:sz w:val="26"/>
          <w:szCs w:val="26"/>
        </w:rPr>
      </w:pPr>
    </w:p>
    <w:p w14:paraId="34FA7C72" w14:textId="0884FD48" w:rsidR="0027092C" w:rsidRDefault="0027092C" w:rsidP="00833564">
      <w:pPr>
        <w:pStyle w:val="Default"/>
        <w:ind w:left="851" w:hanging="851"/>
        <w:jc w:val="center"/>
        <w:rPr>
          <w:rFonts w:ascii="Times New Roman" w:hAnsi="Times New Roman" w:cs="Times New Roman"/>
          <w:b/>
          <w:bCs/>
          <w:sz w:val="26"/>
          <w:szCs w:val="26"/>
        </w:rPr>
      </w:pPr>
    </w:p>
    <w:p w14:paraId="70F55ACA" w14:textId="0FA8FAF6" w:rsidR="0027092C" w:rsidRDefault="0027092C" w:rsidP="00833564">
      <w:pPr>
        <w:pStyle w:val="Default"/>
        <w:ind w:left="851" w:hanging="851"/>
        <w:jc w:val="center"/>
        <w:rPr>
          <w:rFonts w:ascii="Times New Roman" w:hAnsi="Times New Roman" w:cs="Times New Roman"/>
          <w:b/>
          <w:bCs/>
          <w:sz w:val="26"/>
          <w:szCs w:val="26"/>
        </w:rPr>
      </w:pPr>
    </w:p>
    <w:p w14:paraId="60B06158" w14:textId="69934CBA" w:rsidR="0027092C" w:rsidRDefault="0027092C" w:rsidP="00833564">
      <w:pPr>
        <w:pStyle w:val="Default"/>
        <w:ind w:left="851" w:hanging="851"/>
        <w:jc w:val="center"/>
        <w:rPr>
          <w:rFonts w:ascii="Times New Roman" w:hAnsi="Times New Roman" w:cs="Times New Roman"/>
          <w:b/>
          <w:bCs/>
          <w:sz w:val="26"/>
          <w:szCs w:val="26"/>
        </w:rPr>
      </w:pPr>
    </w:p>
    <w:p w14:paraId="52F35AA7" w14:textId="5CE9A5C3" w:rsidR="0027092C" w:rsidRDefault="0027092C" w:rsidP="00833564">
      <w:pPr>
        <w:pStyle w:val="Default"/>
        <w:ind w:left="851" w:hanging="851"/>
        <w:jc w:val="center"/>
        <w:rPr>
          <w:rFonts w:ascii="Times New Roman" w:hAnsi="Times New Roman" w:cs="Times New Roman"/>
          <w:b/>
          <w:bCs/>
          <w:sz w:val="26"/>
          <w:szCs w:val="26"/>
        </w:rPr>
      </w:pPr>
    </w:p>
    <w:p w14:paraId="0A8915AA" w14:textId="4810DCD8" w:rsidR="0027092C" w:rsidRDefault="0027092C" w:rsidP="00833564">
      <w:pPr>
        <w:pStyle w:val="Default"/>
        <w:ind w:left="851" w:hanging="851"/>
        <w:jc w:val="center"/>
        <w:rPr>
          <w:rFonts w:ascii="Times New Roman" w:hAnsi="Times New Roman" w:cs="Times New Roman"/>
          <w:b/>
          <w:bCs/>
          <w:sz w:val="26"/>
          <w:szCs w:val="26"/>
        </w:rPr>
      </w:pPr>
    </w:p>
    <w:p w14:paraId="49F52C40" w14:textId="77777777" w:rsidR="0027092C" w:rsidRPr="0027092C" w:rsidRDefault="0027092C" w:rsidP="00833564">
      <w:pPr>
        <w:pStyle w:val="Default"/>
        <w:ind w:left="851" w:hanging="851"/>
        <w:jc w:val="center"/>
        <w:rPr>
          <w:rFonts w:ascii="Times New Roman" w:hAnsi="Times New Roman" w:cs="Times New Roman"/>
          <w:b/>
          <w:bCs/>
          <w:sz w:val="26"/>
          <w:szCs w:val="26"/>
        </w:rPr>
      </w:pPr>
    </w:p>
    <w:p w14:paraId="5A3777E1" w14:textId="5E299C5D" w:rsidR="00381424" w:rsidRPr="0027092C" w:rsidRDefault="00381424" w:rsidP="00833564">
      <w:pPr>
        <w:pStyle w:val="Default"/>
        <w:ind w:left="851" w:hanging="851"/>
        <w:jc w:val="center"/>
        <w:rPr>
          <w:rFonts w:ascii="Times New Roman" w:hAnsi="Times New Roman" w:cs="Times New Roman"/>
          <w:b/>
          <w:bCs/>
          <w:sz w:val="26"/>
          <w:szCs w:val="26"/>
        </w:rPr>
      </w:pPr>
      <w:r w:rsidRPr="0027092C">
        <w:rPr>
          <w:rFonts w:ascii="Times New Roman" w:hAnsi="Times New Roman" w:cs="Times New Roman"/>
          <w:b/>
          <w:bCs/>
          <w:sz w:val="26"/>
          <w:szCs w:val="26"/>
        </w:rPr>
        <w:t>2.§</w:t>
      </w:r>
    </w:p>
    <w:p w14:paraId="1690A320" w14:textId="77777777" w:rsidR="003E5026" w:rsidRPr="0027092C" w:rsidRDefault="003E5026" w:rsidP="00CD2902">
      <w:pPr>
        <w:pStyle w:val="ListParagraph"/>
        <w:ind w:left="360" w:right="-58"/>
        <w:jc w:val="center"/>
        <w:rPr>
          <w:b/>
          <w:sz w:val="26"/>
          <w:szCs w:val="26"/>
          <w:lang w:val="lv-LV"/>
        </w:rPr>
      </w:pPr>
      <w:r w:rsidRPr="0027092C">
        <w:rPr>
          <w:b/>
          <w:sz w:val="26"/>
          <w:szCs w:val="26"/>
          <w:lang w:val="lv-LV"/>
        </w:rPr>
        <w:t>Par Zolitūdes komisijas ziņojumā definēto uzdevumu izpildi un neizpildītajiem uzdevumiem</w:t>
      </w:r>
    </w:p>
    <w:p w14:paraId="2E685ED2" w14:textId="32A8F375" w:rsidR="00CD2902" w:rsidRPr="0027092C" w:rsidRDefault="00CD2902" w:rsidP="00CD2902">
      <w:pPr>
        <w:pStyle w:val="ListParagraph"/>
        <w:ind w:left="360" w:right="-58"/>
        <w:jc w:val="center"/>
        <w:rPr>
          <w:color w:val="000000"/>
          <w:sz w:val="26"/>
          <w:szCs w:val="26"/>
          <w:lang w:val="lv-LV"/>
        </w:rPr>
      </w:pPr>
      <w:r w:rsidRPr="0027092C">
        <w:rPr>
          <w:sz w:val="26"/>
          <w:szCs w:val="26"/>
          <w:lang w:val="lv-LV"/>
        </w:rPr>
        <w:t xml:space="preserve"> </w:t>
      </w:r>
      <w:r w:rsidRPr="0027092C">
        <w:rPr>
          <w:color w:val="000000"/>
          <w:sz w:val="26"/>
          <w:szCs w:val="26"/>
          <w:lang w:val="lv-LV"/>
        </w:rPr>
        <w:t>----------------------------------------------------------------------------------------------</w:t>
      </w:r>
    </w:p>
    <w:p w14:paraId="750A59C7" w14:textId="77777777" w:rsidR="00CD2902" w:rsidRPr="0027092C" w:rsidRDefault="00CD2902" w:rsidP="00CD2902">
      <w:pPr>
        <w:jc w:val="both"/>
        <w:rPr>
          <w:sz w:val="26"/>
          <w:szCs w:val="26"/>
          <w:lang w:val="lv-LV"/>
        </w:rPr>
      </w:pPr>
      <w:r w:rsidRPr="0027092C">
        <w:rPr>
          <w:b/>
          <w:iCs/>
          <w:color w:val="000000"/>
          <w:sz w:val="26"/>
          <w:szCs w:val="26"/>
          <w:lang w:val="lv-LV"/>
        </w:rPr>
        <w:t>Ziņo:</w:t>
      </w:r>
      <w:r w:rsidRPr="0027092C">
        <w:rPr>
          <w:sz w:val="26"/>
          <w:szCs w:val="26"/>
          <w:lang w:val="lv-LV"/>
        </w:rPr>
        <w:t xml:space="preserve"> G.Miķelsons</w:t>
      </w:r>
    </w:p>
    <w:p w14:paraId="2923300A" w14:textId="77777777" w:rsidR="00CD2902" w:rsidRPr="0027092C" w:rsidRDefault="00CD2902" w:rsidP="00CD2902">
      <w:pPr>
        <w:jc w:val="both"/>
        <w:rPr>
          <w:sz w:val="26"/>
          <w:szCs w:val="26"/>
          <w:lang w:val="lv-LV"/>
        </w:rPr>
      </w:pPr>
    </w:p>
    <w:p w14:paraId="2A43260B" w14:textId="56228FFB" w:rsidR="003E5026" w:rsidRPr="0027092C" w:rsidRDefault="003E5026" w:rsidP="000E6A93">
      <w:pPr>
        <w:jc w:val="both"/>
        <w:rPr>
          <w:sz w:val="26"/>
          <w:szCs w:val="26"/>
          <w:lang w:val="lv-LV"/>
        </w:rPr>
      </w:pPr>
      <w:r w:rsidRPr="0027092C">
        <w:rPr>
          <w:sz w:val="26"/>
          <w:szCs w:val="26"/>
          <w:lang w:val="lv-LV"/>
        </w:rPr>
        <w:t xml:space="preserve">Padomei </w:t>
      </w:r>
      <w:r w:rsidR="000E6A93" w:rsidRPr="0027092C">
        <w:rPr>
          <w:sz w:val="26"/>
          <w:szCs w:val="26"/>
          <w:lang w:val="lv-LV"/>
        </w:rPr>
        <w:t>jāiz</w:t>
      </w:r>
      <w:r w:rsidRPr="0027092C">
        <w:rPr>
          <w:sz w:val="26"/>
          <w:szCs w:val="26"/>
          <w:lang w:val="lv-LV"/>
        </w:rPr>
        <w:t xml:space="preserve">vērtē, kas ir tās lietas, kas ir tikušas </w:t>
      </w:r>
      <w:r w:rsidR="000E6A93" w:rsidRPr="0027092C">
        <w:rPr>
          <w:bCs/>
          <w:sz w:val="26"/>
          <w:szCs w:val="26"/>
          <w:lang w:val="lv-LV"/>
        </w:rPr>
        <w:t xml:space="preserve">definētas Zolitūdes izmeklēšanas komisijas gala ziņojumā </w:t>
      </w:r>
      <w:r w:rsidRPr="0027092C">
        <w:rPr>
          <w:sz w:val="26"/>
          <w:szCs w:val="26"/>
          <w:lang w:val="lv-LV"/>
        </w:rPr>
        <w:t>kā uzdevumi un kā t</w:t>
      </w:r>
      <w:r w:rsidR="000E6A93" w:rsidRPr="0027092C">
        <w:rPr>
          <w:sz w:val="26"/>
          <w:szCs w:val="26"/>
          <w:lang w:val="lv-LV"/>
        </w:rPr>
        <w:t xml:space="preserve">ās </w:t>
      </w:r>
      <w:r w:rsidRPr="0027092C">
        <w:rPr>
          <w:sz w:val="26"/>
          <w:szCs w:val="26"/>
          <w:lang w:val="lv-LV"/>
        </w:rPr>
        <w:t>virzās</w:t>
      </w:r>
      <w:r w:rsidR="008D3A72" w:rsidRPr="0027092C">
        <w:rPr>
          <w:sz w:val="26"/>
          <w:szCs w:val="26"/>
          <w:lang w:val="lv-LV"/>
        </w:rPr>
        <w:t>,</w:t>
      </w:r>
      <w:r w:rsidR="000E6A93" w:rsidRPr="0027092C">
        <w:rPr>
          <w:sz w:val="26"/>
          <w:szCs w:val="26"/>
          <w:lang w:val="lv-LV"/>
        </w:rPr>
        <w:t xml:space="preserve"> un kādi ir secinājumi</w:t>
      </w:r>
      <w:r w:rsidR="008D3A72" w:rsidRPr="0027092C">
        <w:rPr>
          <w:sz w:val="26"/>
          <w:szCs w:val="26"/>
          <w:lang w:val="lv-LV"/>
        </w:rPr>
        <w:t>. Padomei būtu jāvienojas</w:t>
      </w:r>
      <w:r w:rsidR="000E6A93" w:rsidRPr="0027092C">
        <w:rPr>
          <w:sz w:val="26"/>
          <w:szCs w:val="26"/>
          <w:lang w:val="lv-LV"/>
        </w:rPr>
        <w:t>, par to, ko nepieciešams vēl darīt</w:t>
      </w:r>
      <w:r w:rsidRPr="0027092C">
        <w:rPr>
          <w:sz w:val="26"/>
          <w:szCs w:val="26"/>
          <w:lang w:val="lv-LV"/>
        </w:rPr>
        <w:t>.</w:t>
      </w:r>
      <w:r w:rsidR="004014BD" w:rsidRPr="0027092C">
        <w:rPr>
          <w:sz w:val="26"/>
          <w:szCs w:val="26"/>
          <w:lang w:val="lv-LV"/>
        </w:rPr>
        <w:t xml:space="preserve"> </w:t>
      </w:r>
    </w:p>
    <w:p w14:paraId="753042E8" w14:textId="5783A23C" w:rsidR="003E5026" w:rsidRPr="0027092C" w:rsidRDefault="003E5026" w:rsidP="00CD2902">
      <w:pPr>
        <w:ind w:left="567" w:hanging="567"/>
        <w:jc w:val="both"/>
        <w:rPr>
          <w:b/>
          <w:sz w:val="26"/>
          <w:szCs w:val="26"/>
          <w:lang w:val="lv-LV"/>
        </w:rPr>
      </w:pPr>
    </w:p>
    <w:p w14:paraId="04B58FAC" w14:textId="005BA055" w:rsidR="003E5026" w:rsidRPr="0027092C" w:rsidRDefault="003E5026" w:rsidP="003E5026">
      <w:pPr>
        <w:jc w:val="both"/>
        <w:rPr>
          <w:sz w:val="26"/>
          <w:szCs w:val="26"/>
          <w:lang w:val="lv-LV"/>
        </w:rPr>
      </w:pPr>
      <w:r w:rsidRPr="0027092C">
        <w:rPr>
          <w:sz w:val="26"/>
          <w:szCs w:val="26"/>
          <w:lang w:val="lv-LV"/>
        </w:rPr>
        <w:t>Komisija ir formulējusi virkni priekšlikumu normatīvā regulējuma un valsts un pašvaldību iestāžu darba uzlabošanai</w:t>
      </w:r>
      <w:r w:rsidR="008D3A72" w:rsidRPr="0027092C">
        <w:rPr>
          <w:sz w:val="26"/>
          <w:szCs w:val="26"/>
          <w:lang w:val="lv-LV"/>
        </w:rPr>
        <w:t>. Ir apkopoti galvenie uzdevumi</w:t>
      </w:r>
      <w:r w:rsidRPr="0027092C">
        <w:rPr>
          <w:sz w:val="26"/>
          <w:szCs w:val="26"/>
          <w:lang w:val="lv-LV"/>
        </w:rPr>
        <w:t>:</w:t>
      </w:r>
    </w:p>
    <w:p w14:paraId="4EBD180B" w14:textId="77777777" w:rsidR="001E04E8" w:rsidRPr="0027092C" w:rsidRDefault="001E04E8" w:rsidP="003E5026">
      <w:pPr>
        <w:jc w:val="both"/>
        <w:rPr>
          <w:sz w:val="26"/>
          <w:szCs w:val="26"/>
          <w:lang w:val="lv-LV"/>
        </w:rPr>
      </w:pPr>
    </w:p>
    <w:p w14:paraId="445574C1" w14:textId="7186BCCE" w:rsidR="003E5026" w:rsidRPr="0027092C" w:rsidRDefault="003E5026" w:rsidP="001E04E8">
      <w:pPr>
        <w:pStyle w:val="ListParagraph"/>
        <w:numPr>
          <w:ilvl w:val="0"/>
          <w:numId w:val="30"/>
        </w:numPr>
        <w:spacing w:after="160"/>
        <w:ind w:left="284" w:hanging="284"/>
        <w:jc w:val="both"/>
        <w:rPr>
          <w:sz w:val="26"/>
          <w:szCs w:val="26"/>
          <w:lang w:val="lv-LV"/>
        </w:rPr>
      </w:pPr>
      <w:r w:rsidRPr="0027092C">
        <w:rPr>
          <w:sz w:val="26"/>
          <w:szCs w:val="26"/>
          <w:lang w:val="lv-LV"/>
        </w:rPr>
        <w:t>būvniecības nozares mērķtiecīgai vadīšanai E</w:t>
      </w:r>
      <w:r w:rsidR="001E04E8" w:rsidRPr="0027092C">
        <w:rPr>
          <w:sz w:val="26"/>
          <w:szCs w:val="26"/>
          <w:lang w:val="lv-LV"/>
        </w:rPr>
        <w:t>M</w:t>
      </w:r>
      <w:r w:rsidRPr="0027092C">
        <w:rPr>
          <w:sz w:val="26"/>
          <w:szCs w:val="26"/>
          <w:lang w:val="lv-LV"/>
        </w:rPr>
        <w:t xml:space="preserve"> sadarbībā ar nevalstiskajām organizācijām ir jāizstrādā būvniecības politikas plānošanas dokuments tuvākajiem gadiem;</w:t>
      </w:r>
    </w:p>
    <w:p w14:paraId="0ECED175" w14:textId="2E353A50" w:rsidR="003E5026" w:rsidRPr="0027092C" w:rsidRDefault="001E04E8" w:rsidP="001E04E8">
      <w:pPr>
        <w:spacing w:after="160"/>
        <w:jc w:val="both"/>
        <w:rPr>
          <w:sz w:val="26"/>
          <w:szCs w:val="26"/>
          <w:lang w:val="lv-LV"/>
        </w:rPr>
      </w:pPr>
      <w:r w:rsidRPr="0027092C">
        <w:rPr>
          <w:sz w:val="26"/>
          <w:szCs w:val="26"/>
          <w:lang w:val="lv-LV"/>
        </w:rPr>
        <w:t xml:space="preserve">Ir izstrādāta “Latvijas Būvniecības nozares </w:t>
      </w:r>
      <w:r w:rsidR="0027092C" w:rsidRPr="0027092C">
        <w:rPr>
          <w:sz w:val="26"/>
          <w:szCs w:val="26"/>
          <w:lang w:val="lv-LV"/>
        </w:rPr>
        <w:t>attīstības</w:t>
      </w:r>
      <w:r w:rsidRPr="0027092C">
        <w:rPr>
          <w:sz w:val="26"/>
          <w:szCs w:val="26"/>
          <w:lang w:val="lv-LV"/>
        </w:rPr>
        <w:t xml:space="preserve"> stratēģija 2017.- 2024.gadam”. Nozare aktīvi strādā pie tajā noteikto mērķu sasniegšanas. Katru gadu tiek izvērtēts padarītais un aktualizēti veicamie uzdevumi.</w:t>
      </w:r>
    </w:p>
    <w:p w14:paraId="4E7808B6" w14:textId="7B0BE94E" w:rsidR="003E5026" w:rsidRPr="0027092C" w:rsidRDefault="003E5026" w:rsidP="001E04E8">
      <w:pPr>
        <w:spacing w:after="160"/>
        <w:jc w:val="both"/>
        <w:rPr>
          <w:sz w:val="26"/>
          <w:szCs w:val="26"/>
          <w:lang w:val="lv-LV"/>
        </w:rPr>
      </w:pPr>
      <w:r w:rsidRPr="0027092C">
        <w:rPr>
          <w:b/>
          <w:sz w:val="26"/>
          <w:szCs w:val="26"/>
          <w:lang w:val="lv-LV"/>
        </w:rPr>
        <w:t>A.F</w:t>
      </w:r>
      <w:r w:rsidR="004014BD" w:rsidRPr="0027092C">
        <w:rPr>
          <w:b/>
          <w:sz w:val="26"/>
          <w:szCs w:val="26"/>
          <w:lang w:val="lv-LV"/>
        </w:rPr>
        <w:t>rīden</w:t>
      </w:r>
      <w:r w:rsidR="001E04E8" w:rsidRPr="0027092C">
        <w:rPr>
          <w:b/>
          <w:sz w:val="26"/>
          <w:szCs w:val="26"/>
          <w:lang w:val="lv-LV"/>
        </w:rPr>
        <w:t>berga</w:t>
      </w:r>
      <w:r w:rsidRPr="0027092C">
        <w:rPr>
          <w:sz w:val="26"/>
          <w:szCs w:val="26"/>
          <w:lang w:val="lv-LV"/>
        </w:rPr>
        <w:t xml:space="preserve"> iebilst, </w:t>
      </w:r>
      <w:r w:rsidR="001E04E8" w:rsidRPr="0027092C">
        <w:rPr>
          <w:sz w:val="26"/>
          <w:szCs w:val="26"/>
          <w:lang w:val="lv-LV"/>
        </w:rPr>
        <w:t>izstrādātā stratēģija</w:t>
      </w:r>
      <w:r w:rsidRPr="0027092C">
        <w:rPr>
          <w:sz w:val="26"/>
          <w:szCs w:val="26"/>
          <w:lang w:val="lv-LV"/>
        </w:rPr>
        <w:t xml:space="preserve"> ir nozares attīstības </w:t>
      </w:r>
      <w:r w:rsidR="0027092C" w:rsidRPr="0027092C">
        <w:rPr>
          <w:sz w:val="26"/>
          <w:szCs w:val="26"/>
          <w:lang w:val="lv-LV"/>
        </w:rPr>
        <w:t>plāns</w:t>
      </w:r>
      <w:r w:rsidRPr="0027092C">
        <w:rPr>
          <w:sz w:val="26"/>
          <w:szCs w:val="26"/>
          <w:lang w:val="lv-LV"/>
        </w:rPr>
        <w:t xml:space="preserve">, bet </w:t>
      </w:r>
      <w:r w:rsidR="001E04E8" w:rsidRPr="0027092C">
        <w:rPr>
          <w:sz w:val="26"/>
          <w:szCs w:val="26"/>
          <w:lang w:val="lv-LV"/>
        </w:rPr>
        <w:t>ne</w:t>
      </w:r>
      <w:r w:rsidRPr="0027092C">
        <w:rPr>
          <w:sz w:val="26"/>
          <w:szCs w:val="26"/>
          <w:lang w:val="lv-LV"/>
        </w:rPr>
        <w:t xml:space="preserve"> Būvniecības politikas </w:t>
      </w:r>
      <w:r w:rsidR="00696FFB" w:rsidRPr="0027092C">
        <w:rPr>
          <w:sz w:val="26"/>
          <w:szCs w:val="26"/>
          <w:lang w:val="lv-LV"/>
        </w:rPr>
        <w:t xml:space="preserve">plānošanas </w:t>
      </w:r>
      <w:r w:rsidRPr="0027092C">
        <w:rPr>
          <w:sz w:val="26"/>
          <w:szCs w:val="26"/>
          <w:lang w:val="lv-LV"/>
        </w:rPr>
        <w:t>dokuments</w:t>
      </w:r>
      <w:r w:rsidR="001E04E8" w:rsidRPr="0027092C">
        <w:rPr>
          <w:sz w:val="26"/>
          <w:szCs w:val="26"/>
          <w:lang w:val="lv-LV"/>
        </w:rPr>
        <w:t xml:space="preserve">. </w:t>
      </w:r>
      <w:r w:rsidR="00696FFB" w:rsidRPr="0027092C">
        <w:rPr>
          <w:sz w:val="26"/>
          <w:szCs w:val="26"/>
          <w:lang w:val="lv-LV"/>
        </w:rPr>
        <w:t xml:space="preserve"> </w:t>
      </w:r>
      <w:r w:rsidR="001E04E8" w:rsidRPr="0027092C">
        <w:rPr>
          <w:sz w:val="26"/>
          <w:szCs w:val="26"/>
          <w:lang w:val="lv-LV"/>
        </w:rPr>
        <w:t xml:space="preserve">Ja būtu izstrādāts šāds plānošanas dokuments, </w:t>
      </w:r>
      <w:r w:rsidR="00696FFB" w:rsidRPr="0027092C">
        <w:rPr>
          <w:sz w:val="26"/>
          <w:szCs w:val="26"/>
          <w:lang w:val="lv-LV"/>
        </w:rPr>
        <w:t>tad būtu vieglāk veidot pārējos normatīvos aktus</w:t>
      </w:r>
      <w:r w:rsidRPr="0027092C">
        <w:rPr>
          <w:sz w:val="26"/>
          <w:szCs w:val="26"/>
          <w:lang w:val="lv-LV"/>
        </w:rPr>
        <w:t>. E</w:t>
      </w:r>
      <w:r w:rsidR="00696FFB" w:rsidRPr="0027092C">
        <w:rPr>
          <w:sz w:val="26"/>
          <w:szCs w:val="26"/>
          <w:lang w:val="lv-LV"/>
        </w:rPr>
        <w:t>M</w:t>
      </w:r>
      <w:r w:rsidRPr="0027092C">
        <w:rPr>
          <w:sz w:val="26"/>
          <w:szCs w:val="26"/>
          <w:lang w:val="lv-LV"/>
        </w:rPr>
        <w:t xml:space="preserve"> Vajadzētu izstrādāt </w:t>
      </w:r>
      <w:r w:rsidR="001E04E8" w:rsidRPr="0027092C">
        <w:rPr>
          <w:sz w:val="26"/>
          <w:szCs w:val="26"/>
          <w:lang w:val="lv-LV"/>
        </w:rPr>
        <w:t>Stratēģiju</w:t>
      </w:r>
      <w:r w:rsidRPr="0027092C">
        <w:rPr>
          <w:sz w:val="26"/>
          <w:szCs w:val="26"/>
          <w:lang w:val="lv-LV"/>
        </w:rPr>
        <w:t>, kurā tiktu definēt Būvniecības nozares mērķis (kā mēs būvējam nākotnē, vai būvējam ilgtspējīgi</w:t>
      </w:r>
      <w:r w:rsidR="008D3A72" w:rsidRPr="0027092C">
        <w:rPr>
          <w:sz w:val="26"/>
          <w:szCs w:val="26"/>
          <w:lang w:val="lv-LV"/>
        </w:rPr>
        <w:t>,</w:t>
      </w:r>
      <w:r w:rsidRPr="0027092C">
        <w:rPr>
          <w:sz w:val="26"/>
          <w:szCs w:val="26"/>
          <w:lang w:val="lv-LV"/>
        </w:rPr>
        <w:t xml:space="preserve"> vai būvējam zaļi</w:t>
      </w:r>
      <w:r w:rsidR="008D3A72" w:rsidRPr="0027092C">
        <w:rPr>
          <w:sz w:val="26"/>
          <w:szCs w:val="26"/>
          <w:lang w:val="lv-LV"/>
        </w:rPr>
        <w:t>,</w:t>
      </w:r>
      <w:r w:rsidRPr="0027092C">
        <w:rPr>
          <w:sz w:val="26"/>
          <w:szCs w:val="26"/>
          <w:lang w:val="lv-LV"/>
        </w:rPr>
        <w:t xml:space="preserve"> vai energoefektīvi utt.)</w:t>
      </w:r>
    </w:p>
    <w:p w14:paraId="1D6CDD97" w14:textId="07B51E26" w:rsidR="003E5026" w:rsidRPr="0027092C" w:rsidRDefault="003E5026" w:rsidP="001E04E8">
      <w:pPr>
        <w:pStyle w:val="ListParagraph"/>
        <w:numPr>
          <w:ilvl w:val="0"/>
          <w:numId w:val="30"/>
        </w:numPr>
        <w:spacing w:after="160"/>
        <w:ind w:left="284" w:hanging="284"/>
        <w:jc w:val="both"/>
        <w:rPr>
          <w:sz w:val="26"/>
          <w:szCs w:val="26"/>
          <w:lang w:val="lv-LV"/>
        </w:rPr>
      </w:pPr>
      <w:r w:rsidRPr="0027092C">
        <w:rPr>
          <w:sz w:val="26"/>
          <w:szCs w:val="26"/>
          <w:lang w:val="lv-LV"/>
        </w:rPr>
        <w:t>jāizstrādā un jāpieņem grozījumi Būvniecības likumā, pastiprinot prasības būvprojektu ekspertīzei un būvju ekspluatācijas drošībai, kā arī palielinot būvniecības procesa dalībnieku atbildību visā būvniecības procesā. Būvniecības likumā un tam pakārtotajos Ministru kabineta noteikumos ir jāprecizē publiskas ēkas jēdziens, jānosaka  pienākums informēt sabiedrību par būvatļaujas nosacījumu izpildi, jānovērš terminoloģiskas neprecizitātes,  kā arī jāveic vairāki citi uzlabojumi;</w:t>
      </w:r>
    </w:p>
    <w:p w14:paraId="4A523B9F" w14:textId="35615095" w:rsidR="00696FFB" w:rsidRPr="0027092C" w:rsidRDefault="00696FFB" w:rsidP="00696FFB">
      <w:pPr>
        <w:spacing w:after="160"/>
        <w:jc w:val="both"/>
        <w:rPr>
          <w:sz w:val="26"/>
          <w:szCs w:val="26"/>
          <w:lang w:val="lv-LV"/>
        </w:rPr>
      </w:pPr>
      <w:r w:rsidRPr="0027092C">
        <w:rPr>
          <w:sz w:val="26"/>
          <w:szCs w:val="26"/>
          <w:lang w:val="lv-LV"/>
        </w:rPr>
        <w:t xml:space="preserve">Šis jautājums </w:t>
      </w:r>
      <w:r w:rsidR="001E04E8" w:rsidRPr="0027092C">
        <w:rPr>
          <w:sz w:val="26"/>
          <w:szCs w:val="26"/>
          <w:lang w:val="lv-LV"/>
        </w:rPr>
        <w:t xml:space="preserve">vēl </w:t>
      </w:r>
      <w:r w:rsidRPr="0027092C">
        <w:rPr>
          <w:sz w:val="26"/>
          <w:szCs w:val="26"/>
          <w:lang w:val="lv-LV"/>
        </w:rPr>
        <w:t>ir procesā.</w:t>
      </w:r>
      <w:r w:rsidR="004014BD" w:rsidRPr="0027092C">
        <w:rPr>
          <w:sz w:val="26"/>
          <w:szCs w:val="26"/>
          <w:lang w:val="lv-LV"/>
        </w:rPr>
        <w:t xml:space="preserve"> </w:t>
      </w:r>
      <w:r w:rsidR="004014BD" w:rsidRPr="0027092C">
        <w:rPr>
          <w:i/>
          <w:sz w:val="26"/>
          <w:szCs w:val="26"/>
          <w:lang w:val="lv-LV"/>
        </w:rPr>
        <w:t>Būvniecības likuma</w:t>
      </w:r>
      <w:r w:rsidR="004014BD" w:rsidRPr="0027092C">
        <w:rPr>
          <w:sz w:val="26"/>
          <w:szCs w:val="26"/>
          <w:lang w:val="lv-LV"/>
        </w:rPr>
        <w:t xml:space="preserve"> grozījumos aktuāls jautājums par atbildību sadalījumu.</w:t>
      </w:r>
    </w:p>
    <w:p w14:paraId="2B8DDD0C" w14:textId="52EF8606" w:rsidR="00696FFB" w:rsidRPr="0027092C" w:rsidRDefault="00696FFB" w:rsidP="00696FFB">
      <w:pPr>
        <w:spacing w:after="160"/>
        <w:jc w:val="both"/>
        <w:rPr>
          <w:sz w:val="26"/>
          <w:szCs w:val="26"/>
          <w:lang w:val="lv-LV"/>
        </w:rPr>
      </w:pPr>
      <w:r w:rsidRPr="0027092C">
        <w:rPr>
          <w:sz w:val="26"/>
          <w:szCs w:val="26"/>
          <w:lang w:val="lv-LV"/>
        </w:rPr>
        <w:t>BIS sistēmā ir redzam</w:t>
      </w:r>
      <w:r w:rsidR="008C489E" w:rsidRPr="0027092C">
        <w:rPr>
          <w:sz w:val="26"/>
          <w:szCs w:val="26"/>
          <w:lang w:val="lv-LV"/>
        </w:rPr>
        <w:t>s</w:t>
      </w:r>
      <w:r w:rsidRPr="0027092C">
        <w:rPr>
          <w:sz w:val="26"/>
          <w:szCs w:val="26"/>
          <w:lang w:val="lv-LV"/>
        </w:rPr>
        <w:t>, kā tiek izpildīti projektēšanas nosacījumi</w:t>
      </w:r>
      <w:r w:rsidR="001E04E8" w:rsidRPr="0027092C">
        <w:rPr>
          <w:sz w:val="26"/>
          <w:szCs w:val="26"/>
          <w:lang w:val="lv-LV"/>
        </w:rPr>
        <w:t xml:space="preserve">. Tas ir rīks kā </w:t>
      </w:r>
      <w:r w:rsidR="004014BD" w:rsidRPr="0027092C">
        <w:rPr>
          <w:sz w:val="26"/>
          <w:szCs w:val="26"/>
          <w:lang w:val="lv-LV"/>
        </w:rPr>
        <w:t xml:space="preserve">katrs sabiedrības loceklis </w:t>
      </w:r>
      <w:r w:rsidR="001E04E8" w:rsidRPr="0027092C">
        <w:rPr>
          <w:sz w:val="26"/>
          <w:szCs w:val="26"/>
          <w:lang w:val="lv-LV"/>
        </w:rPr>
        <w:t xml:space="preserve">var pārliecināt, ka </w:t>
      </w:r>
      <w:r w:rsidR="004014BD" w:rsidRPr="0027092C">
        <w:rPr>
          <w:sz w:val="26"/>
          <w:szCs w:val="26"/>
          <w:lang w:val="lv-LV"/>
        </w:rPr>
        <w:t>viņa</w:t>
      </w:r>
      <w:r w:rsidR="001E04E8" w:rsidRPr="0027092C">
        <w:rPr>
          <w:sz w:val="26"/>
          <w:szCs w:val="26"/>
          <w:lang w:val="lv-LV"/>
        </w:rPr>
        <w:t xml:space="preserve"> intereses nav skartas. </w:t>
      </w:r>
      <w:r w:rsidRPr="0027092C">
        <w:rPr>
          <w:sz w:val="26"/>
          <w:szCs w:val="26"/>
          <w:lang w:val="lv-LV"/>
        </w:rPr>
        <w:t xml:space="preserve"> </w:t>
      </w:r>
      <w:r w:rsidR="001E04E8" w:rsidRPr="0027092C">
        <w:rPr>
          <w:sz w:val="26"/>
          <w:szCs w:val="26"/>
          <w:lang w:val="lv-LV"/>
        </w:rPr>
        <w:t>T</w:t>
      </w:r>
      <w:r w:rsidRPr="0027092C">
        <w:rPr>
          <w:sz w:val="26"/>
          <w:szCs w:val="26"/>
          <w:lang w:val="lv-LV"/>
        </w:rPr>
        <w:t>as</w:t>
      </w:r>
      <w:r w:rsidR="004014BD" w:rsidRPr="0027092C">
        <w:rPr>
          <w:sz w:val="26"/>
          <w:szCs w:val="26"/>
          <w:lang w:val="lv-LV"/>
        </w:rPr>
        <w:t xml:space="preserve"> ir rīks, kas</w:t>
      </w:r>
      <w:r w:rsidRPr="0027092C">
        <w:rPr>
          <w:sz w:val="26"/>
          <w:szCs w:val="26"/>
          <w:lang w:val="lv-LV"/>
        </w:rPr>
        <w:t xml:space="preserve"> ļauj sabiedrībai apstrīdēt nosacījumus. </w:t>
      </w:r>
    </w:p>
    <w:p w14:paraId="7F529444" w14:textId="12CD511E" w:rsidR="00696FFB" w:rsidRPr="0027092C" w:rsidRDefault="00696FFB" w:rsidP="00696FFB">
      <w:pPr>
        <w:spacing w:after="160"/>
        <w:jc w:val="both"/>
        <w:rPr>
          <w:sz w:val="26"/>
          <w:szCs w:val="26"/>
          <w:lang w:val="lv-LV"/>
        </w:rPr>
      </w:pPr>
      <w:r w:rsidRPr="0027092C">
        <w:rPr>
          <w:b/>
          <w:sz w:val="26"/>
          <w:szCs w:val="26"/>
          <w:lang w:val="lv-LV"/>
        </w:rPr>
        <w:t>A</w:t>
      </w:r>
      <w:r w:rsidR="004014BD" w:rsidRPr="0027092C">
        <w:rPr>
          <w:b/>
          <w:sz w:val="26"/>
          <w:szCs w:val="26"/>
          <w:lang w:val="lv-LV"/>
        </w:rPr>
        <w:t>.</w:t>
      </w:r>
      <w:r w:rsidRPr="0027092C">
        <w:rPr>
          <w:b/>
          <w:sz w:val="26"/>
          <w:szCs w:val="26"/>
          <w:lang w:val="lv-LV"/>
        </w:rPr>
        <w:t>Veinb</w:t>
      </w:r>
      <w:r w:rsidR="004014BD" w:rsidRPr="0027092C">
        <w:rPr>
          <w:b/>
          <w:sz w:val="26"/>
          <w:szCs w:val="26"/>
          <w:lang w:val="lv-LV"/>
        </w:rPr>
        <w:t>ergs</w:t>
      </w:r>
      <w:r w:rsidR="004014BD" w:rsidRPr="0027092C">
        <w:rPr>
          <w:sz w:val="26"/>
          <w:szCs w:val="26"/>
          <w:lang w:val="lv-LV"/>
        </w:rPr>
        <w:t xml:space="preserve"> piebilst, ka </w:t>
      </w:r>
      <w:r w:rsidRPr="0027092C">
        <w:rPr>
          <w:sz w:val="26"/>
          <w:szCs w:val="26"/>
          <w:lang w:val="lv-LV"/>
        </w:rPr>
        <w:t>mēs ejam uz būvn</w:t>
      </w:r>
      <w:r w:rsidR="004014BD" w:rsidRPr="0027092C">
        <w:rPr>
          <w:sz w:val="26"/>
          <w:szCs w:val="26"/>
          <w:lang w:val="lv-LV"/>
        </w:rPr>
        <w:t>iecības</w:t>
      </w:r>
      <w:r w:rsidRPr="0027092C">
        <w:rPr>
          <w:sz w:val="26"/>
          <w:szCs w:val="26"/>
          <w:lang w:val="lv-LV"/>
        </w:rPr>
        <w:t xml:space="preserve"> digitalizāciju, lielāku inform</w:t>
      </w:r>
      <w:r w:rsidR="004014BD" w:rsidRPr="0027092C">
        <w:rPr>
          <w:sz w:val="26"/>
          <w:szCs w:val="26"/>
          <w:lang w:val="lv-LV"/>
        </w:rPr>
        <w:t>ētības</w:t>
      </w:r>
      <w:r w:rsidRPr="0027092C">
        <w:rPr>
          <w:sz w:val="26"/>
          <w:szCs w:val="26"/>
          <w:lang w:val="lv-LV"/>
        </w:rPr>
        <w:t xml:space="preserve"> pakāpi</w:t>
      </w:r>
      <w:r w:rsidR="004014BD" w:rsidRPr="0027092C">
        <w:rPr>
          <w:sz w:val="26"/>
          <w:szCs w:val="26"/>
          <w:lang w:val="lv-LV"/>
        </w:rPr>
        <w:t xml:space="preserve">, </w:t>
      </w:r>
      <w:r w:rsidRPr="0027092C">
        <w:rPr>
          <w:sz w:val="26"/>
          <w:szCs w:val="26"/>
          <w:lang w:val="lv-LV"/>
        </w:rPr>
        <w:t xml:space="preserve">  līdz ar to arī uz lielāku atbildības pakāpi</w:t>
      </w:r>
      <w:r w:rsidR="004014BD" w:rsidRPr="0027092C">
        <w:rPr>
          <w:sz w:val="26"/>
          <w:szCs w:val="26"/>
          <w:lang w:val="lv-LV"/>
        </w:rPr>
        <w:t>, l</w:t>
      </w:r>
      <w:r w:rsidRPr="0027092C">
        <w:rPr>
          <w:sz w:val="26"/>
          <w:szCs w:val="26"/>
          <w:lang w:val="lv-LV"/>
        </w:rPr>
        <w:t xml:space="preserve">ai </w:t>
      </w:r>
      <w:r w:rsidR="004014BD" w:rsidRPr="0027092C">
        <w:rPr>
          <w:sz w:val="26"/>
          <w:szCs w:val="26"/>
          <w:lang w:val="lv-LV"/>
        </w:rPr>
        <w:t>varētu</w:t>
      </w:r>
      <w:r w:rsidRPr="0027092C">
        <w:rPr>
          <w:sz w:val="26"/>
          <w:szCs w:val="26"/>
          <w:lang w:val="lv-LV"/>
        </w:rPr>
        <w:t xml:space="preserve"> uzņemties atbildību par savu rīcību.</w:t>
      </w:r>
    </w:p>
    <w:p w14:paraId="4F59CFA8" w14:textId="794D9CC7" w:rsidR="00696FFB" w:rsidRPr="0027092C" w:rsidRDefault="004014BD" w:rsidP="00696FFB">
      <w:pPr>
        <w:spacing w:after="160"/>
        <w:jc w:val="both"/>
        <w:rPr>
          <w:sz w:val="26"/>
          <w:szCs w:val="26"/>
          <w:lang w:val="lv-LV"/>
        </w:rPr>
      </w:pPr>
      <w:r w:rsidRPr="0027092C">
        <w:rPr>
          <w:b/>
          <w:sz w:val="26"/>
          <w:szCs w:val="26"/>
          <w:lang w:val="lv-LV"/>
        </w:rPr>
        <w:t>A.Frīdenberga</w:t>
      </w:r>
      <w:r w:rsidRPr="0027092C">
        <w:rPr>
          <w:sz w:val="26"/>
          <w:szCs w:val="26"/>
          <w:lang w:val="lv-LV"/>
        </w:rPr>
        <w:t xml:space="preserve">  uzskata, ka BIS</w:t>
      </w:r>
      <w:r w:rsidR="00696FFB" w:rsidRPr="0027092C">
        <w:rPr>
          <w:sz w:val="26"/>
          <w:szCs w:val="26"/>
          <w:lang w:val="lv-LV"/>
        </w:rPr>
        <w:t xml:space="preserve"> rīks ir labs, tajā ir daudz informācija, bet nav sabiedrībai draudzīgs, </w:t>
      </w:r>
      <w:r w:rsidRPr="0027092C">
        <w:rPr>
          <w:sz w:val="26"/>
          <w:szCs w:val="26"/>
          <w:lang w:val="lv-LV"/>
        </w:rPr>
        <w:t xml:space="preserve">jo </w:t>
      </w:r>
      <w:r w:rsidR="00696FFB" w:rsidRPr="0027092C">
        <w:rPr>
          <w:sz w:val="26"/>
          <w:szCs w:val="26"/>
          <w:lang w:val="lv-LV"/>
        </w:rPr>
        <w:t>grūti meklēt</w:t>
      </w:r>
      <w:r w:rsidRPr="0027092C">
        <w:rPr>
          <w:sz w:val="26"/>
          <w:szCs w:val="26"/>
          <w:lang w:val="lv-LV"/>
        </w:rPr>
        <w:t xml:space="preserve"> informāciju</w:t>
      </w:r>
      <w:r w:rsidR="00696FFB" w:rsidRPr="0027092C">
        <w:rPr>
          <w:sz w:val="26"/>
          <w:szCs w:val="26"/>
          <w:lang w:val="lv-LV"/>
        </w:rPr>
        <w:t>.</w:t>
      </w:r>
    </w:p>
    <w:p w14:paraId="747DBCA6" w14:textId="0226EDE0" w:rsidR="003E5026" w:rsidRPr="0027092C" w:rsidRDefault="003E5026" w:rsidP="004014BD">
      <w:pPr>
        <w:pStyle w:val="ListParagraph"/>
        <w:numPr>
          <w:ilvl w:val="0"/>
          <w:numId w:val="30"/>
        </w:numPr>
        <w:spacing w:after="160"/>
        <w:ind w:left="284" w:hanging="284"/>
        <w:jc w:val="both"/>
        <w:rPr>
          <w:sz w:val="26"/>
          <w:szCs w:val="26"/>
          <w:lang w:val="lv-LV"/>
        </w:rPr>
      </w:pPr>
      <w:r w:rsidRPr="0027092C">
        <w:rPr>
          <w:sz w:val="26"/>
          <w:szCs w:val="26"/>
          <w:lang w:val="lv-LV"/>
        </w:rPr>
        <w:t>ir nepieciešams noteikt, ka galvenā atbildība par neatbilstoša būvizstrādājuma iestrādāšanu būvē jāuzņemas būvdarbu veicējam (ģenerāluzņēmējam). Ir jānosaka administratīvā atbildība par atsevišķu prasību neizpildīšanu, kā arī jāprecizē kārtība, kādā būvvalde atļauj turpināt būvdarbus, kad tie ir apturēti. Internetā jāizveido datubāze, kurā būtu pieejama informācija par būvizstrādājumu atbilstību apliecinošu dokumentāciju, par kritērijiem, pēc kuriem tā jāvērtē, kā arī cita nepieciešamā informācija. Jāpalielina arī Patērētāju tiesību aizsardzības centra kapacitāte;</w:t>
      </w:r>
    </w:p>
    <w:p w14:paraId="2A804E91" w14:textId="0A90F5CC" w:rsidR="00696FFB" w:rsidRPr="0027092C" w:rsidRDefault="004B3B62" w:rsidP="00696FFB">
      <w:pPr>
        <w:spacing w:after="160"/>
        <w:jc w:val="both"/>
        <w:rPr>
          <w:sz w:val="26"/>
          <w:szCs w:val="26"/>
          <w:lang w:val="lv-LV"/>
        </w:rPr>
      </w:pPr>
      <w:r w:rsidRPr="0027092C">
        <w:rPr>
          <w:sz w:val="26"/>
          <w:szCs w:val="26"/>
          <w:lang w:val="lv-LV"/>
        </w:rPr>
        <w:t xml:space="preserve">Šie jautājumi ir procesā. Būvdarbu veicēju atbildība ir noteikta </w:t>
      </w:r>
      <w:r w:rsidR="004014BD" w:rsidRPr="0027092C">
        <w:rPr>
          <w:i/>
          <w:sz w:val="26"/>
          <w:szCs w:val="26"/>
          <w:lang w:val="lv-LV"/>
        </w:rPr>
        <w:t>Būvniecības likuma</w:t>
      </w:r>
      <w:r w:rsidR="004014BD" w:rsidRPr="0027092C">
        <w:rPr>
          <w:sz w:val="26"/>
          <w:szCs w:val="26"/>
          <w:lang w:val="lv-LV"/>
        </w:rPr>
        <w:t xml:space="preserve"> grozījumos</w:t>
      </w:r>
      <w:r w:rsidRPr="0027092C">
        <w:rPr>
          <w:sz w:val="26"/>
          <w:szCs w:val="26"/>
          <w:lang w:val="lv-LV"/>
        </w:rPr>
        <w:t>, kas šobrīd ir Saeimā.</w:t>
      </w:r>
    </w:p>
    <w:p w14:paraId="09CE1658" w14:textId="1D9DBBE6" w:rsidR="004014BD" w:rsidRPr="0027092C" w:rsidRDefault="004014BD" w:rsidP="004014BD">
      <w:pPr>
        <w:spacing w:after="160"/>
        <w:jc w:val="both"/>
        <w:rPr>
          <w:sz w:val="26"/>
          <w:szCs w:val="26"/>
          <w:lang w:val="lv-LV"/>
        </w:rPr>
      </w:pPr>
      <w:r w:rsidRPr="0027092C">
        <w:rPr>
          <w:sz w:val="26"/>
          <w:szCs w:val="26"/>
          <w:lang w:val="lv-LV"/>
        </w:rPr>
        <w:t>Būvizstrādājumu pārbaud</w:t>
      </w:r>
      <w:r w:rsidR="008C489E" w:rsidRPr="0027092C">
        <w:rPr>
          <w:sz w:val="26"/>
          <w:szCs w:val="26"/>
          <w:lang w:val="lv-LV"/>
        </w:rPr>
        <w:t>e notiek</w:t>
      </w:r>
      <w:r w:rsidRPr="0027092C">
        <w:rPr>
          <w:sz w:val="26"/>
          <w:szCs w:val="26"/>
          <w:lang w:val="lv-LV"/>
        </w:rPr>
        <w:t xml:space="preserve"> atbilstoš ES regulām</w:t>
      </w:r>
      <w:r w:rsidR="002B1D56" w:rsidRPr="0027092C">
        <w:rPr>
          <w:sz w:val="26"/>
          <w:szCs w:val="26"/>
          <w:lang w:val="lv-LV"/>
        </w:rPr>
        <w:t xml:space="preserve">, </w:t>
      </w:r>
      <w:r w:rsidRPr="0027092C">
        <w:rPr>
          <w:sz w:val="26"/>
          <w:szCs w:val="26"/>
          <w:lang w:val="lv-LV"/>
        </w:rPr>
        <w:t>normām</w:t>
      </w:r>
      <w:r w:rsidR="002B1D56" w:rsidRPr="0027092C">
        <w:rPr>
          <w:sz w:val="26"/>
          <w:szCs w:val="26"/>
          <w:lang w:val="lv-LV"/>
        </w:rPr>
        <w:t xml:space="preserve"> un standartiem</w:t>
      </w:r>
      <w:r w:rsidRPr="0027092C">
        <w:rPr>
          <w:sz w:val="26"/>
          <w:szCs w:val="26"/>
          <w:lang w:val="lv-LV"/>
        </w:rPr>
        <w:t>.</w:t>
      </w:r>
    </w:p>
    <w:p w14:paraId="3DB2AF5D" w14:textId="138DF1A3" w:rsidR="004B3B62" w:rsidRPr="0027092C" w:rsidRDefault="004B3B62" w:rsidP="00696FFB">
      <w:pPr>
        <w:spacing w:after="160"/>
        <w:jc w:val="both"/>
        <w:rPr>
          <w:sz w:val="26"/>
          <w:szCs w:val="26"/>
          <w:lang w:val="lv-LV"/>
        </w:rPr>
      </w:pPr>
      <w:r w:rsidRPr="0027092C">
        <w:rPr>
          <w:b/>
          <w:sz w:val="26"/>
          <w:szCs w:val="26"/>
          <w:lang w:val="lv-LV"/>
        </w:rPr>
        <w:t>K.Bondars</w:t>
      </w:r>
      <w:r w:rsidRPr="0027092C">
        <w:rPr>
          <w:sz w:val="26"/>
          <w:szCs w:val="26"/>
          <w:lang w:val="lv-LV"/>
        </w:rPr>
        <w:t xml:space="preserve"> </w:t>
      </w:r>
      <w:r w:rsidR="002B1D56" w:rsidRPr="0027092C">
        <w:rPr>
          <w:sz w:val="26"/>
          <w:szCs w:val="26"/>
          <w:lang w:val="lv-LV"/>
        </w:rPr>
        <w:t xml:space="preserve">atgādina, ka </w:t>
      </w:r>
      <w:r w:rsidRPr="0027092C">
        <w:rPr>
          <w:sz w:val="26"/>
          <w:szCs w:val="26"/>
          <w:lang w:val="lv-LV"/>
        </w:rPr>
        <w:t xml:space="preserve">aktuāls paliek jautājums par nacionāla līmeņa </w:t>
      </w:r>
      <w:r w:rsidR="002B1D56" w:rsidRPr="0027092C">
        <w:rPr>
          <w:sz w:val="26"/>
          <w:szCs w:val="26"/>
          <w:lang w:val="lv-LV"/>
        </w:rPr>
        <w:t xml:space="preserve">būvmateriālu pārbaudes </w:t>
      </w:r>
      <w:r w:rsidRPr="0027092C">
        <w:rPr>
          <w:sz w:val="26"/>
          <w:szCs w:val="26"/>
          <w:lang w:val="lv-LV"/>
        </w:rPr>
        <w:t xml:space="preserve">laboratorijas izveidi. </w:t>
      </w:r>
    </w:p>
    <w:p w14:paraId="477BB675" w14:textId="32C2E8D3" w:rsidR="002B1D56" w:rsidRPr="0027092C" w:rsidRDefault="002B1D56" w:rsidP="00696FFB">
      <w:pPr>
        <w:spacing w:after="160"/>
        <w:jc w:val="both"/>
        <w:rPr>
          <w:sz w:val="26"/>
          <w:szCs w:val="26"/>
          <w:lang w:val="lv-LV"/>
        </w:rPr>
      </w:pPr>
      <w:r w:rsidRPr="0027092C">
        <w:rPr>
          <w:sz w:val="26"/>
          <w:szCs w:val="26"/>
          <w:lang w:val="lv-LV"/>
        </w:rPr>
        <w:t xml:space="preserve">Tiek norādīts, ka Nepieciešamās pārbaudes tiek veiktas vietējās laboratorijās, vai </w:t>
      </w:r>
      <w:r w:rsidR="008C489E" w:rsidRPr="0027092C">
        <w:rPr>
          <w:sz w:val="26"/>
          <w:szCs w:val="26"/>
          <w:lang w:val="lv-LV"/>
        </w:rPr>
        <w:t xml:space="preserve">paraugi </w:t>
      </w:r>
      <w:r w:rsidRPr="0027092C">
        <w:rPr>
          <w:sz w:val="26"/>
          <w:szCs w:val="26"/>
          <w:lang w:val="lv-LV"/>
        </w:rPr>
        <w:t>tiek sūtīt</w:t>
      </w:r>
      <w:r w:rsidR="008C489E" w:rsidRPr="0027092C">
        <w:rPr>
          <w:sz w:val="26"/>
          <w:szCs w:val="26"/>
          <w:lang w:val="lv-LV"/>
        </w:rPr>
        <w:t>i</w:t>
      </w:r>
      <w:r w:rsidRPr="0027092C">
        <w:rPr>
          <w:sz w:val="26"/>
          <w:szCs w:val="26"/>
          <w:lang w:val="lv-LV"/>
        </w:rPr>
        <w:t xml:space="preserve"> uz ārzemēm. Latvijas tirgus ir pārāk mazs</w:t>
      </w:r>
      <w:r w:rsidR="008C489E" w:rsidRPr="0027092C">
        <w:rPr>
          <w:sz w:val="26"/>
          <w:szCs w:val="26"/>
          <w:lang w:val="lv-LV"/>
        </w:rPr>
        <w:t xml:space="preserve"> šādi institūcijai.</w:t>
      </w:r>
    </w:p>
    <w:p w14:paraId="16BB217F" w14:textId="5100BD41" w:rsidR="003E5026" w:rsidRPr="0027092C" w:rsidRDefault="003E5026" w:rsidP="002B1D56">
      <w:pPr>
        <w:pStyle w:val="ListParagraph"/>
        <w:numPr>
          <w:ilvl w:val="0"/>
          <w:numId w:val="30"/>
        </w:numPr>
        <w:spacing w:after="160"/>
        <w:ind w:left="284" w:hanging="284"/>
        <w:jc w:val="both"/>
        <w:rPr>
          <w:sz w:val="26"/>
          <w:szCs w:val="26"/>
          <w:lang w:val="lv-LV"/>
        </w:rPr>
      </w:pPr>
      <w:r w:rsidRPr="0027092C">
        <w:rPr>
          <w:sz w:val="26"/>
          <w:szCs w:val="26"/>
          <w:lang w:val="lv-LV"/>
        </w:rPr>
        <w:t>publiskā iepirkuma procedūrā dominējošais zemākās cenas kritērijs, nekvalificētu apakšuzņēmēju algošana iepirkuma prasību izpildei, iepirkuma līgumu nesankcionēta grozīšana pēc uzvaras konkursā būtiski samazina būvju kvalitāti un drošumu. Nepieciešams izstrādāt vadlīnijas saimnieciski izdevīgākā piedāvājuma izvērtēšanai, paaugstināt iepirkuma speciālistu kvalifikāciju, kā arī ieviest drošības naudas iemaksu par sūdzību izskatīšanu Iepirkumu uzraudzības birojā. Lielāko iepirkumu veikšanai ieteicams izveidot centralizētas iepirkuma institūcijas;</w:t>
      </w:r>
    </w:p>
    <w:p w14:paraId="6744DEAC" w14:textId="3BCF1F89" w:rsidR="004B3B62" w:rsidRPr="0027092C" w:rsidRDefault="004B3B62" w:rsidP="004B3B62">
      <w:pPr>
        <w:spacing w:after="160"/>
        <w:jc w:val="both"/>
        <w:rPr>
          <w:sz w:val="26"/>
          <w:szCs w:val="26"/>
          <w:lang w:val="lv-LV"/>
        </w:rPr>
      </w:pPr>
      <w:r w:rsidRPr="0027092C">
        <w:rPr>
          <w:sz w:val="26"/>
          <w:szCs w:val="26"/>
          <w:lang w:val="lv-LV"/>
        </w:rPr>
        <w:t xml:space="preserve">MK ir akceptējis </w:t>
      </w:r>
      <w:r w:rsidR="002B1D56" w:rsidRPr="0027092C">
        <w:rPr>
          <w:sz w:val="26"/>
          <w:szCs w:val="26"/>
          <w:lang w:val="lv-LV"/>
        </w:rPr>
        <w:t xml:space="preserve">grozījumus </w:t>
      </w:r>
      <w:r w:rsidR="002B1D56" w:rsidRPr="0027092C">
        <w:rPr>
          <w:i/>
          <w:sz w:val="26"/>
          <w:szCs w:val="26"/>
          <w:lang w:val="lv-LV"/>
        </w:rPr>
        <w:t>Publisko iepirkumu likumā</w:t>
      </w:r>
      <w:r w:rsidR="002B1D56" w:rsidRPr="0027092C">
        <w:rPr>
          <w:sz w:val="26"/>
          <w:szCs w:val="26"/>
          <w:lang w:val="lv-LV"/>
        </w:rPr>
        <w:t xml:space="preserve">, </w:t>
      </w:r>
      <w:r w:rsidRPr="0027092C">
        <w:rPr>
          <w:sz w:val="26"/>
          <w:szCs w:val="26"/>
          <w:lang w:val="lv-LV"/>
        </w:rPr>
        <w:t>atsakoties no zemākās cenas būvdarbu iepirkum</w:t>
      </w:r>
      <w:r w:rsidR="002B1D56" w:rsidRPr="0027092C">
        <w:rPr>
          <w:sz w:val="26"/>
          <w:szCs w:val="26"/>
          <w:lang w:val="lv-LV"/>
        </w:rPr>
        <w:t>os</w:t>
      </w:r>
      <w:r w:rsidRPr="0027092C">
        <w:rPr>
          <w:sz w:val="26"/>
          <w:szCs w:val="26"/>
          <w:lang w:val="lv-LV"/>
        </w:rPr>
        <w:t xml:space="preserve">, likumprojekts šobrīd ir </w:t>
      </w:r>
      <w:r w:rsidR="002B1D56" w:rsidRPr="0027092C">
        <w:rPr>
          <w:sz w:val="26"/>
          <w:szCs w:val="26"/>
          <w:lang w:val="lv-LV"/>
        </w:rPr>
        <w:t>S</w:t>
      </w:r>
      <w:r w:rsidRPr="0027092C">
        <w:rPr>
          <w:sz w:val="26"/>
          <w:szCs w:val="26"/>
          <w:lang w:val="lv-LV"/>
        </w:rPr>
        <w:t>aeimā</w:t>
      </w:r>
    </w:p>
    <w:p w14:paraId="3B1B01F5" w14:textId="342D455B" w:rsidR="004B3B62" w:rsidRPr="0027092C" w:rsidRDefault="003E5026" w:rsidP="002B1D56">
      <w:pPr>
        <w:pStyle w:val="ListParagraph"/>
        <w:numPr>
          <w:ilvl w:val="0"/>
          <w:numId w:val="30"/>
        </w:numPr>
        <w:spacing w:after="160"/>
        <w:ind w:left="284" w:hanging="284"/>
        <w:jc w:val="both"/>
        <w:rPr>
          <w:sz w:val="26"/>
          <w:szCs w:val="26"/>
          <w:lang w:val="lv-LV"/>
        </w:rPr>
      </w:pPr>
      <w:r w:rsidRPr="0027092C">
        <w:rPr>
          <w:sz w:val="26"/>
          <w:szCs w:val="26"/>
          <w:lang w:val="lv-LV"/>
        </w:rPr>
        <w:t>Būvniecības informācijas sistēma pašreizējā attīstības stadijā nenodrošina informāciju par būvniecības procesā esošajiem objektiem,</w:t>
      </w:r>
      <w:r w:rsidRPr="0027092C">
        <w:rPr>
          <w:rStyle w:val="FootnoteReference"/>
          <w:sz w:val="26"/>
          <w:szCs w:val="26"/>
          <w:lang w:val="lv-LV"/>
        </w:rPr>
        <w:t xml:space="preserve"> </w:t>
      </w:r>
      <w:r w:rsidRPr="0027092C">
        <w:rPr>
          <w:sz w:val="26"/>
          <w:szCs w:val="26"/>
          <w:lang w:val="lv-LV"/>
        </w:rPr>
        <w:t>tādēļ ir nepieciešams nekavējoties rast resursus informācijas sistēmas tālākai attīstīšanai, tādējādi samazinot birokrātiju un efektivizējot uzraugošo institūciju darbu;</w:t>
      </w:r>
    </w:p>
    <w:p w14:paraId="47CA76F8" w14:textId="1ECE55C2" w:rsidR="004B3B62" w:rsidRPr="0027092C" w:rsidRDefault="002B1D56" w:rsidP="004B3B62">
      <w:pPr>
        <w:spacing w:after="160"/>
        <w:jc w:val="both"/>
        <w:rPr>
          <w:sz w:val="26"/>
          <w:szCs w:val="26"/>
          <w:lang w:val="lv-LV"/>
        </w:rPr>
      </w:pPr>
      <w:r w:rsidRPr="0027092C">
        <w:rPr>
          <w:sz w:val="26"/>
          <w:szCs w:val="26"/>
          <w:lang w:val="lv-LV"/>
        </w:rPr>
        <w:t xml:space="preserve">Ir pabeigta </w:t>
      </w:r>
      <w:r w:rsidR="004B3B62" w:rsidRPr="0027092C">
        <w:rPr>
          <w:sz w:val="26"/>
          <w:szCs w:val="26"/>
          <w:lang w:val="lv-LV"/>
        </w:rPr>
        <w:t>BIS</w:t>
      </w:r>
      <w:r w:rsidRPr="0027092C">
        <w:rPr>
          <w:sz w:val="26"/>
          <w:szCs w:val="26"/>
          <w:lang w:val="lv-LV"/>
        </w:rPr>
        <w:t xml:space="preserve"> izstrādes</w:t>
      </w:r>
      <w:r w:rsidR="004B3B62" w:rsidRPr="0027092C">
        <w:rPr>
          <w:sz w:val="26"/>
          <w:szCs w:val="26"/>
          <w:lang w:val="lv-LV"/>
        </w:rPr>
        <w:t xml:space="preserve"> 1. </w:t>
      </w:r>
      <w:r w:rsidRPr="0027092C">
        <w:rPr>
          <w:sz w:val="26"/>
          <w:szCs w:val="26"/>
          <w:lang w:val="lv-LV"/>
        </w:rPr>
        <w:t>k</w:t>
      </w:r>
      <w:r w:rsidR="004B3B62" w:rsidRPr="0027092C">
        <w:rPr>
          <w:sz w:val="26"/>
          <w:szCs w:val="26"/>
          <w:lang w:val="lv-LV"/>
        </w:rPr>
        <w:t>ārta</w:t>
      </w:r>
      <w:r w:rsidRPr="0027092C">
        <w:rPr>
          <w:sz w:val="26"/>
          <w:szCs w:val="26"/>
          <w:lang w:val="lv-LV"/>
        </w:rPr>
        <w:t xml:space="preserve">, </w:t>
      </w:r>
      <w:r w:rsidR="004B3B62" w:rsidRPr="0027092C">
        <w:rPr>
          <w:sz w:val="26"/>
          <w:szCs w:val="26"/>
          <w:lang w:val="lv-LV"/>
        </w:rPr>
        <w:t>tagad</w:t>
      </w:r>
      <w:r w:rsidRPr="0027092C">
        <w:rPr>
          <w:sz w:val="26"/>
          <w:szCs w:val="26"/>
          <w:lang w:val="lv-LV"/>
        </w:rPr>
        <w:t xml:space="preserve"> notiek darbs pie BIS funkcionālās pilnveides </w:t>
      </w:r>
      <w:r w:rsidR="004B3B62" w:rsidRPr="0027092C">
        <w:rPr>
          <w:sz w:val="26"/>
          <w:szCs w:val="26"/>
          <w:lang w:val="lv-LV"/>
        </w:rPr>
        <w:t>2.kārt</w:t>
      </w:r>
      <w:r w:rsidRPr="0027092C">
        <w:rPr>
          <w:sz w:val="26"/>
          <w:szCs w:val="26"/>
          <w:lang w:val="lv-LV"/>
        </w:rPr>
        <w:t>as,</w:t>
      </w:r>
      <w:r w:rsidR="004B3B62" w:rsidRPr="0027092C">
        <w:rPr>
          <w:sz w:val="26"/>
          <w:szCs w:val="26"/>
          <w:lang w:val="lv-LV"/>
        </w:rPr>
        <w:t xml:space="preserve">  daudz</w:t>
      </w:r>
      <w:r w:rsidRPr="0027092C">
        <w:rPr>
          <w:sz w:val="26"/>
          <w:szCs w:val="26"/>
          <w:lang w:val="lv-LV"/>
        </w:rPr>
        <w:t xml:space="preserve"> ir</w:t>
      </w:r>
      <w:r w:rsidR="004B3B62" w:rsidRPr="0027092C">
        <w:rPr>
          <w:sz w:val="26"/>
          <w:szCs w:val="26"/>
          <w:lang w:val="lv-LV"/>
        </w:rPr>
        <w:t xml:space="preserve"> izdarīts, daudz</w:t>
      </w:r>
      <w:r w:rsidRPr="0027092C">
        <w:rPr>
          <w:sz w:val="26"/>
          <w:szCs w:val="26"/>
          <w:lang w:val="lv-LV"/>
        </w:rPr>
        <w:t xml:space="preserve"> ir</w:t>
      </w:r>
      <w:r w:rsidR="004B3B62" w:rsidRPr="0027092C">
        <w:rPr>
          <w:sz w:val="26"/>
          <w:szCs w:val="26"/>
          <w:lang w:val="lv-LV"/>
        </w:rPr>
        <w:t xml:space="preserve"> procesā.</w:t>
      </w:r>
    </w:p>
    <w:p w14:paraId="4B35AB04" w14:textId="372E633D" w:rsidR="003E5026" w:rsidRPr="0027092C" w:rsidRDefault="003E5026" w:rsidP="002B1D56">
      <w:pPr>
        <w:pStyle w:val="ListParagraph"/>
        <w:numPr>
          <w:ilvl w:val="0"/>
          <w:numId w:val="30"/>
        </w:numPr>
        <w:spacing w:after="160"/>
        <w:ind w:left="284" w:hanging="284"/>
        <w:jc w:val="both"/>
        <w:rPr>
          <w:sz w:val="26"/>
          <w:szCs w:val="26"/>
          <w:lang w:val="lv-LV"/>
        </w:rPr>
      </w:pPr>
      <w:r w:rsidRPr="0027092C">
        <w:rPr>
          <w:sz w:val="26"/>
          <w:szCs w:val="26"/>
          <w:lang w:val="lv-LV"/>
        </w:rPr>
        <w:t>būvspeciālistu profesionālās augstākās izglītības programmās jāsamazina nespecializācijas priekšmetu īpatsvars, jāizstrādā mehānisms, kā ierobežot augstskolu administratīvos tēriņus, jānosaka, ka studentiem izvēloties izvēles priekšmetus, tie jāizvēlas kādā konkrētā būvspeciālista specializācijas jomā;</w:t>
      </w:r>
    </w:p>
    <w:p w14:paraId="09A1E0D9" w14:textId="40A7EBCE" w:rsidR="004B3B62" w:rsidRPr="0027092C" w:rsidRDefault="004B3B62" w:rsidP="004B3B62">
      <w:pPr>
        <w:spacing w:after="160"/>
        <w:jc w:val="both"/>
        <w:rPr>
          <w:sz w:val="26"/>
          <w:szCs w:val="26"/>
          <w:lang w:val="lv-LV"/>
        </w:rPr>
      </w:pPr>
      <w:r w:rsidRPr="0027092C">
        <w:rPr>
          <w:sz w:val="26"/>
          <w:szCs w:val="26"/>
          <w:lang w:val="lv-LV"/>
        </w:rPr>
        <w:t>Jautājums nav risināts</w:t>
      </w:r>
      <w:r w:rsidR="002B1D56" w:rsidRPr="0027092C">
        <w:rPr>
          <w:sz w:val="26"/>
          <w:szCs w:val="26"/>
          <w:lang w:val="lv-LV"/>
        </w:rPr>
        <w:t>.</w:t>
      </w:r>
    </w:p>
    <w:p w14:paraId="64EE9C55" w14:textId="3C05E1C4" w:rsidR="003E5026" w:rsidRPr="0027092C" w:rsidRDefault="003E5026" w:rsidP="002B1D56">
      <w:pPr>
        <w:pStyle w:val="ListParagraph"/>
        <w:numPr>
          <w:ilvl w:val="0"/>
          <w:numId w:val="30"/>
        </w:numPr>
        <w:tabs>
          <w:tab w:val="left" w:pos="-360"/>
          <w:tab w:val="left" w:pos="0"/>
        </w:tabs>
        <w:spacing w:after="160"/>
        <w:ind w:left="284" w:hanging="284"/>
        <w:jc w:val="both"/>
        <w:rPr>
          <w:sz w:val="26"/>
          <w:szCs w:val="26"/>
          <w:lang w:val="lv-LV"/>
        </w:rPr>
      </w:pPr>
      <w:r w:rsidRPr="0027092C">
        <w:rPr>
          <w:sz w:val="26"/>
          <w:szCs w:val="26"/>
          <w:lang w:val="lv-LV"/>
        </w:rPr>
        <w:t>būvspeciālistu sertifikācijas funkcija ir jādeleģē ar Būvniecības likumu, nevis ar deleģēšanas līgumiem. Sertifikācijas institūcijām jāparedz tiesības anulēt sertifikātus gadījumos, kad tās konstatē rupjus profesionālās darbības pārkāpumus. Normatīvajos aktos ir jānoteic, ka būvprojekta ekspertīzes veicējiem ir jābūt pieredzei to būvju projektēšanā, kurām ekspertīze noteikta kā obligāta, un attiecībā uz šiem speciālistiem jāietver prasība par profesionālās darbības un ētikas pārkāpumu neesamību;</w:t>
      </w:r>
    </w:p>
    <w:p w14:paraId="359276D9" w14:textId="6F9F2CAA" w:rsidR="00F00164" w:rsidRPr="0027092C" w:rsidRDefault="006F7C03" w:rsidP="006F7C03">
      <w:pPr>
        <w:tabs>
          <w:tab w:val="left" w:pos="-360"/>
          <w:tab w:val="left" w:pos="0"/>
        </w:tabs>
        <w:spacing w:after="160"/>
        <w:jc w:val="both"/>
        <w:rPr>
          <w:sz w:val="26"/>
          <w:szCs w:val="26"/>
          <w:lang w:val="lv-LV"/>
        </w:rPr>
      </w:pPr>
      <w:r w:rsidRPr="0027092C">
        <w:rPr>
          <w:sz w:val="26"/>
          <w:szCs w:val="26"/>
          <w:lang w:val="lv-LV"/>
        </w:rPr>
        <w:t xml:space="preserve">Padome norāda, </w:t>
      </w:r>
      <w:r w:rsidR="008C489E" w:rsidRPr="0027092C">
        <w:rPr>
          <w:sz w:val="26"/>
          <w:szCs w:val="26"/>
          <w:lang w:val="lv-LV"/>
        </w:rPr>
        <w:t>uz</w:t>
      </w:r>
      <w:r w:rsidRPr="0027092C">
        <w:rPr>
          <w:sz w:val="26"/>
          <w:szCs w:val="26"/>
          <w:lang w:val="lv-LV"/>
        </w:rPr>
        <w:t xml:space="preserve"> </w:t>
      </w:r>
      <w:r w:rsidR="004B3B62" w:rsidRPr="0027092C">
        <w:rPr>
          <w:sz w:val="26"/>
          <w:szCs w:val="26"/>
          <w:lang w:val="lv-LV"/>
        </w:rPr>
        <w:t>Eiropas pieredz</w:t>
      </w:r>
      <w:r w:rsidR="008C489E" w:rsidRPr="0027092C">
        <w:rPr>
          <w:sz w:val="26"/>
          <w:szCs w:val="26"/>
          <w:lang w:val="lv-LV"/>
        </w:rPr>
        <w:t>i, kas</w:t>
      </w:r>
      <w:r w:rsidRPr="0027092C">
        <w:rPr>
          <w:sz w:val="26"/>
          <w:szCs w:val="26"/>
          <w:lang w:val="lv-LV"/>
        </w:rPr>
        <w:t xml:space="preserve"> rāda</w:t>
      </w:r>
      <w:r w:rsidR="004B3B62" w:rsidRPr="0027092C">
        <w:rPr>
          <w:sz w:val="26"/>
          <w:szCs w:val="26"/>
          <w:lang w:val="lv-LV"/>
        </w:rPr>
        <w:t>, ka pasūtītājs ir tas, kas izvirza prasības, valsts nejaucas sertificēšanas procesā</w:t>
      </w:r>
      <w:r w:rsidRPr="0027092C">
        <w:rPr>
          <w:sz w:val="26"/>
          <w:szCs w:val="26"/>
          <w:lang w:val="lv-LV"/>
        </w:rPr>
        <w:t xml:space="preserve"> un uzskata, ka n</w:t>
      </w:r>
      <w:r w:rsidR="00F00164" w:rsidRPr="0027092C">
        <w:rPr>
          <w:sz w:val="26"/>
          <w:szCs w:val="26"/>
          <w:lang w:val="lv-LV"/>
        </w:rPr>
        <w:t>epieciešams attīstīt diskusiju par sertifikāciju, jo pastāv dažādi viedokļi.</w:t>
      </w:r>
    </w:p>
    <w:p w14:paraId="60365FCA" w14:textId="1D17F1AD" w:rsidR="00F00164" w:rsidRPr="0027092C" w:rsidRDefault="006F7C03" w:rsidP="008C489E">
      <w:pPr>
        <w:tabs>
          <w:tab w:val="left" w:pos="-360"/>
          <w:tab w:val="left" w:pos="0"/>
        </w:tabs>
        <w:spacing w:after="160"/>
        <w:jc w:val="both"/>
        <w:rPr>
          <w:sz w:val="26"/>
          <w:szCs w:val="26"/>
          <w:lang w:val="lv-LV"/>
        </w:rPr>
      </w:pPr>
      <w:r w:rsidRPr="0027092C">
        <w:rPr>
          <w:sz w:val="26"/>
          <w:szCs w:val="26"/>
          <w:lang w:val="lv-LV"/>
        </w:rPr>
        <w:t xml:space="preserve">EM ir izstrādājusi jaunus </w:t>
      </w:r>
      <w:r w:rsidR="008C489E" w:rsidRPr="0027092C">
        <w:rPr>
          <w:bCs/>
          <w:color w:val="414142"/>
          <w:sz w:val="26"/>
          <w:szCs w:val="26"/>
          <w:shd w:val="clear" w:color="auto" w:fill="FFFFFF"/>
          <w:lang w:val="lv-LV"/>
        </w:rPr>
        <w:t>Būvspeciālistu kompetences novērtēšanas un patstāvīgās prakses uzraudzības noteikumus (20.03.2018. noteikumi Nr.</w:t>
      </w:r>
      <w:r w:rsidR="00F00164" w:rsidRPr="0027092C">
        <w:rPr>
          <w:sz w:val="26"/>
          <w:szCs w:val="26"/>
          <w:lang w:val="lv-LV"/>
        </w:rPr>
        <w:t>169</w:t>
      </w:r>
      <w:r w:rsidR="008C489E" w:rsidRPr="0027092C">
        <w:rPr>
          <w:sz w:val="26"/>
          <w:szCs w:val="26"/>
          <w:lang w:val="lv-LV"/>
        </w:rPr>
        <w:t>). Ir noslēgti jauni Deleģēšanas līgumi ar profesionālajām institūcijām.</w:t>
      </w:r>
      <w:r w:rsidR="00F00164" w:rsidRPr="0027092C">
        <w:rPr>
          <w:sz w:val="26"/>
          <w:szCs w:val="26"/>
          <w:lang w:val="lv-LV"/>
        </w:rPr>
        <w:t xml:space="preserve"> </w:t>
      </w:r>
      <w:r w:rsidR="008C489E" w:rsidRPr="0027092C">
        <w:rPr>
          <w:sz w:val="26"/>
          <w:szCs w:val="26"/>
          <w:lang w:val="lv-LV"/>
        </w:rPr>
        <w:t xml:space="preserve">Par to vai </w:t>
      </w:r>
      <w:r w:rsidR="00F00164" w:rsidRPr="0027092C">
        <w:rPr>
          <w:sz w:val="26"/>
          <w:szCs w:val="26"/>
          <w:lang w:val="lv-LV"/>
        </w:rPr>
        <w:t>esam sasnieguši mērķus, ir nepieciešam</w:t>
      </w:r>
      <w:r w:rsidR="008C489E" w:rsidRPr="0027092C">
        <w:rPr>
          <w:sz w:val="26"/>
          <w:szCs w:val="26"/>
          <w:lang w:val="lv-LV"/>
        </w:rPr>
        <w:t>a</w:t>
      </w:r>
      <w:r w:rsidR="00F00164" w:rsidRPr="0027092C">
        <w:rPr>
          <w:sz w:val="26"/>
          <w:szCs w:val="26"/>
          <w:lang w:val="lv-LV"/>
        </w:rPr>
        <w:t xml:space="preserve"> diskusija</w:t>
      </w:r>
      <w:r w:rsidR="008C489E" w:rsidRPr="0027092C">
        <w:rPr>
          <w:sz w:val="26"/>
          <w:szCs w:val="26"/>
          <w:lang w:val="lv-LV"/>
        </w:rPr>
        <w:t>.</w:t>
      </w:r>
      <w:r w:rsidR="00F00164" w:rsidRPr="0027092C">
        <w:rPr>
          <w:sz w:val="26"/>
          <w:szCs w:val="26"/>
          <w:lang w:val="lv-LV"/>
        </w:rPr>
        <w:t xml:space="preserve"> </w:t>
      </w:r>
      <w:r w:rsidR="008C489E" w:rsidRPr="0027092C">
        <w:rPr>
          <w:sz w:val="26"/>
          <w:szCs w:val="26"/>
          <w:lang w:val="lv-LV"/>
        </w:rPr>
        <w:t>Ja pati nozare grib ko mainīt, tad jānāk ar konkrētiem priekšlikumiem.</w:t>
      </w:r>
    </w:p>
    <w:p w14:paraId="30F04797" w14:textId="6A4B3626" w:rsidR="003E5026" w:rsidRPr="0027092C" w:rsidRDefault="003E5026" w:rsidP="00F00164">
      <w:pPr>
        <w:pStyle w:val="ListParagraph"/>
        <w:numPr>
          <w:ilvl w:val="0"/>
          <w:numId w:val="30"/>
        </w:numPr>
        <w:tabs>
          <w:tab w:val="left" w:pos="-360"/>
        </w:tabs>
        <w:jc w:val="both"/>
        <w:rPr>
          <w:sz w:val="26"/>
          <w:szCs w:val="26"/>
          <w:lang w:val="lv-LV"/>
        </w:rPr>
      </w:pPr>
      <w:r w:rsidRPr="0027092C">
        <w:rPr>
          <w:sz w:val="26"/>
          <w:szCs w:val="26"/>
          <w:lang w:val="lv-LV"/>
        </w:rPr>
        <w:t>Traģēdijas ietekmē izveidotā Būvniecības valsts kontroles biroja funkcijas būtu paplašināmas, jo šā biroja izveide veicina drošu būvniecību, bet tā finansējums būtu jāpalielina;</w:t>
      </w:r>
    </w:p>
    <w:p w14:paraId="626947C3" w14:textId="228937A8" w:rsidR="00F00164" w:rsidRPr="0027092C" w:rsidRDefault="00F00164" w:rsidP="00F00164">
      <w:pPr>
        <w:tabs>
          <w:tab w:val="left" w:pos="-360"/>
        </w:tabs>
        <w:jc w:val="both"/>
        <w:rPr>
          <w:sz w:val="26"/>
          <w:szCs w:val="26"/>
          <w:lang w:val="lv-LV"/>
        </w:rPr>
      </w:pPr>
    </w:p>
    <w:p w14:paraId="434D481E" w14:textId="4F6D6EB5" w:rsidR="00F00164" w:rsidRPr="0027092C" w:rsidRDefault="00F00164" w:rsidP="00F00164">
      <w:pPr>
        <w:tabs>
          <w:tab w:val="left" w:pos="-360"/>
        </w:tabs>
        <w:jc w:val="both"/>
        <w:rPr>
          <w:sz w:val="26"/>
          <w:szCs w:val="26"/>
          <w:lang w:val="lv-LV"/>
        </w:rPr>
      </w:pPr>
      <w:r w:rsidRPr="0027092C">
        <w:rPr>
          <w:sz w:val="26"/>
          <w:szCs w:val="26"/>
          <w:lang w:val="lv-LV"/>
        </w:rPr>
        <w:t>BVKB funkcijas paplašinātas, bet nav skaidrības vai BVKB veicina drošu būvniecību, vai tikai standartu ievērošan</w:t>
      </w:r>
      <w:r w:rsidR="00404FAC" w:rsidRPr="0027092C">
        <w:rPr>
          <w:sz w:val="26"/>
          <w:szCs w:val="26"/>
          <w:lang w:val="lv-LV"/>
        </w:rPr>
        <w:t>u</w:t>
      </w:r>
      <w:r w:rsidRPr="0027092C">
        <w:rPr>
          <w:sz w:val="26"/>
          <w:szCs w:val="26"/>
          <w:lang w:val="lv-LV"/>
        </w:rPr>
        <w:t>.</w:t>
      </w:r>
      <w:r w:rsidR="00B011C6" w:rsidRPr="0027092C">
        <w:rPr>
          <w:sz w:val="26"/>
          <w:szCs w:val="26"/>
          <w:lang w:val="lv-LV"/>
        </w:rPr>
        <w:t xml:space="preserve"> </w:t>
      </w:r>
      <w:r w:rsidRPr="0027092C">
        <w:rPr>
          <w:sz w:val="26"/>
          <w:szCs w:val="26"/>
          <w:lang w:val="lv-LV"/>
        </w:rPr>
        <w:t>Padome iebilst pret BVKB jaunajām funkcijām saistībā ar enerģētiku</w:t>
      </w:r>
      <w:r w:rsidR="00101600" w:rsidRPr="0027092C">
        <w:rPr>
          <w:sz w:val="26"/>
          <w:szCs w:val="26"/>
          <w:lang w:val="lv-LV"/>
        </w:rPr>
        <w:t xml:space="preserve">, jo </w:t>
      </w:r>
      <w:r w:rsidRPr="0027092C">
        <w:rPr>
          <w:sz w:val="26"/>
          <w:szCs w:val="26"/>
          <w:lang w:val="lv-LV"/>
        </w:rPr>
        <w:t xml:space="preserve">BVKB tika izveidots, lai nodrošinātu drošību 3.grupas ēkās. </w:t>
      </w:r>
    </w:p>
    <w:p w14:paraId="6DEE4D36" w14:textId="6A14F0F9" w:rsidR="00F00164" w:rsidRPr="0027092C" w:rsidRDefault="00F00164" w:rsidP="00F00164">
      <w:pPr>
        <w:tabs>
          <w:tab w:val="left" w:pos="-360"/>
        </w:tabs>
        <w:jc w:val="both"/>
        <w:rPr>
          <w:sz w:val="26"/>
          <w:szCs w:val="26"/>
          <w:lang w:val="lv-LV"/>
        </w:rPr>
      </w:pPr>
    </w:p>
    <w:p w14:paraId="18D46A09" w14:textId="59E65455" w:rsidR="00055F7B" w:rsidRPr="0027092C" w:rsidRDefault="00F00164" w:rsidP="00F00164">
      <w:pPr>
        <w:tabs>
          <w:tab w:val="left" w:pos="-360"/>
        </w:tabs>
        <w:jc w:val="both"/>
        <w:rPr>
          <w:b/>
          <w:sz w:val="26"/>
          <w:szCs w:val="26"/>
          <w:lang w:val="lv-LV"/>
        </w:rPr>
      </w:pPr>
      <w:r w:rsidRPr="0027092C">
        <w:rPr>
          <w:b/>
          <w:sz w:val="26"/>
          <w:szCs w:val="26"/>
          <w:lang w:val="lv-LV"/>
        </w:rPr>
        <w:t>O.F</w:t>
      </w:r>
      <w:r w:rsidR="00101600" w:rsidRPr="0027092C">
        <w:rPr>
          <w:b/>
          <w:sz w:val="26"/>
          <w:szCs w:val="26"/>
          <w:lang w:val="lv-LV"/>
        </w:rPr>
        <w:t>eldmane</w:t>
      </w:r>
      <w:r w:rsidR="00101600" w:rsidRPr="0027092C">
        <w:rPr>
          <w:sz w:val="26"/>
          <w:szCs w:val="26"/>
          <w:lang w:val="lv-LV"/>
        </w:rPr>
        <w:t xml:space="preserve"> informē, ka </w:t>
      </w:r>
      <w:r w:rsidRPr="0027092C">
        <w:rPr>
          <w:sz w:val="26"/>
          <w:szCs w:val="26"/>
          <w:lang w:val="lv-LV"/>
        </w:rPr>
        <w:t>BVKB jaunās funkcijas nemazina pamatfunkciju veikšanu</w:t>
      </w:r>
      <w:r w:rsidR="00055F7B" w:rsidRPr="0027092C">
        <w:rPr>
          <w:sz w:val="26"/>
          <w:szCs w:val="26"/>
          <w:lang w:val="lv-LV"/>
        </w:rPr>
        <w:t xml:space="preserve">, tas ka </w:t>
      </w:r>
      <w:r w:rsidR="00101600" w:rsidRPr="0027092C">
        <w:rPr>
          <w:sz w:val="26"/>
          <w:szCs w:val="26"/>
          <w:lang w:val="lv-LV"/>
        </w:rPr>
        <w:t>BVKB</w:t>
      </w:r>
      <w:r w:rsidR="00055F7B" w:rsidRPr="0027092C">
        <w:rPr>
          <w:sz w:val="26"/>
          <w:szCs w:val="26"/>
          <w:lang w:val="lv-LV"/>
        </w:rPr>
        <w:t xml:space="preserve"> ir </w:t>
      </w:r>
      <w:r w:rsidR="00101600" w:rsidRPr="0027092C">
        <w:rPr>
          <w:sz w:val="26"/>
          <w:szCs w:val="26"/>
          <w:lang w:val="lv-LV"/>
        </w:rPr>
        <w:t xml:space="preserve">arī </w:t>
      </w:r>
      <w:r w:rsidR="00055F7B" w:rsidRPr="0027092C">
        <w:rPr>
          <w:sz w:val="26"/>
          <w:szCs w:val="26"/>
          <w:lang w:val="lv-LV"/>
        </w:rPr>
        <w:t xml:space="preserve">citi pienākumi, nenozīmē, ka esošās </w:t>
      </w:r>
      <w:r w:rsidR="00101600" w:rsidRPr="0027092C">
        <w:rPr>
          <w:sz w:val="26"/>
          <w:szCs w:val="26"/>
          <w:lang w:val="lv-LV"/>
        </w:rPr>
        <w:t xml:space="preserve">funkcijas netiek pildītas. </w:t>
      </w:r>
      <w:r w:rsidR="00055F7B" w:rsidRPr="0027092C">
        <w:rPr>
          <w:sz w:val="26"/>
          <w:szCs w:val="26"/>
          <w:lang w:val="lv-LV"/>
        </w:rPr>
        <w:t xml:space="preserve">BVKB </w:t>
      </w:r>
      <w:r w:rsidR="00101600" w:rsidRPr="0027092C">
        <w:rPr>
          <w:sz w:val="26"/>
          <w:szCs w:val="26"/>
          <w:lang w:val="lv-LV"/>
        </w:rPr>
        <w:t xml:space="preserve">katru gadu </w:t>
      </w:r>
      <w:r w:rsidR="00055F7B" w:rsidRPr="0027092C">
        <w:rPr>
          <w:sz w:val="26"/>
          <w:szCs w:val="26"/>
          <w:lang w:val="lv-LV"/>
        </w:rPr>
        <w:t>gatavo atskaiti par paveikto</w:t>
      </w:r>
      <w:r w:rsidR="00101600" w:rsidRPr="0027092C">
        <w:rPr>
          <w:sz w:val="26"/>
          <w:szCs w:val="26"/>
          <w:lang w:val="lv-LV"/>
        </w:rPr>
        <w:t>.</w:t>
      </w:r>
      <w:r w:rsidR="00055F7B" w:rsidRPr="0027092C">
        <w:rPr>
          <w:b/>
          <w:sz w:val="26"/>
          <w:szCs w:val="26"/>
          <w:lang w:val="lv-LV"/>
        </w:rPr>
        <w:t xml:space="preserve"> </w:t>
      </w:r>
    </w:p>
    <w:p w14:paraId="1252EA6C" w14:textId="77777777" w:rsidR="00F00164" w:rsidRPr="0027092C" w:rsidRDefault="00F00164" w:rsidP="00F00164">
      <w:pPr>
        <w:tabs>
          <w:tab w:val="left" w:pos="-360"/>
        </w:tabs>
        <w:jc w:val="both"/>
        <w:rPr>
          <w:sz w:val="26"/>
          <w:szCs w:val="26"/>
          <w:lang w:val="lv-LV"/>
        </w:rPr>
      </w:pPr>
    </w:p>
    <w:p w14:paraId="0CF7361D" w14:textId="3B5050D2" w:rsidR="003E5026" w:rsidRPr="0027092C" w:rsidRDefault="003E5026" w:rsidP="001B5E66">
      <w:pPr>
        <w:pStyle w:val="ListParagraph"/>
        <w:numPr>
          <w:ilvl w:val="0"/>
          <w:numId w:val="30"/>
        </w:numPr>
        <w:spacing w:after="160"/>
        <w:ind w:left="284" w:hanging="284"/>
        <w:jc w:val="both"/>
        <w:rPr>
          <w:sz w:val="26"/>
          <w:szCs w:val="26"/>
          <w:lang w:val="lv-LV"/>
        </w:rPr>
      </w:pPr>
      <w:r w:rsidRPr="0027092C">
        <w:rPr>
          <w:sz w:val="26"/>
          <w:szCs w:val="26"/>
          <w:lang w:val="lv-LV"/>
        </w:rPr>
        <w:t>ir jāstiprina pašvaldību būvvalžu kapacitāte un jāpaplašina to pilnvaras, tajā pašā laikā jācenšas būtiski nepalielināt tām uzdoto funkciju apjomu. Ir jāveicina apvienoto būvvalžu veidošana un jāpalielina metodiskās palīdzības apjoms pašvaldību būvvaldēm;</w:t>
      </w:r>
    </w:p>
    <w:p w14:paraId="2680C6DA" w14:textId="135A045F" w:rsidR="00055F7B" w:rsidRPr="0027092C" w:rsidRDefault="001B5E66" w:rsidP="001B5E66">
      <w:pPr>
        <w:spacing w:after="160"/>
        <w:jc w:val="both"/>
        <w:rPr>
          <w:sz w:val="26"/>
          <w:szCs w:val="26"/>
          <w:lang w:val="lv-LV"/>
        </w:rPr>
      </w:pPr>
      <w:r w:rsidRPr="0027092C">
        <w:rPr>
          <w:b/>
          <w:sz w:val="26"/>
          <w:szCs w:val="26"/>
          <w:lang w:val="lv-LV"/>
        </w:rPr>
        <w:t>O.Feldmane</w:t>
      </w:r>
      <w:r w:rsidRPr="0027092C">
        <w:rPr>
          <w:sz w:val="26"/>
          <w:szCs w:val="26"/>
          <w:lang w:val="lv-LV"/>
        </w:rPr>
        <w:t xml:space="preserve"> - </w:t>
      </w:r>
      <w:r w:rsidR="00055F7B" w:rsidRPr="0027092C">
        <w:rPr>
          <w:sz w:val="26"/>
          <w:szCs w:val="26"/>
          <w:lang w:val="lv-LV"/>
        </w:rPr>
        <w:t>EM nevar piespiest apvienoties pašvaldību būvvaldes</w:t>
      </w:r>
      <w:r w:rsidRPr="0027092C">
        <w:rPr>
          <w:sz w:val="26"/>
          <w:szCs w:val="26"/>
          <w:lang w:val="lv-LV"/>
        </w:rPr>
        <w:t xml:space="preserve">. </w:t>
      </w:r>
      <w:r w:rsidR="00055F7B" w:rsidRPr="0027092C">
        <w:rPr>
          <w:sz w:val="26"/>
          <w:szCs w:val="26"/>
          <w:lang w:val="lv-LV"/>
        </w:rPr>
        <w:t xml:space="preserve">Tagad caur </w:t>
      </w:r>
      <w:r w:rsidRPr="0027092C">
        <w:rPr>
          <w:sz w:val="26"/>
          <w:szCs w:val="26"/>
          <w:lang w:val="lv-LV"/>
        </w:rPr>
        <w:t>administratīvi teritoriālo reform</w:t>
      </w:r>
      <w:r w:rsidR="0027092C">
        <w:rPr>
          <w:sz w:val="26"/>
          <w:szCs w:val="26"/>
          <w:lang w:val="lv-LV"/>
        </w:rPr>
        <w:t>u</w:t>
      </w:r>
      <w:r w:rsidRPr="0027092C">
        <w:rPr>
          <w:sz w:val="26"/>
          <w:szCs w:val="26"/>
          <w:lang w:val="lv-LV"/>
        </w:rPr>
        <w:t xml:space="preserve"> šāda apvienošanās notiks un katrā teritoriālā vienībā būs viena </w:t>
      </w:r>
      <w:r w:rsidR="00055F7B" w:rsidRPr="0027092C">
        <w:rPr>
          <w:sz w:val="26"/>
          <w:szCs w:val="26"/>
          <w:lang w:val="lv-LV"/>
        </w:rPr>
        <w:t>liel</w:t>
      </w:r>
      <w:r w:rsidRPr="0027092C">
        <w:rPr>
          <w:sz w:val="26"/>
          <w:szCs w:val="26"/>
          <w:lang w:val="lv-LV"/>
        </w:rPr>
        <w:t>a</w:t>
      </w:r>
      <w:r w:rsidR="00055F7B" w:rsidRPr="0027092C">
        <w:rPr>
          <w:sz w:val="26"/>
          <w:szCs w:val="26"/>
          <w:lang w:val="lv-LV"/>
        </w:rPr>
        <w:t xml:space="preserve"> </w:t>
      </w:r>
      <w:r w:rsidR="00C55F49" w:rsidRPr="0027092C">
        <w:rPr>
          <w:sz w:val="26"/>
          <w:szCs w:val="26"/>
          <w:lang w:val="lv-LV"/>
        </w:rPr>
        <w:t>apvienota</w:t>
      </w:r>
      <w:r w:rsidR="00055F7B" w:rsidRPr="0027092C">
        <w:rPr>
          <w:sz w:val="26"/>
          <w:szCs w:val="26"/>
          <w:lang w:val="lv-LV"/>
        </w:rPr>
        <w:t xml:space="preserve"> </w:t>
      </w:r>
      <w:r w:rsidRPr="0027092C">
        <w:rPr>
          <w:sz w:val="26"/>
          <w:szCs w:val="26"/>
          <w:lang w:val="lv-LV"/>
        </w:rPr>
        <w:t>būvvalde.</w:t>
      </w:r>
    </w:p>
    <w:p w14:paraId="13396281" w14:textId="0A3A36B9" w:rsidR="00055F7B" w:rsidRPr="0027092C" w:rsidRDefault="001B5E66" w:rsidP="001B5E66">
      <w:pPr>
        <w:spacing w:after="160"/>
        <w:jc w:val="both"/>
        <w:rPr>
          <w:sz w:val="26"/>
          <w:szCs w:val="26"/>
          <w:lang w:val="lv-LV"/>
        </w:rPr>
      </w:pPr>
      <w:r w:rsidRPr="0027092C">
        <w:rPr>
          <w:sz w:val="26"/>
          <w:szCs w:val="26"/>
          <w:lang w:val="lv-LV"/>
        </w:rPr>
        <w:t>Atbildību sadalījumā, e</w:t>
      </w:r>
      <w:r w:rsidR="00055F7B" w:rsidRPr="0027092C">
        <w:rPr>
          <w:sz w:val="26"/>
          <w:szCs w:val="26"/>
          <w:lang w:val="lv-LV"/>
        </w:rPr>
        <w:t>sam aizgājuši uz pašvaldību funkciju samazināšanu</w:t>
      </w:r>
      <w:r w:rsidRPr="0027092C">
        <w:rPr>
          <w:sz w:val="26"/>
          <w:szCs w:val="26"/>
          <w:lang w:val="lv-LV"/>
        </w:rPr>
        <w:t>, ņ</w:t>
      </w:r>
      <w:r w:rsidR="00055F7B" w:rsidRPr="0027092C">
        <w:rPr>
          <w:sz w:val="26"/>
          <w:szCs w:val="26"/>
          <w:lang w:val="lv-LV"/>
        </w:rPr>
        <w:t xml:space="preserve">emot vērā pašvaldību </w:t>
      </w:r>
      <w:r w:rsidRPr="0027092C">
        <w:rPr>
          <w:sz w:val="26"/>
          <w:szCs w:val="26"/>
          <w:lang w:val="lv-LV"/>
        </w:rPr>
        <w:t xml:space="preserve">būvvalžu </w:t>
      </w:r>
      <w:r w:rsidR="00055F7B" w:rsidRPr="0027092C">
        <w:rPr>
          <w:sz w:val="26"/>
          <w:szCs w:val="26"/>
          <w:lang w:val="lv-LV"/>
        </w:rPr>
        <w:t>kapacitāti</w:t>
      </w:r>
      <w:r w:rsidRPr="0027092C">
        <w:rPr>
          <w:sz w:val="26"/>
          <w:szCs w:val="26"/>
          <w:lang w:val="lv-LV"/>
        </w:rPr>
        <w:t xml:space="preserve"> un būvinspektoru kompetenci. </w:t>
      </w:r>
    </w:p>
    <w:p w14:paraId="02E3AA3D" w14:textId="54AEE072" w:rsidR="003E5026" w:rsidRPr="0027092C" w:rsidRDefault="003E5026" w:rsidP="001B5E66">
      <w:pPr>
        <w:pStyle w:val="ListParagraph"/>
        <w:numPr>
          <w:ilvl w:val="0"/>
          <w:numId w:val="30"/>
        </w:numPr>
        <w:spacing w:after="160"/>
        <w:jc w:val="both"/>
        <w:rPr>
          <w:sz w:val="26"/>
          <w:szCs w:val="26"/>
          <w:lang w:val="lv-LV"/>
        </w:rPr>
      </w:pPr>
      <w:r w:rsidRPr="0027092C">
        <w:rPr>
          <w:sz w:val="26"/>
          <w:szCs w:val="26"/>
          <w:lang w:val="lv-LV"/>
        </w:rPr>
        <w:t>nepieciešams normatīvi noteikt atbildību un sankcijas par vides pieejamības prasību neievērošanu visās būvniecības procesa stadijās;</w:t>
      </w:r>
    </w:p>
    <w:p w14:paraId="53E56369" w14:textId="61359817" w:rsidR="00055F7B" w:rsidRPr="0027092C" w:rsidRDefault="00055F7B" w:rsidP="00887EDB">
      <w:pPr>
        <w:spacing w:after="160"/>
        <w:jc w:val="both"/>
        <w:rPr>
          <w:sz w:val="26"/>
          <w:szCs w:val="26"/>
          <w:lang w:val="lv-LV"/>
        </w:rPr>
      </w:pPr>
      <w:r w:rsidRPr="0027092C">
        <w:rPr>
          <w:sz w:val="26"/>
          <w:szCs w:val="26"/>
          <w:lang w:val="lv-LV"/>
        </w:rPr>
        <w:t>Procesuālais regulējum</w:t>
      </w:r>
      <w:r w:rsidR="00C55F49">
        <w:rPr>
          <w:sz w:val="26"/>
          <w:szCs w:val="26"/>
          <w:lang w:val="lv-LV"/>
        </w:rPr>
        <w:t>s</w:t>
      </w:r>
      <w:r w:rsidRPr="0027092C">
        <w:rPr>
          <w:sz w:val="26"/>
          <w:szCs w:val="26"/>
          <w:lang w:val="lv-LV"/>
        </w:rPr>
        <w:t xml:space="preserve"> ir pārskatīts</w:t>
      </w:r>
      <w:r w:rsidR="00C55F49">
        <w:rPr>
          <w:sz w:val="26"/>
          <w:szCs w:val="26"/>
          <w:lang w:val="lv-LV"/>
        </w:rPr>
        <w:t>,</w:t>
      </w:r>
      <w:r w:rsidRPr="0027092C">
        <w:rPr>
          <w:sz w:val="26"/>
          <w:szCs w:val="26"/>
          <w:lang w:val="lv-LV"/>
        </w:rPr>
        <w:t xml:space="preserve"> pārskatot </w:t>
      </w:r>
      <w:r w:rsidR="001B5E66" w:rsidRPr="0027092C">
        <w:rPr>
          <w:sz w:val="26"/>
          <w:szCs w:val="26"/>
          <w:lang w:val="lv-LV"/>
        </w:rPr>
        <w:t xml:space="preserve">būvvalžu </w:t>
      </w:r>
      <w:r w:rsidRPr="0027092C">
        <w:rPr>
          <w:sz w:val="26"/>
          <w:szCs w:val="26"/>
          <w:lang w:val="lv-LV"/>
        </w:rPr>
        <w:t>kompetenci</w:t>
      </w:r>
      <w:r w:rsidR="001B5E66" w:rsidRPr="0027092C">
        <w:rPr>
          <w:sz w:val="26"/>
          <w:szCs w:val="26"/>
          <w:lang w:val="lv-LV"/>
        </w:rPr>
        <w:t xml:space="preserve"> un </w:t>
      </w:r>
      <w:r w:rsidR="00887EDB" w:rsidRPr="0027092C">
        <w:rPr>
          <w:sz w:val="26"/>
          <w:szCs w:val="26"/>
          <w:lang w:val="lv-LV"/>
        </w:rPr>
        <w:t>būvvaldes atbildīb</w:t>
      </w:r>
      <w:r w:rsidR="00C55F49">
        <w:rPr>
          <w:sz w:val="26"/>
          <w:szCs w:val="26"/>
          <w:lang w:val="lv-LV"/>
        </w:rPr>
        <w:t>u</w:t>
      </w:r>
      <w:r w:rsidR="00887EDB" w:rsidRPr="0027092C">
        <w:rPr>
          <w:sz w:val="26"/>
          <w:szCs w:val="26"/>
          <w:lang w:val="lv-LV"/>
        </w:rPr>
        <w:t xml:space="preserve"> par vides pieejamības prasību ievērošanu tiek noņemta. I</w:t>
      </w:r>
      <w:r w:rsidRPr="0027092C">
        <w:rPr>
          <w:sz w:val="26"/>
          <w:szCs w:val="26"/>
          <w:lang w:val="lv-LV"/>
        </w:rPr>
        <w:t>r ieviests vienots princips</w:t>
      </w:r>
      <w:r w:rsidR="001B5E66" w:rsidRPr="0027092C">
        <w:rPr>
          <w:sz w:val="26"/>
          <w:szCs w:val="26"/>
          <w:lang w:val="lv-LV"/>
        </w:rPr>
        <w:t>, j</w:t>
      </w:r>
      <w:r w:rsidRPr="0027092C">
        <w:rPr>
          <w:sz w:val="26"/>
          <w:szCs w:val="26"/>
          <w:lang w:val="lv-LV"/>
        </w:rPr>
        <w:t>a</w:t>
      </w:r>
      <w:r w:rsidR="00887EDB" w:rsidRPr="0027092C">
        <w:rPr>
          <w:sz w:val="26"/>
          <w:szCs w:val="26"/>
          <w:lang w:val="lv-LV"/>
        </w:rPr>
        <w:t xml:space="preserve"> būvvalde </w:t>
      </w:r>
      <w:r w:rsidRPr="0027092C">
        <w:rPr>
          <w:sz w:val="26"/>
          <w:szCs w:val="26"/>
          <w:lang w:val="lv-LV"/>
        </w:rPr>
        <w:t>konstatē</w:t>
      </w:r>
      <w:r w:rsidR="00887EDB" w:rsidRPr="0027092C">
        <w:rPr>
          <w:sz w:val="26"/>
          <w:szCs w:val="26"/>
          <w:lang w:val="lv-LV"/>
        </w:rPr>
        <w:t xml:space="preserve"> </w:t>
      </w:r>
      <w:r w:rsidRPr="0027092C">
        <w:rPr>
          <w:sz w:val="26"/>
          <w:szCs w:val="26"/>
          <w:lang w:val="lv-LV"/>
        </w:rPr>
        <w:t>arh</w:t>
      </w:r>
      <w:r w:rsidR="00887EDB" w:rsidRPr="0027092C">
        <w:rPr>
          <w:sz w:val="26"/>
          <w:szCs w:val="26"/>
          <w:lang w:val="lv-LV"/>
        </w:rPr>
        <w:t>itekta</w:t>
      </w:r>
      <w:r w:rsidRPr="0027092C">
        <w:rPr>
          <w:sz w:val="26"/>
          <w:szCs w:val="26"/>
          <w:lang w:val="lv-LV"/>
        </w:rPr>
        <w:t xml:space="preserve"> vai būvdarbu vadītāja procesuāl</w:t>
      </w:r>
      <w:r w:rsidR="00887EDB" w:rsidRPr="0027092C">
        <w:rPr>
          <w:sz w:val="26"/>
          <w:szCs w:val="26"/>
          <w:lang w:val="lv-LV"/>
        </w:rPr>
        <w:t>us</w:t>
      </w:r>
      <w:r w:rsidRPr="0027092C">
        <w:rPr>
          <w:sz w:val="26"/>
          <w:szCs w:val="26"/>
          <w:lang w:val="lv-LV"/>
        </w:rPr>
        <w:t xml:space="preserve"> pārkāpum</w:t>
      </w:r>
      <w:r w:rsidR="00887EDB" w:rsidRPr="0027092C">
        <w:rPr>
          <w:sz w:val="26"/>
          <w:szCs w:val="26"/>
          <w:lang w:val="lv-LV"/>
        </w:rPr>
        <w:t>u</w:t>
      </w:r>
      <w:r w:rsidRPr="0027092C">
        <w:rPr>
          <w:sz w:val="26"/>
          <w:szCs w:val="26"/>
          <w:lang w:val="lv-LV"/>
        </w:rPr>
        <w:t>s</w:t>
      </w:r>
      <w:r w:rsidR="00887EDB" w:rsidRPr="0027092C">
        <w:rPr>
          <w:sz w:val="26"/>
          <w:szCs w:val="26"/>
          <w:lang w:val="lv-LV"/>
        </w:rPr>
        <w:t xml:space="preserve">, tā varēs </w:t>
      </w:r>
      <w:r w:rsidRPr="0027092C">
        <w:rPr>
          <w:sz w:val="26"/>
          <w:szCs w:val="26"/>
          <w:lang w:val="lv-LV"/>
        </w:rPr>
        <w:t xml:space="preserve">uzdot izbūvēt. </w:t>
      </w:r>
    </w:p>
    <w:p w14:paraId="7306A65F" w14:textId="67C5870E" w:rsidR="003E5026" w:rsidRPr="0027092C" w:rsidRDefault="003E5026" w:rsidP="00055F7B">
      <w:pPr>
        <w:pStyle w:val="ListParagraph"/>
        <w:numPr>
          <w:ilvl w:val="0"/>
          <w:numId w:val="30"/>
        </w:numPr>
        <w:spacing w:after="160"/>
        <w:jc w:val="both"/>
        <w:rPr>
          <w:sz w:val="26"/>
          <w:szCs w:val="26"/>
          <w:lang w:val="lv-LV"/>
        </w:rPr>
      </w:pPr>
      <w:r w:rsidRPr="0027092C">
        <w:rPr>
          <w:sz w:val="26"/>
          <w:szCs w:val="26"/>
          <w:lang w:val="lv-LV"/>
        </w:rPr>
        <w:t>jāizstrādā un jāpieņem lobēšanas atklātības likums, lai nodrošinātu lobēšanas procesa atklātību un lobētāju vienlīdzību, jāievieš publisks lobētāju reģistrs, tādējādi veicinot normatīvo aktu kvalitatīvu izstrādi. Korupcijas novēršanas un apkarošanas birojam jāuzņemas korupcijas apkarošana arī privātajā sfērā. Tāpat ir nepieciešams ieviest identifikācijas kartes visiem būvniecībā nodarbinātajiem, lai panāktu būvdarbu drošu izpildījumu un samazinātu ēnu ekonomikas īpatsvaru būvniecībā;</w:t>
      </w:r>
    </w:p>
    <w:p w14:paraId="1FDB21E5" w14:textId="3FA74549" w:rsidR="00055F7B" w:rsidRPr="0027092C" w:rsidRDefault="004277DB" w:rsidP="00055F7B">
      <w:pPr>
        <w:spacing w:after="160"/>
        <w:jc w:val="both"/>
        <w:rPr>
          <w:sz w:val="26"/>
          <w:szCs w:val="26"/>
          <w:lang w:val="lv-LV"/>
        </w:rPr>
      </w:pPr>
      <w:r w:rsidRPr="0027092C">
        <w:rPr>
          <w:sz w:val="26"/>
          <w:szCs w:val="26"/>
          <w:lang w:val="lv-LV"/>
        </w:rPr>
        <w:t xml:space="preserve">Par korupciju jautājums ir </w:t>
      </w:r>
      <w:r w:rsidR="00887EDB" w:rsidRPr="0027092C">
        <w:rPr>
          <w:sz w:val="26"/>
          <w:szCs w:val="26"/>
          <w:lang w:val="lv-LV"/>
        </w:rPr>
        <w:t>daudz runāts un darīts, nav bijusi rīcībā saistībā ar NVO un lobēšanu. Ir ieviesta elektroniskā darba laika uzskaites sistēma.</w:t>
      </w:r>
    </w:p>
    <w:p w14:paraId="5D009951" w14:textId="274C6712" w:rsidR="004277DB" w:rsidRPr="0027092C" w:rsidRDefault="004277DB" w:rsidP="00055F7B">
      <w:pPr>
        <w:spacing w:after="160"/>
        <w:jc w:val="both"/>
        <w:rPr>
          <w:sz w:val="26"/>
          <w:szCs w:val="26"/>
          <w:lang w:val="lv-LV"/>
        </w:rPr>
      </w:pPr>
      <w:r w:rsidRPr="0027092C">
        <w:rPr>
          <w:b/>
          <w:sz w:val="26"/>
          <w:szCs w:val="26"/>
          <w:lang w:val="lv-LV"/>
        </w:rPr>
        <w:t>K.Bondars</w:t>
      </w:r>
      <w:r w:rsidRPr="0027092C">
        <w:rPr>
          <w:sz w:val="26"/>
          <w:szCs w:val="26"/>
          <w:lang w:val="lv-LV"/>
        </w:rPr>
        <w:t xml:space="preserve"> </w:t>
      </w:r>
      <w:r w:rsidR="00887EDB" w:rsidRPr="0027092C">
        <w:rPr>
          <w:sz w:val="26"/>
          <w:szCs w:val="26"/>
          <w:lang w:val="lv-LV"/>
        </w:rPr>
        <w:t xml:space="preserve">atgādina, ka nevirzās jautājums par </w:t>
      </w:r>
      <w:r w:rsidR="00C55F49" w:rsidRPr="0027092C">
        <w:rPr>
          <w:sz w:val="26"/>
          <w:szCs w:val="26"/>
          <w:lang w:val="lv-LV"/>
        </w:rPr>
        <w:t>strādnieku</w:t>
      </w:r>
      <w:r w:rsidR="00887EDB" w:rsidRPr="0027092C">
        <w:rPr>
          <w:sz w:val="26"/>
          <w:szCs w:val="26"/>
          <w:lang w:val="lv-LV"/>
        </w:rPr>
        <w:t xml:space="preserve"> kvalifikāciju noteikšanu un pieprasīšanu.</w:t>
      </w:r>
    </w:p>
    <w:p w14:paraId="49EC14CD" w14:textId="77777777" w:rsidR="00887EDB" w:rsidRPr="0027092C" w:rsidRDefault="00B91477" w:rsidP="00887EDB">
      <w:pPr>
        <w:spacing w:after="160"/>
        <w:jc w:val="both"/>
        <w:rPr>
          <w:sz w:val="26"/>
          <w:szCs w:val="26"/>
          <w:lang w:val="lv-LV"/>
        </w:rPr>
      </w:pPr>
      <w:r w:rsidRPr="0027092C">
        <w:rPr>
          <w:b/>
          <w:sz w:val="26"/>
          <w:szCs w:val="26"/>
          <w:lang w:val="lv-LV"/>
        </w:rPr>
        <w:t>N.Grinberg</w:t>
      </w:r>
      <w:r w:rsidR="00887EDB" w:rsidRPr="0027092C">
        <w:rPr>
          <w:b/>
          <w:sz w:val="26"/>
          <w:szCs w:val="26"/>
          <w:lang w:val="lv-LV"/>
        </w:rPr>
        <w:t>s</w:t>
      </w:r>
      <w:r w:rsidRPr="0027092C">
        <w:rPr>
          <w:sz w:val="26"/>
          <w:szCs w:val="26"/>
          <w:lang w:val="lv-LV"/>
        </w:rPr>
        <w:t xml:space="preserve"> </w:t>
      </w:r>
      <w:r w:rsidR="00887EDB" w:rsidRPr="0027092C">
        <w:rPr>
          <w:sz w:val="26"/>
          <w:szCs w:val="26"/>
          <w:lang w:val="lv-LV"/>
        </w:rPr>
        <w:t>piebilst</w:t>
      </w:r>
      <w:r w:rsidRPr="0027092C">
        <w:rPr>
          <w:sz w:val="26"/>
          <w:szCs w:val="26"/>
          <w:lang w:val="lv-LV"/>
        </w:rPr>
        <w:t>, ka ilgus gadus par šo jautājumu runā, bet jūtas nesadzirdēts</w:t>
      </w:r>
      <w:r w:rsidR="00887EDB" w:rsidRPr="0027092C">
        <w:rPr>
          <w:sz w:val="26"/>
          <w:szCs w:val="26"/>
          <w:lang w:val="lv-LV"/>
        </w:rPr>
        <w:t xml:space="preserve">. </w:t>
      </w:r>
    </w:p>
    <w:p w14:paraId="7B64474A" w14:textId="1B13514C" w:rsidR="00FC06A8" w:rsidRPr="0027092C" w:rsidRDefault="00887EDB" w:rsidP="00887EDB">
      <w:pPr>
        <w:spacing w:after="160"/>
        <w:jc w:val="both"/>
        <w:rPr>
          <w:sz w:val="26"/>
          <w:szCs w:val="26"/>
          <w:lang w:val="lv-LV"/>
        </w:rPr>
      </w:pPr>
      <w:r w:rsidRPr="0027092C">
        <w:rPr>
          <w:b/>
          <w:sz w:val="26"/>
          <w:szCs w:val="26"/>
          <w:lang w:val="lv-LV"/>
        </w:rPr>
        <w:t>O.Feldmane</w:t>
      </w:r>
      <w:r w:rsidRPr="0027092C">
        <w:rPr>
          <w:sz w:val="26"/>
          <w:szCs w:val="26"/>
          <w:lang w:val="lv-LV"/>
        </w:rPr>
        <w:t xml:space="preserve"> informē, ka EM pie šī jautājuma strādāja pagājušajā gadā, kad tika izsludināts iepirkums par Būvniecībā strādājoš</w:t>
      </w:r>
      <w:r w:rsidR="00C55F49">
        <w:rPr>
          <w:sz w:val="26"/>
          <w:szCs w:val="26"/>
          <w:lang w:val="lv-LV"/>
        </w:rPr>
        <w:t>o</w:t>
      </w:r>
      <w:r w:rsidRPr="0027092C">
        <w:rPr>
          <w:sz w:val="26"/>
          <w:szCs w:val="26"/>
          <w:lang w:val="lv-LV"/>
        </w:rPr>
        <w:t xml:space="preserve"> kvalifikācijas sistēmas izveidi Latvijā. </w:t>
      </w:r>
      <w:r w:rsidR="00FC06A8" w:rsidRPr="0027092C">
        <w:rPr>
          <w:sz w:val="26"/>
          <w:szCs w:val="26"/>
          <w:lang w:val="lv-LV"/>
        </w:rPr>
        <w:t xml:space="preserve">Diemžēl šis iepirkums beidzās nesekmīgi, jo pētniekiem, kopā ar nozares pārstāvjiem neizdevās noskaidrot un nodefinēt, ko nozare saprot ar </w:t>
      </w:r>
      <w:r w:rsidR="00C55F49" w:rsidRPr="0027092C">
        <w:rPr>
          <w:sz w:val="26"/>
          <w:szCs w:val="26"/>
          <w:lang w:val="lv-LV"/>
        </w:rPr>
        <w:t>kvalificētu</w:t>
      </w:r>
      <w:r w:rsidR="00FC06A8" w:rsidRPr="0027092C">
        <w:rPr>
          <w:sz w:val="26"/>
          <w:szCs w:val="26"/>
          <w:lang w:val="lv-LV"/>
        </w:rPr>
        <w:t xml:space="preserve"> darbinieku un kādas ir prasības. Uzskata, ka pie šī jautājuma jāatgriežas un EM to turpinās risināt šogad.</w:t>
      </w:r>
    </w:p>
    <w:p w14:paraId="61297DE7" w14:textId="77777777" w:rsidR="003E5026" w:rsidRPr="0027092C" w:rsidRDefault="003E5026" w:rsidP="00FC06A8">
      <w:pPr>
        <w:pStyle w:val="ListParagraph"/>
        <w:numPr>
          <w:ilvl w:val="0"/>
          <w:numId w:val="30"/>
        </w:numPr>
        <w:spacing w:after="160"/>
        <w:jc w:val="both"/>
        <w:rPr>
          <w:sz w:val="26"/>
          <w:szCs w:val="26"/>
          <w:lang w:val="lv-LV"/>
        </w:rPr>
      </w:pPr>
      <w:r w:rsidRPr="0027092C">
        <w:rPr>
          <w:sz w:val="26"/>
          <w:szCs w:val="26"/>
          <w:lang w:val="lv-LV"/>
        </w:rPr>
        <w:t xml:space="preserve">Saeimā jāizveido likumdošanas analītiskais dienests, ietverot tajā pirmslikumdošanas </w:t>
      </w:r>
      <w:r w:rsidRPr="0027092C">
        <w:rPr>
          <w:i/>
          <w:sz w:val="26"/>
          <w:szCs w:val="26"/>
          <w:lang w:val="lv-LV"/>
        </w:rPr>
        <w:t xml:space="preserve">(ex ante) </w:t>
      </w:r>
      <w:r w:rsidRPr="0027092C">
        <w:rPr>
          <w:sz w:val="26"/>
          <w:szCs w:val="26"/>
          <w:lang w:val="lv-LV"/>
        </w:rPr>
        <w:t xml:space="preserve">un pēclikumdošanas </w:t>
      </w:r>
      <w:r w:rsidRPr="0027092C">
        <w:rPr>
          <w:i/>
          <w:sz w:val="26"/>
          <w:szCs w:val="26"/>
          <w:lang w:val="lv-LV"/>
        </w:rPr>
        <w:t>(ex post)</w:t>
      </w:r>
      <w:r w:rsidRPr="0027092C">
        <w:rPr>
          <w:sz w:val="26"/>
          <w:szCs w:val="26"/>
          <w:lang w:val="lv-LV"/>
        </w:rPr>
        <w:t xml:space="preserve"> novērtēšanas sistēmu;</w:t>
      </w:r>
    </w:p>
    <w:p w14:paraId="450D3C84" w14:textId="4F2286A2" w:rsidR="00B91477" w:rsidRPr="0027092C" w:rsidRDefault="00B91477" w:rsidP="00B91477">
      <w:pPr>
        <w:jc w:val="both"/>
        <w:rPr>
          <w:sz w:val="26"/>
          <w:szCs w:val="26"/>
          <w:lang w:val="lv-LV"/>
        </w:rPr>
      </w:pPr>
      <w:r w:rsidRPr="0027092C">
        <w:rPr>
          <w:sz w:val="26"/>
          <w:szCs w:val="26"/>
          <w:lang w:val="lv-LV"/>
        </w:rPr>
        <w:t>Ir pirmais labais piemērs</w:t>
      </w:r>
      <w:r w:rsidR="00FC06A8" w:rsidRPr="0027092C">
        <w:rPr>
          <w:sz w:val="26"/>
          <w:szCs w:val="26"/>
          <w:lang w:val="lv-LV"/>
        </w:rPr>
        <w:t>,</w:t>
      </w:r>
      <w:r w:rsidRPr="0027092C">
        <w:rPr>
          <w:sz w:val="26"/>
          <w:szCs w:val="26"/>
          <w:lang w:val="lv-LV"/>
        </w:rPr>
        <w:t xml:space="preserve"> Saeima ir pasūtījusi analītisko pētījumu</w:t>
      </w:r>
      <w:r w:rsidR="00FC06A8" w:rsidRPr="0027092C">
        <w:rPr>
          <w:sz w:val="26"/>
          <w:szCs w:val="26"/>
          <w:lang w:val="lv-LV"/>
        </w:rPr>
        <w:t xml:space="preserve"> kurā</w:t>
      </w:r>
      <w:r w:rsidRPr="0027092C">
        <w:rPr>
          <w:sz w:val="26"/>
          <w:szCs w:val="26"/>
          <w:lang w:val="lv-LV"/>
        </w:rPr>
        <w:t xml:space="preserve"> </w:t>
      </w:r>
      <w:r w:rsidR="00FC06A8" w:rsidRPr="0027092C">
        <w:rPr>
          <w:sz w:val="26"/>
          <w:szCs w:val="26"/>
          <w:lang w:val="lv-LV"/>
        </w:rPr>
        <w:t xml:space="preserve">pētniekiem  lūdza novērtēt, kā varētu uzlabot “Doing Business” indeksu Latvijā, </w:t>
      </w:r>
      <w:r w:rsidRPr="0027092C">
        <w:rPr>
          <w:sz w:val="26"/>
          <w:szCs w:val="26"/>
          <w:lang w:val="lv-LV"/>
        </w:rPr>
        <w:t xml:space="preserve">visi bija aicināti aizpildīt </w:t>
      </w:r>
      <w:r w:rsidR="00FC06A8" w:rsidRPr="0027092C">
        <w:rPr>
          <w:sz w:val="26"/>
          <w:szCs w:val="26"/>
          <w:lang w:val="lv-LV"/>
        </w:rPr>
        <w:t>anketas</w:t>
      </w:r>
      <w:r w:rsidRPr="0027092C">
        <w:rPr>
          <w:sz w:val="26"/>
          <w:szCs w:val="26"/>
          <w:lang w:val="lv-LV"/>
        </w:rPr>
        <w:t>. Ja izdosies šo pētījumu īst</w:t>
      </w:r>
      <w:r w:rsidR="00FC06A8" w:rsidRPr="0027092C">
        <w:rPr>
          <w:sz w:val="26"/>
          <w:szCs w:val="26"/>
          <w:lang w:val="lv-LV"/>
        </w:rPr>
        <w:t>e</w:t>
      </w:r>
      <w:r w:rsidRPr="0027092C">
        <w:rPr>
          <w:sz w:val="26"/>
          <w:szCs w:val="26"/>
          <w:lang w:val="lv-LV"/>
        </w:rPr>
        <w:t>not, kas palīdzēs likumdošanas procesu virzīb</w:t>
      </w:r>
      <w:r w:rsidR="00FC06A8" w:rsidRPr="0027092C">
        <w:rPr>
          <w:sz w:val="26"/>
          <w:szCs w:val="26"/>
          <w:lang w:val="lv-LV"/>
        </w:rPr>
        <w:t>ai</w:t>
      </w:r>
      <w:r w:rsidRPr="0027092C">
        <w:rPr>
          <w:sz w:val="26"/>
          <w:szCs w:val="26"/>
          <w:lang w:val="lv-LV"/>
        </w:rPr>
        <w:t xml:space="preserve"> Saeimā. </w:t>
      </w:r>
    </w:p>
    <w:p w14:paraId="0C79AEFE" w14:textId="77777777" w:rsidR="00B91477" w:rsidRPr="0027092C" w:rsidRDefault="00B91477" w:rsidP="00B91477">
      <w:pPr>
        <w:jc w:val="both"/>
        <w:rPr>
          <w:sz w:val="26"/>
          <w:szCs w:val="26"/>
          <w:lang w:val="lv-LV"/>
        </w:rPr>
      </w:pPr>
    </w:p>
    <w:p w14:paraId="419B66C6" w14:textId="77777777" w:rsidR="003A7B38" w:rsidRPr="0027092C" w:rsidRDefault="003A7B38" w:rsidP="003A7B38">
      <w:pPr>
        <w:jc w:val="both"/>
        <w:rPr>
          <w:sz w:val="26"/>
          <w:szCs w:val="26"/>
          <w:lang w:val="lv-LV"/>
        </w:rPr>
      </w:pPr>
      <w:r w:rsidRPr="0027092C">
        <w:rPr>
          <w:sz w:val="26"/>
          <w:szCs w:val="26"/>
          <w:lang w:val="lv-LV"/>
        </w:rPr>
        <w:t xml:space="preserve">Šobrīd nenotiek, normatīvā regulējuma ietekmes izvērtējums (pēclikumdošanas </w:t>
      </w:r>
      <w:r w:rsidRPr="0027092C">
        <w:rPr>
          <w:i/>
          <w:sz w:val="26"/>
          <w:szCs w:val="26"/>
          <w:lang w:val="lv-LV"/>
        </w:rPr>
        <w:t>(ex post)</w:t>
      </w:r>
      <w:r w:rsidRPr="0027092C">
        <w:rPr>
          <w:sz w:val="26"/>
          <w:szCs w:val="26"/>
          <w:lang w:val="lv-LV"/>
        </w:rPr>
        <w:t xml:space="preserve">  </w:t>
      </w:r>
    </w:p>
    <w:p w14:paraId="254C062C" w14:textId="77777777" w:rsidR="00E70A5B" w:rsidRPr="0027092C" w:rsidRDefault="00E70A5B" w:rsidP="00CD2902">
      <w:pPr>
        <w:ind w:left="567" w:hanging="567"/>
        <w:jc w:val="both"/>
        <w:rPr>
          <w:b/>
          <w:sz w:val="26"/>
          <w:szCs w:val="26"/>
          <w:lang w:val="lv-LV"/>
        </w:rPr>
      </w:pPr>
    </w:p>
    <w:p w14:paraId="45F6B624" w14:textId="526C9189" w:rsidR="00CD2902" w:rsidRPr="0027092C" w:rsidRDefault="00CD2902" w:rsidP="00CD2902">
      <w:pPr>
        <w:ind w:left="567" w:hanging="567"/>
        <w:jc w:val="both"/>
        <w:rPr>
          <w:sz w:val="26"/>
          <w:szCs w:val="26"/>
          <w:lang w:val="lv-LV"/>
        </w:rPr>
      </w:pPr>
      <w:r w:rsidRPr="0027092C">
        <w:rPr>
          <w:b/>
          <w:sz w:val="26"/>
          <w:szCs w:val="26"/>
          <w:lang w:val="lv-LV"/>
        </w:rPr>
        <w:t>Nolemj</w:t>
      </w:r>
      <w:r w:rsidRPr="0027092C">
        <w:rPr>
          <w:sz w:val="26"/>
          <w:szCs w:val="26"/>
          <w:lang w:val="lv-LV"/>
        </w:rPr>
        <w:t xml:space="preserve">: </w:t>
      </w:r>
      <w:r w:rsidR="003A7B38" w:rsidRPr="0027092C">
        <w:rPr>
          <w:sz w:val="26"/>
          <w:szCs w:val="26"/>
          <w:lang w:val="lv-LV"/>
        </w:rPr>
        <w:t xml:space="preserve">1. </w:t>
      </w:r>
      <w:r w:rsidR="00B91477" w:rsidRPr="0027092C">
        <w:rPr>
          <w:sz w:val="26"/>
          <w:szCs w:val="26"/>
          <w:lang w:val="lv-LV"/>
        </w:rPr>
        <w:t>Padomes locekļiem</w:t>
      </w:r>
      <w:r w:rsidR="00E70A5B" w:rsidRPr="0027092C">
        <w:rPr>
          <w:sz w:val="26"/>
          <w:szCs w:val="26"/>
          <w:lang w:val="lv-LV"/>
        </w:rPr>
        <w:t xml:space="preserve"> līdz 20.martam atsūtīt</w:t>
      </w:r>
      <w:r w:rsidR="003A7B38" w:rsidRPr="0027092C">
        <w:rPr>
          <w:sz w:val="26"/>
          <w:szCs w:val="26"/>
          <w:lang w:val="lv-LV"/>
        </w:rPr>
        <w:t xml:space="preserve"> sekretariātam</w:t>
      </w:r>
      <w:r w:rsidR="00E70A5B" w:rsidRPr="0027092C">
        <w:rPr>
          <w:sz w:val="26"/>
          <w:szCs w:val="26"/>
          <w:lang w:val="lv-LV"/>
        </w:rPr>
        <w:t xml:space="preserve"> savus priekšlikumus</w:t>
      </w:r>
      <w:r w:rsidR="003A7B38" w:rsidRPr="0027092C">
        <w:rPr>
          <w:sz w:val="26"/>
          <w:szCs w:val="26"/>
          <w:lang w:val="lv-LV"/>
        </w:rPr>
        <w:t xml:space="preserve"> un</w:t>
      </w:r>
      <w:r w:rsidR="00E70A5B" w:rsidRPr="0027092C">
        <w:rPr>
          <w:sz w:val="26"/>
          <w:szCs w:val="26"/>
          <w:lang w:val="lv-LV"/>
        </w:rPr>
        <w:t xml:space="preserve"> definē prioritāros pasākumus, kas tuvākajā laikā jāievieš, lai uzlabotu būvniecības nozares regulējumu, veicinot drošu, kvalitatīvu, konkurētspējīgu un ilgtspējīgu būvniecības attīstību.</w:t>
      </w:r>
    </w:p>
    <w:p w14:paraId="2A1809E4" w14:textId="5F656F14" w:rsidR="003A7B38" w:rsidRPr="0027092C" w:rsidRDefault="003A7B38" w:rsidP="00CD2902">
      <w:pPr>
        <w:ind w:left="567" w:hanging="567"/>
        <w:jc w:val="both"/>
        <w:rPr>
          <w:sz w:val="26"/>
          <w:szCs w:val="26"/>
          <w:lang w:val="lv-LV"/>
        </w:rPr>
      </w:pPr>
      <w:r w:rsidRPr="0027092C">
        <w:rPr>
          <w:b/>
          <w:sz w:val="26"/>
          <w:szCs w:val="26"/>
          <w:lang w:val="lv-LV"/>
        </w:rPr>
        <w:tab/>
        <w:t xml:space="preserve"> 2</w:t>
      </w:r>
      <w:r w:rsidRPr="0027092C">
        <w:rPr>
          <w:sz w:val="26"/>
          <w:szCs w:val="26"/>
          <w:lang w:val="lv-LV"/>
        </w:rPr>
        <w:t>. G.Miķelsonam apkopot priekšlikumus un formulēt Padomes kopējo viedokli.</w:t>
      </w:r>
    </w:p>
    <w:p w14:paraId="71D9AB53" w14:textId="77777777" w:rsidR="00142DA9" w:rsidRPr="0027092C" w:rsidRDefault="00142DA9" w:rsidP="00381424">
      <w:pPr>
        <w:jc w:val="both"/>
        <w:rPr>
          <w:sz w:val="26"/>
          <w:szCs w:val="26"/>
          <w:lang w:val="lv-LV"/>
        </w:rPr>
      </w:pPr>
    </w:p>
    <w:p w14:paraId="495FE57E" w14:textId="77777777" w:rsidR="0093379B" w:rsidRPr="0027092C" w:rsidRDefault="0093379B" w:rsidP="00381424">
      <w:pPr>
        <w:jc w:val="both"/>
        <w:rPr>
          <w:sz w:val="26"/>
          <w:szCs w:val="26"/>
          <w:lang w:val="lv-LV"/>
        </w:rPr>
      </w:pPr>
    </w:p>
    <w:p w14:paraId="0F804F12" w14:textId="31E2CFB8" w:rsidR="00E121B1" w:rsidRPr="0027092C" w:rsidRDefault="00381424" w:rsidP="004E3980">
      <w:pPr>
        <w:ind w:hanging="3"/>
        <w:jc w:val="center"/>
        <w:rPr>
          <w:b/>
          <w:bCs/>
          <w:color w:val="000000"/>
          <w:sz w:val="26"/>
          <w:szCs w:val="26"/>
          <w:lang w:val="lv-LV"/>
        </w:rPr>
      </w:pPr>
      <w:r w:rsidRPr="0027092C">
        <w:rPr>
          <w:b/>
          <w:bCs/>
          <w:color w:val="000000"/>
          <w:sz w:val="26"/>
          <w:szCs w:val="26"/>
          <w:lang w:val="lv-LV"/>
        </w:rPr>
        <w:t>3</w:t>
      </w:r>
      <w:r w:rsidR="00E121B1" w:rsidRPr="0027092C">
        <w:rPr>
          <w:b/>
          <w:bCs/>
          <w:color w:val="000000"/>
          <w:sz w:val="26"/>
          <w:szCs w:val="26"/>
          <w:lang w:val="lv-LV"/>
        </w:rPr>
        <w:t>.§</w:t>
      </w:r>
    </w:p>
    <w:p w14:paraId="6547A5AD" w14:textId="08ABC3E7" w:rsidR="00E70A5B" w:rsidRPr="0027092C" w:rsidRDefault="00E70A5B" w:rsidP="004E3980">
      <w:pPr>
        <w:ind w:hanging="3"/>
        <w:jc w:val="center"/>
        <w:rPr>
          <w:b/>
          <w:bCs/>
          <w:color w:val="000000"/>
          <w:sz w:val="26"/>
          <w:szCs w:val="26"/>
          <w:lang w:val="lv-LV"/>
        </w:rPr>
      </w:pPr>
      <w:r w:rsidRPr="0027092C">
        <w:rPr>
          <w:b/>
          <w:sz w:val="26"/>
          <w:szCs w:val="26"/>
        </w:rPr>
        <w:t>Ekonomikas ministrijas informācija par Būvniecības regulējuma pilnveidošanu</w:t>
      </w:r>
    </w:p>
    <w:p w14:paraId="0E145490" w14:textId="040A828E" w:rsidR="00E121B1" w:rsidRPr="0027092C" w:rsidRDefault="00E121B1" w:rsidP="004E3980">
      <w:pPr>
        <w:pStyle w:val="ListParagraph"/>
        <w:ind w:left="360" w:right="-58"/>
        <w:jc w:val="center"/>
        <w:rPr>
          <w:color w:val="000000"/>
          <w:sz w:val="26"/>
          <w:szCs w:val="26"/>
          <w:lang w:val="lv-LV"/>
        </w:rPr>
      </w:pPr>
      <w:r w:rsidRPr="0027092C">
        <w:rPr>
          <w:color w:val="000000"/>
          <w:sz w:val="26"/>
          <w:szCs w:val="26"/>
          <w:lang w:val="lv-LV"/>
        </w:rPr>
        <w:t>----------------------------------------------------------------------------------------------</w:t>
      </w:r>
    </w:p>
    <w:p w14:paraId="454B45BA" w14:textId="77777777" w:rsidR="003A7B38" w:rsidRPr="0027092C" w:rsidRDefault="00E121B1" w:rsidP="004E3980">
      <w:pPr>
        <w:jc w:val="both"/>
        <w:rPr>
          <w:sz w:val="26"/>
          <w:szCs w:val="26"/>
          <w:lang w:val="lv-LV"/>
        </w:rPr>
      </w:pPr>
      <w:r w:rsidRPr="0027092C">
        <w:rPr>
          <w:b/>
          <w:iCs/>
          <w:color w:val="000000"/>
          <w:sz w:val="26"/>
          <w:szCs w:val="26"/>
          <w:lang w:val="lv-LV"/>
        </w:rPr>
        <w:t>Ziņo:</w:t>
      </w:r>
      <w:r w:rsidRPr="0027092C">
        <w:rPr>
          <w:sz w:val="26"/>
          <w:szCs w:val="26"/>
          <w:lang w:val="lv-LV"/>
        </w:rPr>
        <w:t xml:space="preserve"> </w:t>
      </w:r>
      <w:r w:rsidR="00E70A5B" w:rsidRPr="0027092C">
        <w:rPr>
          <w:sz w:val="26"/>
          <w:szCs w:val="26"/>
          <w:lang w:val="lv-LV"/>
        </w:rPr>
        <w:t>O.Feldmane</w:t>
      </w:r>
    </w:p>
    <w:p w14:paraId="778AC548" w14:textId="77777777" w:rsidR="003A7B38" w:rsidRPr="0027092C" w:rsidRDefault="003A7B38" w:rsidP="004E3980">
      <w:pPr>
        <w:jc w:val="both"/>
        <w:rPr>
          <w:sz w:val="26"/>
          <w:szCs w:val="26"/>
          <w:lang w:val="lv-LV"/>
        </w:rPr>
      </w:pPr>
    </w:p>
    <w:p w14:paraId="7AADF352" w14:textId="38D30392" w:rsidR="00511AA8" w:rsidRPr="0027092C" w:rsidRDefault="003A7B38" w:rsidP="004E3980">
      <w:pPr>
        <w:jc w:val="both"/>
        <w:rPr>
          <w:sz w:val="26"/>
          <w:szCs w:val="26"/>
          <w:lang w:val="lv-LV"/>
        </w:rPr>
      </w:pPr>
      <w:r w:rsidRPr="0027092C">
        <w:rPr>
          <w:sz w:val="26"/>
          <w:szCs w:val="26"/>
          <w:lang w:val="lv-LV"/>
        </w:rPr>
        <w:t xml:space="preserve">Šā gada 11.martā, ir ieplānota </w:t>
      </w:r>
      <w:r w:rsidR="00E70A5B" w:rsidRPr="0027092C">
        <w:rPr>
          <w:sz w:val="26"/>
          <w:szCs w:val="26"/>
          <w:lang w:val="lv-LV"/>
        </w:rPr>
        <w:t>Domnīca</w:t>
      </w:r>
      <w:r w:rsidRPr="0027092C">
        <w:rPr>
          <w:sz w:val="26"/>
          <w:szCs w:val="26"/>
          <w:lang w:val="lv-LV"/>
        </w:rPr>
        <w:t>, lai veicinātu</w:t>
      </w:r>
      <w:r w:rsidR="00E70A5B" w:rsidRPr="0027092C">
        <w:rPr>
          <w:sz w:val="26"/>
          <w:szCs w:val="26"/>
          <w:lang w:val="lv-LV"/>
        </w:rPr>
        <w:t xml:space="preserve"> </w:t>
      </w:r>
      <w:r w:rsidRPr="0027092C">
        <w:rPr>
          <w:sz w:val="26"/>
          <w:szCs w:val="26"/>
          <w:lang w:val="lv-LV"/>
        </w:rPr>
        <w:t xml:space="preserve">Saeimas Tautsaimniecības agrārās un vides komisijas </w:t>
      </w:r>
      <w:r w:rsidR="00E70A5B" w:rsidRPr="0027092C">
        <w:rPr>
          <w:sz w:val="26"/>
          <w:szCs w:val="26"/>
          <w:lang w:val="lv-LV"/>
        </w:rPr>
        <w:t xml:space="preserve">izpratni un </w:t>
      </w:r>
      <w:r w:rsidRPr="0027092C">
        <w:rPr>
          <w:sz w:val="26"/>
          <w:szCs w:val="26"/>
          <w:lang w:val="lv-LV"/>
        </w:rPr>
        <w:t xml:space="preserve">konceptuāli </w:t>
      </w:r>
      <w:r w:rsidR="00E70A5B" w:rsidRPr="0027092C">
        <w:rPr>
          <w:sz w:val="26"/>
          <w:szCs w:val="26"/>
          <w:lang w:val="lv-LV"/>
        </w:rPr>
        <w:t>izdiskutēt</w:t>
      </w:r>
      <w:r w:rsidRPr="0027092C">
        <w:rPr>
          <w:sz w:val="26"/>
          <w:szCs w:val="26"/>
          <w:lang w:val="lv-LV"/>
        </w:rPr>
        <w:t>u,</w:t>
      </w:r>
      <w:r w:rsidR="00E70A5B" w:rsidRPr="0027092C">
        <w:rPr>
          <w:sz w:val="26"/>
          <w:szCs w:val="26"/>
          <w:lang w:val="lv-LV"/>
        </w:rPr>
        <w:t xml:space="preserve"> neformālos </w:t>
      </w:r>
      <w:r w:rsidR="0027092C" w:rsidRPr="0027092C">
        <w:rPr>
          <w:sz w:val="26"/>
          <w:szCs w:val="26"/>
          <w:lang w:val="lv-LV"/>
        </w:rPr>
        <w:t>apstākļos</w:t>
      </w:r>
      <w:r w:rsidRPr="0027092C">
        <w:rPr>
          <w:sz w:val="26"/>
          <w:szCs w:val="26"/>
          <w:lang w:val="lv-LV"/>
        </w:rPr>
        <w:t xml:space="preserve">,  grozījumus </w:t>
      </w:r>
      <w:r w:rsidRPr="0027092C">
        <w:rPr>
          <w:i/>
          <w:sz w:val="26"/>
          <w:szCs w:val="26"/>
          <w:lang w:val="lv-LV"/>
        </w:rPr>
        <w:t>Būvniecības likumā</w:t>
      </w:r>
      <w:r w:rsidRPr="0027092C">
        <w:rPr>
          <w:sz w:val="26"/>
          <w:szCs w:val="26"/>
          <w:lang w:val="lv-LV"/>
        </w:rPr>
        <w:t xml:space="preserve"> attiecībā uz atbildību sadalījumu, lai nepazaudētu kopējo jēgu diskutējot par atsevišķām redakcijām.</w:t>
      </w:r>
    </w:p>
    <w:p w14:paraId="04EF8578" w14:textId="29EEF5A0" w:rsidR="00E70A5B" w:rsidRPr="0027092C" w:rsidRDefault="00E70A5B" w:rsidP="00233E1B">
      <w:pPr>
        <w:ind w:firstLine="720"/>
        <w:jc w:val="both"/>
        <w:rPr>
          <w:sz w:val="26"/>
          <w:szCs w:val="26"/>
          <w:lang w:val="lv-LV"/>
        </w:rPr>
      </w:pPr>
      <w:r w:rsidRPr="0027092C">
        <w:rPr>
          <w:sz w:val="26"/>
          <w:szCs w:val="26"/>
          <w:lang w:val="lv-LV"/>
        </w:rPr>
        <w:t xml:space="preserve">Mērķis ir </w:t>
      </w:r>
      <w:r w:rsidR="00233E1B" w:rsidRPr="0027092C">
        <w:rPr>
          <w:sz w:val="26"/>
          <w:szCs w:val="26"/>
          <w:lang w:val="lv-LV"/>
        </w:rPr>
        <w:t>i</w:t>
      </w:r>
      <w:r w:rsidRPr="0027092C">
        <w:rPr>
          <w:sz w:val="26"/>
          <w:szCs w:val="26"/>
          <w:lang w:val="lv-LV"/>
        </w:rPr>
        <w:t>zdiskutēt p</w:t>
      </w:r>
      <w:r w:rsidR="00233E1B" w:rsidRPr="0027092C">
        <w:rPr>
          <w:sz w:val="26"/>
          <w:szCs w:val="26"/>
          <w:lang w:val="lv-LV"/>
        </w:rPr>
        <w:t>a</w:t>
      </w:r>
      <w:r w:rsidRPr="0027092C">
        <w:rPr>
          <w:sz w:val="26"/>
          <w:szCs w:val="26"/>
          <w:lang w:val="lv-LV"/>
        </w:rPr>
        <w:t>r to, kas ir atbildības sadalījums, profesionālā atbild</w:t>
      </w:r>
      <w:r w:rsidR="00233E1B" w:rsidRPr="0027092C">
        <w:rPr>
          <w:sz w:val="26"/>
          <w:szCs w:val="26"/>
          <w:lang w:val="lv-LV"/>
        </w:rPr>
        <w:t>ība</w:t>
      </w:r>
      <w:r w:rsidRPr="0027092C">
        <w:rPr>
          <w:sz w:val="26"/>
          <w:szCs w:val="26"/>
          <w:lang w:val="lv-LV"/>
        </w:rPr>
        <w:t xml:space="preserve">, </w:t>
      </w:r>
      <w:r w:rsidR="00B41CBA" w:rsidRPr="0027092C">
        <w:rPr>
          <w:sz w:val="26"/>
          <w:szCs w:val="26"/>
          <w:lang w:val="lv-LV"/>
        </w:rPr>
        <w:t>juridiskās pers</w:t>
      </w:r>
      <w:r w:rsidR="00233E1B" w:rsidRPr="0027092C">
        <w:rPr>
          <w:sz w:val="26"/>
          <w:szCs w:val="26"/>
          <w:lang w:val="lv-LV"/>
        </w:rPr>
        <w:t>onas</w:t>
      </w:r>
      <w:r w:rsidR="00B41CBA" w:rsidRPr="0027092C">
        <w:rPr>
          <w:sz w:val="26"/>
          <w:szCs w:val="26"/>
          <w:lang w:val="lv-LV"/>
        </w:rPr>
        <w:t xml:space="preserve"> un fiziskā</w:t>
      </w:r>
      <w:r w:rsidR="00233E1B" w:rsidRPr="0027092C">
        <w:rPr>
          <w:sz w:val="26"/>
          <w:szCs w:val="26"/>
          <w:lang w:val="lv-LV"/>
        </w:rPr>
        <w:t>s</w:t>
      </w:r>
      <w:r w:rsidR="00B41CBA" w:rsidRPr="0027092C">
        <w:rPr>
          <w:sz w:val="26"/>
          <w:szCs w:val="26"/>
          <w:lang w:val="lv-LV"/>
        </w:rPr>
        <w:t xml:space="preserve"> personas atbildība, ko nozīmē likumtiesiskā atbildība, kas ir likumiskā atbildība</w:t>
      </w:r>
      <w:r w:rsidR="00233E1B" w:rsidRPr="0027092C">
        <w:rPr>
          <w:sz w:val="26"/>
          <w:szCs w:val="26"/>
          <w:lang w:val="lv-LV"/>
        </w:rPr>
        <w:t>.</w:t>
      </w:r>
    </w:p>
    <w:p w14:paraId="724536AA" w14:textId="644EFFC2" w:rsidR="00B41CBA" w:rsidRPr="0027092C" w:rsidRDefault="00B41CBA" w:rsidP="004E3980">
      <w:pPr>
        <w:jc w:val="both"/>
        <w:rPr>
          <w:sz w:val="26"/>
          <w:szCs w:val="26"/>
          <w:lang w:val="lv-LV"/>
        </w:rPr>
      </w:pPr>
    </w:p>
    <w:p w14:paraId="45B693D0" w14:textId="4F5615DB" w:rsidR="00B41CBA" w:rsidRPr="0027092C" w:rsidRDefault="00233E1B" w:rsidP="004E3980">
      <w:pPr>
        <w:jc w:val="both"/>
        <w:rPr>
          <w:sz w:val="26"/>
          <w:szCs w:val="26"/>
          <w:lang w:val="lv-LV"/>
        </w:rPr>
      </w:pPr>
      <w:r w:rsidRPr="0027092C">
        <w:rPr>
          <w:sz w:val="26"/>
          <w:szCs w:val="26"/>
          <w:lang w:val="lv-LV"/>
        </w:rPr>
        <w:t xml:space="preserve">Darbs pie </w:t>
      </w:r>
      <w:r w:rsidRPr="0027092C">
        <w:rPr>
          <w:i/>
          <w:sz w:val="26"/>
          <w:szCs w:val="26"/>
          <w:lang w:val="lv-LV"/>
        </w:rPr>
        <w:t xml:space="preserve">Būvniecības likuma </w:t>
      </w:r>
      <w:r w:rsidRPr="0027092C">
        <w:rPr>
          <w:sz w:val="26"/>
          <w:szCs w:val="26"/>
          <w:lang w:val="lv-LV"/>
        </w:rPr>
        <w:t>grozījumiem,</w:t>
      </w:r>
      <w:r w:rsidRPr="0027092C">
        <w:rPr>
          <w:i/>
          <w:sz w:val="26"/>
          <w:szCs w:val="26"/>
          <w:lang w:val="lv-LV"/>
        </w:rPr>
        <w:t xml:space="preserve"> </w:t>
      </w:r>
      <w:r w:rsidR="00B41CBA" w:rsidRPr="0027092C">
        <w:rPr>
          <w:sz w:val="26"/>
          <w:szCs w:val="26"/>
          <w:lang w:val="lv-LV"/>
        </w:rPr>
        <w:t xml:space="preserve"> tika uzsākt</w:t>
      </w:r>
      <w:r w:rsidRPr="0027092C">
        <w:rPr>
          <w:sz w:val="26"/>
          <w:szCs w:val="26"/>
          <w:lang w:val="lv-LV"/>
        </w:rPr>
        <w:t xml:space="preserve">s </w:t>
      </w:r>
      <w:r w:rsidR="00B41CBA" w:rsidRPr="0027092C">
        <w:rPr>
          <w:sz w:val="26"/>
          <w:szCs w:val="26"/>
          <w:lang w:val="lv-LV"/>
        </w:rPr>
        <w:t>2016.gadā</w:t>
      </w:r>
      <w:r w:rsidRPr="0027092C">
        <w:rPr>
          <w:sz w:val="26"/>
          <w:szCs w:val="26"/>
          <w:lang w:val="lv-LV"/>
        </w:rPr>
        <w:t>. 20</w:t>
      </w:r>
      <w:r w:rsidR="00B41CBA" w:rsidRPr="0027092C">
        <w:rPr>
          <w:sz w:val="26"/>
          <w:szCs w:val="26"/>
          <w:lang w:val="lv-LV"/>
        </w:rPr>
        <w:t>17</w:t>
      </w:r>
      <w:r w:rsidRPr="0027092C">
        <w:rPr>
          <w:sz w:val="26"/>
          <w:szCs w:val="26"/>
          <w:lang w:val="lv-LV"/>
        </w:rPr>
        <w:t>.gadā, lai virzītos uz priekšu, tika</w:t>
      </w:r>
      <w:r w:rsidR="00B41CBA" w:rsidRPr="0027092C">
        <w:rPr>
          <w:sz w:val="26"/>
          <w:szCs w:val="26"/>
          <w:lang w:val="lv-LV"/>
        </w:rPr>
        <w:t xml:space="preserve"> pieņemts lēmums dalīt atsevišķos likumprojektos :</w:t>
      </w:r>
    </w:p>
    <w:p w14:paraId="17A52DC1" w14:textId="272E73B9" w:rsidR="00B41CBA" w:rsidRPr="0027092C" w:rsidRDefault="00B41CBA" w:rsidP="00233E1B">
      <w:pPr>
        <w:pStyle w:val="ListParagraph"/>
        <w:numPr>
          <w:ilvl w:val="0"/>
          <w:numId w:val="31"/>
        </w:numPr>
        <w:jc w:val="both"/>
        <w:rPr>
          <w:sz w:val="26"/>
          <w:szCs w:val="26"/>
          <w:lang w:val="lv-LV"/>
        </w:rPr>
      </w:pPr>
      <w:r w:rsidRPr="0027092C">
        <w:rPr>
          <w:sz w:val="26"/>
          <w:szCs w:val="26"/>
          <w:lang w:val="lv-LV"/>
        </w:rPr>
        <w:t>2017.gadā tika pieņemt</w:t>
      </w:r>
      <w:r w:rsidR="00233E1B" w:rsidRPr="0027092C">
        <w:rPr>
          <w:sz w:val="26"/>
          <w:szCs w:val="26"/>
          <w:lang w:val="lv-LV"/>
        </w:rPr>
        <w:t>i grozījumi, kas</w:t>
      </w:r>
      <w:r w:rsidRPr="0027092C">
        <w:rPr>
          <w:sz w:val="26"/>
          <w:szCs w:val="26"/>
          <w:lang w:val="lv-LV"/>
        </w:rPr>
        <w:t xml:space="preserve"> uzlaboja tehniskās prasības būvēm un atkāpes no</w:t>
      </w:r>
      <w:r w:rsidR="00233E1B" w:rsidRPr="0027092C">
        <w:rPr>
          <w:sz w:val="26"/>
          <w:szCs w:val="26"/>
          <w:lang w:val="lv-LV"/>
        </w:rPr>
        <w:t xml:space="preserve"> </w:t>
      </w:r>
      <w:r w:rsidRPr="0027092C">
        <w:rPr>
          <w:sz w:val="26"/>
          <w:szCs w:val="26"/>
          <w:lang w:val="lv-LV"/>
        </w:rPr>
        <w:t>prasībām</w:t>
      </w:r>
      <w:r w:rsidR="00233E1B" w:rsidRPr="0027092C">
        <w:rPr>
          <w:sz w:val="26"/>
          <w:szCs w:val="26"/>
          <w:lang w:val="lv-LV"/>
        </w:rPr>
        <w:t>;</w:t>
      </w:r>
    </w:p>
    <w:p w14:paraId="14DFC746" w14:textId="3C1A557A" w:rsidR="00233E1B" w:rsidRPr="0027092C" w:rsidRDefault="00233E1B" w:rsidP="00233E1B">
      <w:pPr>
        <w:pStyle w:val="ListParagraph"/>
        <w:numPr>
          <w:ilvl w:val="0"/>
          <w:numId w:val="31"/>
        </w:numPr>
        <w:jc w:val="both"/>
        <w:rPr>
          <w:sz w:val="26"/>
          <w:szCs w:val="26"/>
          <w:lang w:val="lv-LV"/>
        </w:rPr>
      </w:pPr>
      <w:r w:rsidRPr="0027092C">
        <w:rPr>
          <w:sz w:val="26"/>
          <w:szCs w:val="26"/>
          <w:lang w:val="lv-LV"/>
        </w:rPr>
        <w:t>MK šobrīd atrodas grozījumi, kas saistīti ar būvtehniķiem;</w:t>
      </w:r>
    </w:p>
    <w:p w14:paraId="594DF7EB" w14:textId="6F4CFB29" w:rsidR="00233E1B" w:rsidRPr="0027092C" w:rsidRDefault="00233E1B" w:rsidP="00233E1B">
      <w:pPr>
        <w:pStyle w:val="ListParagraph"/>
        <w:numPr>
          <w:ilvl w:val="0"/>
          <w:numId w:val="31"/>
        </w:numPr>
        <w:jc w:val="both"/>
        <w:rPr>
          <w:sz w:val="26"/>
          <w:szCs w:val="26"/>
          <w:lang w:val="lv-LV"/>
        </w:rPr>
      </w:pPr>
      <w:r w:rsidRPr="0027092C">
        <w:rPr>
          <w:sz w:val="26"/>
          <w:szCs w:val="26"/>
          <w:lang w:val="lv-LV"/>
        </w:rPr>
        <w:t>Saeimā ir grozījumi, kas saistīti ar atbildību sadalījumu;</w:t>
      </w:r>
    </w:p>
    <w:p w14:paraId="774C4C9A" w14:textId="1742037F" w:rsidR="00233E1B" w:rsidRPr="0027092C" w:rsidRDefault="00233E1B" w:rsidP="00233E1B">
      <w:pPr>
        <w:pStyle w:val="ListParagraph"/>
        <w:numPr>
          <w:ilvl w:val="0"/>
          <w:numId w:val="31"/>
        </w:numPr>
        <w:jc w:val="both"/>
        <w:rPr>
          <w:sz w:val="26"/>
          <w:szCs w:val="26"/>
          <w:lang w:val="lv-LV"/>
        </w:rPr>
      </w:pPr>
      <w:r w:rsidRPr="0027092C">
        <w:rPr>
          <w:sz w:val="26"/>
          <w:szCs w:val="26"/>
          <w:lang w:val="lv-LV"/>
        </w:rPr>
        <w:t>EM strādā pie apdrošināšanas regulējuma.</w:t>
      </w:r>
    </w:p>
    <w:p w14:paraId="5BCC3ACE" w14:textId="77777777" w:rsidR="00233E1B" w:rsidRPr="0027092C" w:rsidRDefault="00233E1B" w:rsidP="004E3980">
      <w:pPr>
        <w:jc w:val="both"/>
        <w:rPr>
          <w:sz w:val="26"/>
          <w:szCs w:val="26"/>
          <w:lang w:val="lv-LV"/>
        </w:rPr>
      </w:pPr>
    </w:p>
    <w:p w14:paraId="1F00E908" w14:textId="39C3985F" w:rsidR="00B41CBA" w:rsidRPr="0027092C" w:rsidRDefault="008F2E0C" w:rsidP="004E3980">
      <w:pPr>
        <w:jc w:val="both"/>
        <w:rPr>
          <w:sz w:val="26"/>
          <w:szCs w:val="26"/>
          <w:lang w:val="lv-LV"/>
        </w:rPr>
      </w:pPr>
      <w:r w:rsidRPr="0027092C">
        <w:rPr>
          <w:sz w:val="26"/>
          <w:szCs w:val="26"/>
          <w:lang w:val="lv-LV"/>
        </w:rPr>
        <w:t xml:space="preserve">EM un Padome vienojās, ka virzīs likuma grozījumus par atbildībām, kur tiek noteikta </w:t>
      </w:r>
      <w:r w:rsidR="00B41CBA" w:rsidRPr="0027092C">
        <w:rPr>
          <w:sz w:val="26"/>
          <w:szCs w:val="26"/>
          <w:lang w:val="lv-LV"/>
        </w:rPr>
        <w:t>profesionāl</w:t>
      </w:r>
      <w:r w:rsidRPr="0027092C">
        <w:rPr>
          <w:sz w:val="26"/>
          <w:szCs w:val="26"/>
          <w:lang w:val="lv-LV"/>
        </w:rPr>
        <w:t>ā</w:t>
      </w:r>
      <w:r w:rsidR="00B41CBA" w:rsidRPr="0027092C">
        <w:rPr>
          <w:sz w:val="26"/>
          <w:szCs w:val="26"/>
          <w:lang w:val="lv-LV"/>
        </w:rPr>
        <w:t xml:space="preserve"> atbildīb</w:t>
      </w:r>
      <w:r w:rsidRPr="0027092C">
        <w:rPr>
          <w:sz w:val="26"/>
          <w:szCs w:val="26"/>
          <w:lang w:val="lv-LV"/>
        </w:rPr>
        <w:t>a:</w:t>
      </w:r>
    </w:p>
    <w:p w14:paraId="6DAEC9B2" w14:textId="0F271EFE" w:rsidR="00127731" w:rsidRPr="0027092C" w:rsidRDefault="00127731" w:rsidP="008F2E0C">
      <w:pPr>
        <w:pStyle w:val="ListParagraph"/>
        <w:numPr>
          <w:ilvl w:val="0"/>
          <w:numId w:val="32"/>
        </w:numPr>
        <w:jc w:val="both"/>
        <w:rPr>
          <w:sz w:val="26"/>
          <w:szCs w:val="26"/>
          <w:lang w:val="lv-LV"/>
        </w:rPr>
      </w:pPr>
      <w:r w:rsidRPr="0027092C">
        <w:rPr>
          <w:sz w:val="26"/>
          <w:szCs w:val="26"/>
          <w:lang w:val="lv-LV"/>
        </w:rPr>
        <w:t>Pasūtītājs atbildīgs par to, ka nodefinē lietošanas prasības būvei</w:t>
      </w:r>
      <w:r w:rsidR="008F2E0C" w:rsidRPr="0027092C">
        <w:rPr>
          <w:sz w:val="26"/>
          <w:szCs w:val="26"/>
          <w:lang w:val="lv-LV"/>
        </w:rPr>
        <w:t xml:space="preserve"> un sniedz visu nepieciešamo informāciju projektētājam;</w:t>
      </w:r>
    </w:p>
    <w:p w14:paraId="0254148F" w14:textId="6ADCA34E" w:rsidR="00127731" w:rsidRPr="0027092C" w:rsidRDefault="00127731" w:rsidP="008F2E0C">
      <w:pPr>
        <w:pStyle w:val="ListParagraph"/>
        <w:numPr>
          <w:ilvl w:val="0"/>
          <w:numId w:val="32"/>
        </w:numPr>
        <w:jc w:val="both"/>
        <w:rPr>
          <w:sz w:val="26"/>
          <w:szCs w:val="26"/>
          <w:lang w:val="lv-LV"/>
        </w:rPr>
      </w:pPr>
      <w:r w:rsidRPr="0027092C">
        <w:rPr>
          <w:sz w:val="26"/>
          <w:szCs w:val="26"/>
          <w:lang w:val="lv-LV"/>
        </w:rPr>
        <w:t xml:space="preserve">Projektētājs </w:t>
      </w:r>
      <w:r w:rsidR="008F2E0C" w:rsidRPr="0027092C">
        <w:rPr>
          <w:sz w:val="26"/>
          <w:szCs w:val="26"/>
          <w:lang w:val="lv-LV"/>
        </w:rPr>
        <w:t>un</w:t>
      </w:r>
      <w:r w:rsidRPr="0027092C">
        <w:rPr>
          <w:sz w:val="26"/>
          <w:szCs w:val="26"/>
          <w:lang w:val="lv-LV"/>
        </w:rPr>
        <w:t xml:space="preserve"> būvprojekta izstrādātājs atbild par to , ka ēka kura ir uzprojektēta atbilst pasūtītāja un normatīvo aktu prasībām</w:t>
      </w:r>
      <w:r w:rsidR="008F2E0C" w:rsidRPr="0027092C">
        <w:rPr>
          <w:sz w:val="26"/>
          <w:szCs w:val="26"/>
          <w:lang w:val="lv-LV"/>
        </w:rPr>
        <w:t>;</w:t>
      </w:r>
    </w:p>
    <w:p w14:paraId="65506737" w14:textId="7E481951" w:rsidR="00127731" w:rsidRPr="0027092C" w:rsidRDefault="00127731" w:rsidP="008F2E0C">
      <w:pPr>
        <w:pStyle w:val="ListParagraph"/>
        <w:numPr>
          <w:ilvl w:val="0"/>
          <w:numId w:val="32"/>
        </w:numPr>
        <w:jc w:val="both"/>
        <w:rPr>
          <w:sz w:val="26"/>
          <w:szCs w:val="26"/>
          <w:lang w:val="lv-LV"/>
        </w:rPr>
      </w:pPr>
      <w:r w:rsidRPr="0027092C">
        <w:rPr>
          <w:sz w:val="26"/>
          <w:szCs w:val="26"/>
          <w:lang w:val="lv-LV"/>
        </w:rPr>
        <w:t>Eksperts uz</w:t>
      </w:r>
      <w:r w:rsidR="008F2E0C" w:rsidRPr="0027092C">
        <w:rPr>
          <w:sz w:val="26"/>
          <w:szCs w:val="26"/>
          <w:lang w:val="lv-LV"/>
        </w:rPr>
        <w:t>ņ</w:t>
      </w:r>
      <w:r w:rsidRPr="0027092C">
        <w:rPr>
          <w:sz w:val="26"/>
          <w:szCs w:val="26"/>
          <w:lang w:val="lv-LV"/>
        </w:rPr>
        <w:t>emas atbildību par to, ka visu ir pārbaud</w:t>
      </w:r>
      <w:r w:rsidR="008F2E0C" w:rsidRPr="0027092C">
        <w:rPr>
          <w:sz w:val="26"/>
          <w:szCs w:val="26"/>
          <w:lang w:val="lv-LV"/>
        </w:rPr>
        <w:t>ī</w:t>
      </w:r>
      <w:r w:rsidRPr="0027092C">
        <w:rPr>
          <w:sz w:val="26"/>
          <w:szCs w:val="26"/>
          <w:lang w:val="lv-LV"/>
        </w:rPr>
        <w:t>jis, ka viss ir</w:t>
      </w:r>
      <w:r w:rsidR="008F2E0C" w:rsidRPr="0027092C">
        <w:rPr>
          <w:sz w:val="26"/>
          <w:szCs w:val="26"/>
          <w:lang w:val="lv-LV"/>
        </w:rPr>
        <w:t xml:space="preserve"> </w:t>
      </w:r>
      <w:r w:rsidRPr="0027092C">
        <w:rPr>
          <w:sz w:val="26"/>
          <w:szCs w:val="26"/>
          <w:lang w:val="lv-LV"/>
        </w:rPr>
        <w:t>kārtībā</w:t>
      </w:r>
      <w:r w:rsidR="008F2E0C" w:rsidRPr="0027092C">
        <w:rPr>
          <w:sz w:val="26"/>
          <w:szCs w:val="26"/>
          <w:lang w:val="lv-LV"/>
        </w:rPr>
        <w:t>;</w:t>
      </w:r>
    </w:p>
    <w:p w14:paraId="5FDF1852" w14:textId="724BBA2D" w:rsidR="00127731" w:rsidRPr="0027092C" w:rsidRDefault="00127731" w:rsidP="008F2E0C">
      <w:pPr>
        <w:pStyle w:val="ListParagraph"/>
        <w:numPr>
          <w:ilvl w:val="0"/>
          <w:numId w:val="32"/>
        </w:numPr>
        <w:jc w:val="both"/>
        <w:rPr>
          <w:sz w:val="26"/>
          <w:szCs w:val="26"/>
          <w:lang w:val="lv-LV"/>
        </w:rPr>
      </w:pPr>
      <w:r w:rsidRPr="0027092C">
        <w:rPr>
          <w:sz w:val="26"/>
          <w:szCs w:val="26"/>
          <w:lang w:val="lv-LV"/>
        </w:rPr>
        <w:t>Būvnieks uzņemas atbildību par to, ka uzbūvē atbilstoši projektam</w:t>
      </w:r>
      <w:r w:rsidR="008F2E0C" w:rsidRPr="0027092C">
        <w:rPr>
          <w:sz w:val="26"/>
          <w:szCs w:val="26"/>
          <w:lang w:val="lv-LV"/>
        </w:rPr>
        <w:t>,</w:t>
      </w:r>
      <w:r w:rsidRPr="0027092C">
        <w:rPr>
          <w:sz w:val="26"/>
          <w:szCs w:val="26"/>
          <w:lang w:val="lv-LV"/>
        </w:rPr>
        <w:t xml:space="preserve"> ievērojot tehnoloģijas un </w:t>
      </w:r>
      <w:r w:rsidR="008F2E0C" w:rsidRPr="0027092C">
        <w:rPr>
          <w:sz w:val="26"/>
          <w:szCs w:val="26"/>
          <w:lang w:val="lv-LV"/>
        </w:rPr>
        <w:t>izmanto</w:t>
      </w:r>
      <w:r w:rsidRPr="0027092C">
        <w:rPr>
          <w:sz w:val="26"/>
          <w:szCs w:val="26"/>
          <w:lang w:val="lv-LV"/>
        </w:rPr>
        <w:t xml:space="preserve"> atbilstošus būvizstrādājumus. </w:t>
      </w:r>
    </w:p>
    <w:p w14:paraId="4A1B30A0" w14:textId="77777777" w:rsidR="008F2E0C" w:rsidRPr="0027092C" w:rsidRDefault="008F2E0C" w:rsidP="004E3980">
      <w:pPr>
        <w:jc w:val="both"/>
        <w:rPr>
          <w:sz w:val="26"/>
          <w:szCs w:val="26"/>
          <w:lang w:val="lv-LV"/>
        </w:rPr>
      </w:pPr>
    </w:p>
    <w:p w14:paraId="5C4F8605" w14:textId="7A13E326" w:rsidR="00B41CBA" w:rsidRPr="0027092C" w:rsidRDefault="00B41CBA" w:rsidP="004E3980">
      <w:pPr>
        <w:jc w:val="both"/>
        <w:rPr>
          <w:sz w:val="26"/>
          <w:szCs w:val="26"/>
          <w:lang w:val="lv-LV"/>
        </w:rPr>
      </w:pPr>
      <w:r w:rsidRPr="0027092C">
        <w:rPr>
          <w:sz w:val="26"/>
          <w:szCs w:val="26"/>
          <w:lang w:val="lv-LV"/>
        </w:rPr>
        <w:t>Partnerības priekšlikums bija</w:t>
      </w:r>
      <w:r w:rsidR="008F2E0C" w:rsidRPr="0027092C">
        <w:rPr>
          <w:sz w:val="26"/>
          <w:szCs w:val="26"/>
          <w:lang w:val="lv-LV"/>
        </w:rPr>
        <w:t xml:space="preserve"> saistīts ar trešo pušu aizsardzību un</w:t>
      </w:r>
      <w:r w:rsidRPr="0027092C">
        <w:rPr>
          <w:sz w:val="26"/>
          <w:szCs w:val="26"/>
          <w:lang w:val="lv-LV"/>
        </w:rPr>
        <w:t xml:space="preserve"> pasūtītāja </w:t>
      </w:r>
      <w:r w:rsidR="008F2E0C" w:rsidRPr="0027092C">
        <w:rPr>
          <w:sz w:val="26"/>
          <w:szCs w:val="26"/>
          <w:lang w:val="lv-LV"/>
        </w:rPr>
        <w:t>civiltiesisko</w:t>
      </w:r>
      <w:r w:rsidRPr="0027092C">
        <w:rPr>
          <w:sz w:val="26"/>
          <w:szCs w:val="26"/>
          <w:lang w:val="lv-LV"/>
        </w:rPr>
        <w:t xml:space="preserve"> atbildību</w:t>
      </w:r>
      <w:r w:rsidR="008F2E0C" w:rsidRPr="0027092C">
        <w:rPr>
          <w:sz w:val="26"/>
          <w:szCs w:val="26"/>
          <w:lang w:val="lv-LV"/>
        </w:rPr>
        <w:t>. Šis jautājums nav vēl pietiekami izdiskutēt un jāskata kopā ar</w:t>
      </w:r>
      <w:r w:rsidRPr="0027092C">
        <w:rPr>
          <w:sz w:val="26"/>
          <w:szCs w:val="26"/>
          <w:lang w:val="lv-LV"/>
        </w:rPr>
        <w:t xml:space="preserve"> apdrošināšanu</w:t>
      </w:r>
      <w:r w:rsidR="00127731" w:rsidRPr="0027092C">
        <w:rPr>
          <w:sz w:val="26"/>
          <w:szCs w:val="26"/>
          <w:lang w:val="lv-LV"/>
        </w:rPr>
        <w:t>, par t</w:t>
      </w:r>
      <w:r w:rsidR="008F2E0C" w:rsidRPr="0027092C">
        <w:rPr>
          <w:sz w:val="26"/>
          <w:szCs w:val="26"/>
          <w:lang w:val="lv-LV"/>
        </w:rPr>
        <w:t>r</w:t>
      </w:r>
      <w:r w:rsidR="00127731" w:rsidRPr="0027092C">
        <w:rPr>
          <w:sz w:val="26"/>
          <w:szCs w:val="26"/>
          <w:lang w:val="lv-LV"/>
        </w:rPr>
        <w:t>e</w:t>
      </w:r>
      <w:r w:rsidR="008F2E0C" w:rsidRPr="0027092C">
        <w:rPr>
          <w:sz w:val="26"/>
          <w:szCs w:val="26"/>
          <w:lang w:val="lv-LV"/>
        </w:rPr>
        <w:t>šajām</w:t>
      </w:r>
      <w:r w:rsidR="00127731" w:rsidRPr="0027092C">
        <w:rPr>
          <w:sz w:val="26"/>
          <w:szCs w:val="26"/>
          <w:lang w:val="lv-LV"/>
        </w:rPr>
        <w:t xml:space="preserve"> personām nodarītiem zaudējumiem</w:t>
      </w:r>
      <w:r w:rsidR="008F2E0C" w:rsidRPr="0027092C">
        <w:rPr>
          <w:sz w:val="26"/>
          <w:szCs w:val="26"/>
          <w:lang w:val="lv-LV"/>
        </w:rPr>
        <w:t>. Tāpēc to nav lietderīgi virzīt kopā ar profesionālo atbildību.</w:t>
      </w:r>
    </w:p>
    <w:p w14:paraId="1B83727C" w14:textId="0E600ED4" w:rsidR="00E70A5B" w:rsidRPr="0027092C" w:rsidRDefault="00E70A5B" w:rsidP="007042F6">
      <w:pPr>
        <w:jc w:val="both"/>
        <w:rPr>
          <w:sz w:val="26"/>
          <w:szCs w:val="26"/>
          <w:lang w:val="lv-LV"/>
        </w:rPr>
      </w:pPr>
    </w:p>
    <w:p w14:paraId="3147AC21" w14:textId="38BE735F" w:rsidR="0027092C" w:rsidRPr="0027092C" w:rsidRDefault="009A38BF" w:rsidP="0027092C">
      <w:pPr>
        <w:jc w:val="both"/>
        <w:rPr>
          <w:sz w:val="26"/>
          <w:szCs w:val="26"/>
          <w:lang w:val="lv-LV"/>
        </w:rPr>
      </w:pPr>
      <w:r w:rsidRPr="0027092C">
        <w:rPr>
          <w:sz w:val="26"/>
          <w:szCs w:val="26"/>
          <w:lang w:val="lv-LV"/>
        </w:rPr>
        <w:t xml:space="preserve"> </w:t>
      </w:r>
      <w:r w:rsidR="00841F37" w:rsidRPr="0027092C">
        <w:rPr>
          <w:b/>
          <w:sz w:val="26"/>
          <w:szCs w:val="26"/>
          <w:lang w:val="lv-LV"/>
        </w:rPr>
        <w:t>Nolemj</w:t>
      </w:r>
      <w:r w:rsidR="00841F37" w:rsidRPr="0027092C">
        <w:rPr>
          <w:sz w:val="26"/>
          <w:szCs w:val="26"/>
          <w:lang w:val="lv-LV"/>
        </w:rPr>
        <w:t>:</w:t>
      </w:r>
      <w:r w:rsidR="002A53BD" w:rsidRPr="0027092C">
        <w:rPr>
          <w:sz w:val="26"/>
          <w:szCs w:val="26"/>
          <w:lang w:val="lv-LV"/>
        </w:rPr>
        <w:t xml:space="preserve"> </w:t>
      </w:r>
      <w:r w:rsidR="0027092C" w:rsidRPr="0027092C">
        <w:rPr>
          <w:sz w:val="26"/>
          <w:szCs w:val="26"/>
          <w:lang w:val="lv-LV"/>
        </w:rPr>
        <w:t xml:space="preserve">Atbalstīt šobrīd Saeimā esošā likumprojekta “Grozījumi </w:t>
      </w:r>
      <w:r w:rsidR="0027092C" w:rsidRPr="0027092C">
        <w:rPr>
          <w:i/>
          <w:sz w:val="26"/>
          <w:szCs w:val="26"/>
          <w:lang w:val="lv-LV"/>
        </w:rPr>
        <w:t>Būvniecības likumā”</w:t>
      </w:r>
      <w:r w:rsidR="0027092C" w:rsidRPr="0027092C">
        <w:rPr>
          <w:sz w:val="26"/>
          <w:szCs w:val="26"/>
          <w:lang w:val="lv-LV"/>
        </w:rPr>
        <w:t xml:space="preserve"> redakciju, par atbildībām,  ar norādi, ka jāturpina darbs pie pasūtītāja atbildības, civiltiesiskās apdrošināšanas un trešo personu aizsardzības.</w:t>
      </w:r>
    </w:p>
    <w:p w14:paraId="25A33985" w14:textId="77777777" w:rsidR="0027092C" w:rsidRPr="0027092C" w:rsidRDefault="0027092C" w:rsidP="0027092C">
      <w:pPr>
        <w:jc w:val="both"/>
        <w:rPr>
          <w:sz w:val="26"/>
          <w:szCs w:val="26"/>
          <w:lang w:val="lv-LV"/>
        </w:rPr>
      </w:pPr>
    </w:p>
    <w:p w14:paraId="1B082285" w14:textId="6ABC445F" w:rsidR="004A59B3" w:rsidRPr="0027092C" w:rsidRDefault="004A59B3" w:rsidP="004E3980">
      <w:pPr>
        <w:rPr>
          <w:color w:val="FF0000"/>
          <w:sz w:val="26"/>
          <w:szCs w:val="26"/>
          <w:lang w:val="lv-LV"/>
        </w:rPr>
      </w:pPr>
      <w:r w:rsidRPr="0027092C">
        <w:rPr>
          <w:sz w:val="26"/>
          <w:szCs w:val="26"/>
          <w:lang w:val="lv-LV"/>
        </w:rPr>
        <w:t xml:space="preserve">Sēdi slēdz </w:t>
      </w:r>
      <w:r w:rsidR="001D14E3" w:rsidRPr="0027092C">
        <w:rPr>
          <w:sz w:val="26"/>
          <w:szCs w:val="26"/>
          <w:lang w:val="lv-LV"/>
        </w:rPr>
        <w:t>1</w:t>
      </w:r>
      <w:r w:rsidR="00FD3154" w:rsidRPr="0027092C">
        <w:rPr>
          <w:sz w:val="26"/>
          <w:szCs w:val="26"/>
          <w:lang w:val="lv-LV"/>
        </w:rPr>
        <w:t>6</w:t>
      </w:r>
      <w:r w:rsidR="001D14E3" w:rsidRPr="0027092C">
        <w:rPr>
          <w:sz w:val="26"/>
          <w:szCs w:val="26"/>
          <w:lang w:val="lv-LV"/>
        </w:rPr>
        <w:t>:</w:t>
      </w:r>
      <w:r w:rsidR="0027092C" w:rsidRPr="0027092C">
        <w:rPr>
          <w:sz w:val="26"/>
          <w:szCs w:val="26"/>
          <w:lang w:val="lv-LV"/>
        </w:rPr>
        <w:t>1</w:t>
      </w:r>
      <w:r w:rsidR="005F5442" w:rsidRPr="0027092C">
        <w:rPr>
          <w:sz w:val="26"/>
          <w:szCs w:val="26"/>
          <w:lang w:val="lv-LV"/>
        </w:rPr>
        <w:t>0</w:t>
      </w:r>
    </w:p>
    <w:p w14:paraId="22210D67" w14:textId="0DBF3431" w:rsidR="00C66D6A" w:rsidRPr="0027092C" w:rsidRDefault="00C66D6A" w:rsidP="004E3980">
      <w:pPr>
        <w:ind w:left="851" w:right="141" w:hanging="851"/>
        <w:jc w:val="both"/>
        <w:rPr>
          <w:sz w:val="26"/>
          <w:szCs w:val="26"/>
          <w:lang w:val="lv-LV"/>
        </w:rPr>
      </w:pPr>
    </w:p>
    <w:p w14:paraId="7B41F86A" w14:textId="77777777" w:rsidR="002F3323" w:rsidRPr="0027092C" w:rsidRDefault="002F3323" w:rsidP="004E3980">
      <w:pPr>
        <w:ind w:left="851" w:right="141" w:hanging="851"/>
        <w:jc w:val="both"/>
        <w:rPr>
          <w:sz w:val="26"/>
          <w:szCs w:val="26"/>
          <w:lang w:val="lv-LV"/>
        </w:rPr>
      </w:pPr>
    </w:p>
    <w:p w14:paraId="58E75E37" w14:textId="1CEE58CE" w:rsidR="00C32BE9" w:rsidRPr="0027092C" w:rsidRDefault="00875940" w:rsidP="004E3980">
      <w:pPr>
        <w:tabs>
          <w:tab w:val="right" w:pos="9072"/>
        </w:tabs>
        <w:ind w:right="141"/>
        <w:rPr>
          <w:sz w:val="26"/>
          <w:szCs w:val="26"/>
          <w:lang w:val="lv-LV"/>
        </w:rPr>
      </w:pPr>
      <w:r w:rsidRPr="0027092C">
        <w:rPr>
          <w:sz w:val="26"/>
          <w:szCs w:val="26"/>
          <w:lang w:val="lv-LV"/>
        </w:rPr>
        <w:t xml:space="preserve">Padomes </w:t>
      </w:r>
      <w:r w:rsidR="004140E5" w:rsidRPr="0027092C">
        <w:rPr>
          <w:sz w:val="26"/>
          <w:szCs w:val="26"/>
          <w:lang w:val="lv-LV"/>
        </w:rPr>
        <w:t>priekšsēdētāja</w:t>
      </w:r>
      <w:r w:rsidR="0027092C" w:rsidRPr="0027092C">
        <w:rPr>
          <w:sz w:val="26"/>
          <w:szCs w:val="26"/>
          <w:lang w:val="lv-LV"/>
        </w:rPr>
        <w:t>s vietnieks</w:t>
      </w:r>
      <w:r w:rsidR="004140E5" w:rsidRPr="0027092C">
        <w:rPr>
          <w:sz w:val="26"/>
          <w:szCs w:val="26"/>
          <w:lang w:val="lv-LV"/>
        </w:rPr>
        <w:t xml:space="preserve"> </w:t>
      </w:r>
      <w:r w:rsidR="00C32BE9" w:rsidRPr="0027092C">
        <w:rPr>
          <w:sz w:val="26"/>
          <w:szCs w:val="26"/>
          <w:lang w:val="lv-LV"/>
        </w:rPr>
        <w:tab/>
      </w:r>
      <w:r w:rsidR="005F5442" w:rsidRPr="0027092C">
        <w:rPr>
          <w:sz w:val="26"/>
          <w:szCs w:val="26"/>
          <w:lang w:val="lv-LV"/>
        </w:rPr>
        <w:t>A.Dzirkalis</w:t>
      </w:r>
    </w:p>
    <w:p w14:paraId="3F164025" w14:textId="77777777" w:rsidR="004D5D98" w:rsidRPr="0027092C" w:rsidRDefault="004D5D98" w:rsidP="004E3980">
      <w:pPr>
        <w:tabs>
          <w:tab w:val="right" w:pos="9356"/>
        </w:tabs>
        <w:ind w:right="-1"/>
        <w:jc w:val="center"/>
        <w:rPr>
          <w:sz w:val="26"/>
          <w:szCs w:val="26"/>
          <w:lang w:val="lv-LV"/>
        </w:rPr>
      </w:pPr>
    </w:p>
    <w:p w14:paraId="53A78EF3" w14:textId="2CE3F8B0" w:rsidR="00B30231" w:rsidRPr="0027092C" w:rsidRDefault="00B30231" w:rsidP="004E3980">
      <w:pPr>
        <w:tabs>
          <w:tab w:val="right" w:pos="9356"/>
        </w:tabs>
        <w:ind w:right="-1"/>
        <w:jc w:val="center"/>
        <w:rPr>
          <w:sz w:val="26"/>
          <w:szCs w:val="26"/>
          <w:lang w:val="lv-LV"/>
        </w:rPr>
      </w:pPr>
    </w:p>
    <w:p w14:paraId="40C84D48" w14:textId="77777777" w:rsidR="002F3323" w:rsidRPr="0027092C" w:rsidRDefault="002F3323" w:rsidP="004E3980">
      <w:pPr>
        <w:tabs>
          <w:tab w:val="right" w:pos="9356"/>
        </w:tabs>
        <w:ind w:right="-1"/>
        <w:jc w:val="center"/>
        <w:rPr>
          <w:sz w:val="26"/>
          <w:szCs w:val="26"/>
          <w:lang w:val="lv-LV"/>
        </w:rPr>
      </w:pPr>
    </w:p>
    <w:p w14:paraId="243C36FD" w14:textId="77777777" w:rsidR="00BD6266" w:rsidRPr="0027092C" w:rsidRDefault="00BD6266" w:rsidP="004E3980">
      <w:pPr>
        <w:tabs>
          <w:tab w:val="right" w:pos="9356"/>
        </w:tabs>
        <w:ind w:right="-1"/>
        <w:jc w:val="center"/>
        <w:rPr>
          <w:sz w:val="26"/>
          <w:szCs w:val="26"/>
          <w:lang w:val="lv-LV"/>
        </w:rPr>
      </w:pPr>
    </w:p>
    <w:p w14:paraId="35165995" w14:textId="77777777" w:rsidR="00DB5601" w:rsidRPr="0027092C" w:rsidRDefault="00785A92" w:rsidP="004E3980">
      <w:pPr>
        <w:tabs>
          <w:tab w:val="right" w:pos="9356"/>
        </w:tabs>
        <w:ind w:right="-1"/>
        <w:rPr>
          <w:sz w:val="26"/>
          <w:szCs w:val="26"/>
          <w:lang w:val="lv-LV"/>
        </w:rPr>
      </w:pPr>
      <w:r w:rsidRPr="0027092C">
        <w:rPr>
          <w:sz w:val="26"/>
          <w:szCs w:val="26"/>
          <w:lang w:val="lv-LV"/>
        </w:rPr>
        <w:t>Protokolēja</w:t>
      </w:r>
      <w:r w:rsidR="008F2FA1" w:rsidRPr="0027092C">
        <w:rPr>
          <w:sz w:val="26"/>
          <w:szCs w:val="26"/>
          <w:lang w:val="lv-LV"/>
        </w:rPr>
        <w:tab/>
      </w:r>
      <w:r w:rsidR="00745A9B" w:rsidRPr="0027092C">
        <w:rPr>
          <w:sz w:val="26"/>
          <w:szCs w:val="26"/>
          <w:lang w:val="lv-LV"/>
        </w:rPr>
        <w:t>I.Rostoka</w:t>
      </w:r>
    </w:p>
    <w:p w14:paraId="35778285" w14:textId="77777777" w:rsidR="00D9656F" w:rsidRPr="0027092C" w:rsidRDefault="00D9656F" w:rsidP="004E3980">
      <w:pPr>
        <w:tabs>
          <w:tab w:val="right" w:pos="9356"/>
        </w:tabs>
        <w:ind w:right="-1"/>
        <w:rPr>
          <w:sz w:val="26"/>
          <w:szCs w:val="26"/>
          <w:lang w:val="lv-LV"/>
        </w:rPr>
      </w:pPr>
    </w:p>
    <w:sectPr w:rsidR="00D9656F" w:rsidRPr="0027092C"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6E59" w14:textId="77777777" w:rsidR="00991DE6" w:rsidRDefault="00991DE6" w:rsidP="00881275">
      <w:r>
        <w:separator/>
      </w:r>
    </w:p>
  </w:endnote>
  <w:endnote w:type="continuationSeparator" w:id="0">
    <w:p w14:paraId="241A0F15" w14:textId="77777777" w:rsidR="00991DE6" w:rsidRDefault="00991DE6"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650F0F" w:rsidRDefault="00650F0F"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650F0F" w:rsidRDefault="00650F0F" w:rsidP="00382D83">
    <w:pPr>
      <w:pStyle w:val="Footer"/>
      <w:ind w:right="360"/>
    </w:pPr>
  </w:p>
  <w:p w14:paraId="64BE5AF8" w14:textId="77777777" w:rsidR="00650F0F" w:rsidRDefault="00650F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650F0F" w:rsidRDefault="00650F0F"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001F4C">
      <w:rPr>
        <w:rStyle w:val="PageNumber"/>
        <w:noProof/>
      </w:rPr>
      <w:t>5</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001F4C">
      <w:rPr>
        <w:rStyle w:val="PageNumber"/>
        <w:noProof/>
      </w:rPr>
      <w:t>9</w:t>
    </w:r>
    <w:r>
      <w:rPr>
        <w:rStyle w:val="PageNumber"/>
      </w:rPr>
      <w:fldChar w:fldCharType="end"/>
    </w:r>
  </w:p>
  <w:p w14:paraId="282FBEB6" w14:textId="77777777" w:rsidR="00650F0F" w:rsidRDefault="00650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E319" w14:textId="77777777" w:rsidR="00991DE6" w:rsidRDefault="00991DE6" w:rsidP="00881275">
      <w:r>
        <w:separator/>
      </w:r>
    </w:p>
  </w:footnote>
  <w:footnote w:type="continuationSeparator" w:id="0">
    <w:p w14:paraId="088F1DA4" w14:textId="77777777" w:rsidR="00991DE6" w:rsidRDefault="00991DE6"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11278D2E" w:rsidR="00650F0F" w:rsidRDefault="00650F0F" w:rsidP="00382D83">
    <w:pPr>
      <w:pStyle w:val="Header"/>
      <w:jc w:val="right"/>
      <w:rPr>
        <w:i/>
        <w:lang w:val="lv-LV"/>
      </w:rPr>
    </w:pPr>
    <w:r>
      <w:rPr>
        <w:i/>
        <w:lang w:val="lv-LV"/>
      </w:rPr>
      <w:t>Latvijas Būvniecības padomes sēdes protokols Nr.</w:t>
    </w:r>
    <w:r w:rsidR="00315491">
      <w:rPr>
        <w:i/>
        <w:lang w:val="lv-LV"/>
      </w:rPr>
      <w:t>3</w:t>
    </w:r>
    <w:r>
      <w:rPr>
        <w:i/>
        <w:lang w:val="lv-LV"/>
      </w:rPr>
      <w:t xml:space="preserve">, </w:t>
    </w:r>
    <w:r w:rsidR="00315491">
      <w:rPr>
        <w:i/>
        <w:lang w:val="lv-LV"/>
      </w:rPr>
      <w:t>10</w:t>
    </w:r>
    <w:r>
      <w:rPr>
        <w:i/>
        <w:lang w:val="lv-LV"/>
      </w:rPr>
      <w:t>.0</w:t>
    </w:r>
    <w:r w:rsidR="00315491">
      <w:rPr>
        <w:i/>
        <w:lang w:val="lv-LV"/>
      </w:rPr>
      <w:t>3</w:t>
    </w:r>
    <w:r>
      <w:rPr>
        <w:i/>
        <w:lang w:val="lv-LV"/>
      </w:rPr>
      <w:t>.2020.</w:t>
    </w:r>
  </w:p>
  <w:p w14:paraId="05BCFE41" w14:textId="77777777" w:rsidR="00650F0F" w:rsidRPr="00414738" w:rsidRDefault="00650F0F" w:rsidP="00382D83">
    <w:pPr>
      <w:pStyle w:val="Header"/>
      <w:jc w:val="right"/>
      <w:rPr>
        <w:lang w:val="en-US"/>
      </w:rPr>
    </w:pPr>
  </w:p>
  <w:p w14:paraId="6E9BFF34" w14:textId="77777777" w:rsidR="00650F0F" w:rsidRDefault="00650F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C93"/>
    <w:multiLevelType w:val="hybridMultilevel"/>
    <w:tmpl w:val="8A988F9E"/>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B65824"/>
    <w:multiLevelType w:val="hybridMultilevel"/>
    <w:tmpl w:val="3046728A"/>
    <w:lvl w:ilvl="0" w:tplc="875E8DDE">
      <w:start w:val="1"/>
      <w:numFmt w:val="bullet"/>
      <w:lvlText w:val="•"/>
      <w:lvlJc w:val="left"/>
      <w:pPr>
        <w:tabs>
          <w:tab w:val="num" w:pos="720"/>
        </w:tabs>
        <w:ind w:left="720" w:hanging="360"/>
      </w:pPr>
      <w:rPr>
        <w:rFonts w:ascii="Arial" w:hAnsi="Arial" w:hint="default"/>
      </w:rPr>
    </w:lvl>
    <w:lvl w:ilvl="1" w:tplc="E7F2BBBA" w:tentative="1">
      <w:start w:val="1"/>
      <w:numFmt w:val="bullet"/>
      <w:lvlText w:val="•"/>
      <w:lvlJc w:val="left"/>
      <w:pPr>
        <w:tabs>
          <w:tab w:val="num" w:pos="1440"/>
        </w:tabs>
        <w:ind w:left="1440" w:hanging="360"/>
      </w:pPr>
      <w:rPr>
        <w:rFonts w:ascii="Arial" w:hAnsi="Arial" w:hint="default"/>
      </w:rPr>
    </w:lvl>
    <w:lvl w:ilvl="2" w:tplc="7A9E832E" w:tentative="1">
      <w:start w:val="1"/>
      <w:numFmt w:val="bullet"/>
      <w:lvlText w:val="•"/>
      <w:lvlJc w:val="left"/>
      <w:pPr>
        <w:tabs>
          <w:tab w:val="num" w:pos="2160"/>
        </w:tabs>
        <w:ind w:left="2160" w:hanging="360"/>
      </w:pPr>
      <w:rPr>
        <w:rFonts w:ascii="Arial" w:hAnsi="Arial" w:hint="default"/>
      </w:rPr>
    </w:lvl>
    <w:lvl w:ilvl="3" w:tplc="D93EDE20" w:tentative="1">
      <w:start w:val="1"/>
      <w:numFmt w:val="bullet"/>
      <w:lvlText w:val="•"/>
      <w:lvlJc w:val="left"/>
      <w:pPr>
        <w:tabs>
          <w:tab w:val="num" w:pos="2880"/>
        </w:tabs>
        <w:ind w:left="2880" w:hanging="360"/>
      </w:pPr>
      <w:rPr>
        <w:rFonts w:ascii="Arial" w:hAnsi="Arial" w:hint="default"/>
      </w:rPr>
    </w:lvl>
    <w:lvl w:ilvl="4" w:tplc="0350640C" w:tentative="1">
      <w:start w:val="1"/>
      <w:numFmt w:val="bullet"/>
      <w:lvlText w:val="•"/>
      <w:lvlJc w:val="left"/>
      <w:pPr>
        <w:tabs>
          <w:tab w:val="num" w:pos="3600"/>
        </w:tabs>
        <w:ind w:left="3600" w:hanging="360"/>
      </w:pPr>
      <w:rPr>
        <w:rFonts w:ascii="Arial" w:hAnsi="Arial" w:hint="default"/>
      </w:rPr>
    </w:lvl>
    <w:lvl w:ilvl="5" w:tplc="8B3875C6" w:tentative="1">
      <w:start w:val="1"/>
      <w:numFmt w:val="bullet"/>
      <w:lvlText w:val="•"/>
      <w:lvlJc w:val="left"/>
      <w:pPr>
        <w:tabs>
          <w:tab w:val="num" w:pos="4320"/>
        </w:tabs>
        <w:ind w:left="4320" w:hanging="360"/>
      </w:pPr>
      <w:rPr>
        <w:rFonts w:ascii="Arial" w:hAnsi="Arial" w:hint="default"/>
      </w:rPr>
    </w:lvl>
    <w:lvl w:ilvl="6" w:tplc="8DF2F7DC" w:tentative="1">
      <w:start w:val="1"/>
      <w:numFmt w:val="bullet"/>
      <w:lvlText w:val="•"/>
      <w:lvlJc w:val="left"/>
      <w:pPr>
        <w:tabs>
          <w:tab w:val="num" w:pos="5040"/>
        </w:tabs>
        <w:ind w:left="5040" w:hanging="360"/>
      </w:pPr>
      <w:rPr>
        <w:rFonts w:ascii="Arial" w:hAnsi="Arial" w:hint="default"/>
      </w:rPr>
    </w:lvl>
    <w:lvl w:ilvl="7" w:tplc="3956E812" w:tentative="1">
      <w:start w:val="1"/>
      <w:numFmt w:val="bullet"/>
      <w:lvlText w:val="•"/>
      <w:lvlJc w:val="left"/>
      <w:pPr>
        <w:tabs>
          <w:tab w:val="num" w:pos="5760"/>
        </w:tabs>
        <w:ind w:left="5760" w:hanging="360"/>
      </w:pPr>
      <w:rPr>
        <w:rFonts w:ascii="Arial" w:hAnsi="Arial" w:hint="default"/>
      </w:rPr>
    </w:lvl>
    <w:lvl w:ilvl="8" w:tplc="9E2C7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D7FFC"/>
    <w:multiLevelType w:val="hybridMultilevel"/>
    <w:tmpl w:val="161EF9C6"/>
    <w:lvl w:ilvl="0" w:tplc="D85CDF8E">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2FC35CF"/>
    <w:multiLevelType w:val="hybridMultilevel"/>
    <w:tmpl w:val="EB583462"/>
    <w:lvl w:ilvl="0" w:tplc="1DA6B074">
      <w:start w:val="1"/>
      <w:numFmt w:val="bullet"/>
      <w:lvlText w:val=""/>
      <w:lvlJc w:val="left"/>
      <w:pPr>
        <w:tabs>
          <w:tab w:val="num" w:pos="720"/>
        </w:tabs>
        <w:ind w:left="720" w:hanging="360"/>
      </w:pPr>
      <w:rPr>
        <w:rFonts w:ascii="Wingdings 3" w:hAnsi="Wingdings 3" w:hint="default"/>
      </w:rPr>
    </w:lvl>
    <w:lvl w:ilvl="1" w:tplc="0426000B">
      <w:start w:val="1"/>
      <w:numFmt w:val="bullet"/>
      <w:lvlText w:val=""/>
      <w:lvlJc w:val="left"/>
      <w:pPr>
        <w:tabs>
          <w:tab w:val="num" w:pos="928"/>
        </w:tabs>
        <w:ind w:left="928" w:hanging="360"/>
      </w:pPr>
      <w:rPr>
        <w:rFonts w:ascii="Wingdings" w:hAnsi="Wingdings" w:hint="default"/>
      </w:rPr>
    </w:lvl>
    <w:lvl w:ilvl="2" w:tplc="118A3B18" w:tentative="1">
      <w:start w:val="1"/>
      <w:numFmt w:val="bullet"/>
      <w:lvlText w:val=""/>
      <w:lvlJc w:val="left"/>
      <w:pPr>
        <w:tabs>
          <w:tab w:val="num" w:pos="2160"/>
        </w:tabs>
        <w:ind w:left="2160" w:hanging="360"/>
      </w:pPr>
      <w:rPr>
        <w:rFonts w:ascii="Wingdings 3" w:hAnsi="Wingdings 3" w:hint="default"/>
      </w:rPr>
    </w:lvl>
    <w:lvl w:ilvl="3" w:tplc="6A1AC2A8" w:tentative="1">
      <w:start w:val="1"/>
      <w:numFmt w:val="bullet"/>
      <w:lvlText w:val=""/>
      <w:lvlJc w:val="left"/>
      <w:pPr>
        <w:tabs>
          <w:tab w:val="num" w:pos="2880"/>
        </w:tabs>
        <w:ind w:left="2880" w:hanging="360"/>
      </w:pPr>
      <w:rPr>
        <w:rFonts w:ascii="Wingdings 3" w:hAnsi="Wingdings 3" w:hint="default"/>
      </w:rPr>
    </w:lvl>
    <w:lvl w:ilvl="4" w:tplc="3A14711E" w:tentative="1">
      <w:start w:val="1"/>
      <w:numFmt w:val="bullet"/>
      <w:lvlText w:val=""/>
      <w:lvlJc w:val="left"/>
      <w:pPr>
        <w:tabs>
          <w:tab w:val="num" w:pos="3600"/>
        </w:tabs>
        <w:ind w:left="3600" w:hanging="360"/>
      </w:pPr>
      <w:rPr>
        <w:rFonts w:ascii="Wingdings 3" w:hAnsi="Wingdings 3" w:hint="default"/>
      </w:rPr>
    </w:lvl>
    <w:lvl w:ilvl="5" w:tplc="F282EC14" w:tentative="1">
      <w:start w:val="1"/>
      <w:numFmt w:val="bullet"/>
      <w:lvlText w:val=""/>
      <w:lvlJc w:val="left"/>
      <w:pPr>
        <w:tabs>
          <w:tab w:val="num" w:pos="4320"/>
        </w:tabs>
        <w:ind w:left="4320" w:hanging="360"/>
      </w:pPr>
      <w:rPr>
        <w:rFonts w:ascii="Wingdings 3" w:hAnsi="Wingdings 3" w:hint="default"/>
      </w:rPr>
    </w:lvl>
    <w:lvl w:ilvl="6" w:tplc="3B8024C2" w:tentative="1">
      <w:start w:val="1"/>
      <w:numFmt w:val="bullet"/>
      <w:lvlText w:val=""/>
      <w:lvlJc w:val="left"/>
      <w:pPr>
        <w:tabs>
          <w:tab w:val="num" w:pos="5040"/>
        </w:tabs>
        <w:ind w:left="5040" w:hanging="360"/>
      </w:pPr>
      <w:rPr>
        <w:rFonts w:ascii="Wingdings 3" w:hAnsi="Wingdings 3" w:hint="default"/>
      </w:rPr>
    </w:lvl>
    <w:lvl w:ilvl="7" w:tplc="74F6A4C8" w:tentative="1">
      <w:start w:val="1"/>
      <w:numFmt w:val="bullet"/>
      <w:lvlText w:val=""/>
      <w:lvlJc w:val="left"/>
      <w:pPr>
        <w:tabs>
          <w:tab w:val="num" w:pos="5760"/>
        </w:tabs>
        <w:ind w:left="5760" w:hanging="360"/>
      </w:pPr>
      <w:rPr>
        <w:rFonts w:ascii="Wingdings 3" w:hAnsi="Wingdings 3" w:hint="default"/>
      </w:rPr>
    </w:lvl>
    <w:lvl w:ilvl="8" w:tplc="0B702B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4CF23B6"/>
    <w:multiLevelType w:val="hybridMultilevel"/>
    <w:tmpl w:val="7F2AE59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370FDF"/>
    <w:multiLevelType w:val="hybridMultilevel"/>
    <w:tmpl w:val="08367D22"/>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4118DE"/>
    <w:multiLevelType w:val="hybridMultilevel"/>
    <w:tmpl w:val="77D46C34"/>
    <w:lvl w:ilvl="0" w:tplc="D85CDF8E">
      <w:start w:val="1"/>
      <w:numFmt w:val="bullet"/>
      <w:lvlText w:val=""/>
      <w:lvlJc w:val="left"/>
      <w:pPr>
        <w:tabs>
          <w:tab w:val="num" w:pos="720"/>
        </w:tabs>
        <w:ind w:left="720" w:hanging="360"/>
      </w:pPr>
      <w:rPr>
        <w:rFonts w:ascii="Wingdings 3" w:hAnsi="Wingdings 3" w:hint="default"/>
      </w:rPr>
    </w:lvl>
    <w:lvl w:ilvl="1" w:tplc="0426000D">
      <w:start w:val="1"/>
      <w:numFmt w:val="bullet"/>
      <w:lvlText w:val=""/>
      <w:lvlJc w:val="left"/>
      <w:pPr>
        <w:tabs>
          <w:tab w:val="num" w:pos="1440"/>
        </w:tabs>
        <w:ind w:left="1440" w:hanging="360"/>
      </w:pPr>
      <w:rPr>
        <w:rFonts w:ascii="Wingdings" w:hAnsi="Wingdings" w:hint="default"/>
      </w:rPr>
    </w:lvl>
    <w:lvl w:ilvl="2" w:tplc="DE783EEA" w:tentative="1">
      <w:start w:val="1"/>
      <w:numFmt w:val="bullet"/>
      <w:lvlText w:val=""/>
      <w:lvlJc w:val="left"/>
      <w:pPr>
        <w:tabs>
          <w:tab w:val="num" w:pos="2160"/>
        </w:tabs>
        <w:ind w:left="2160" w:hanging="360"/>
      </w:pPr>
      <w:rPr>
        <w:rFonts w:ascii="Wingdings 3" w:hAnsi="Wingdings 3" w:hint="default"/>
      </w:rPr>
    </w:lvl>
    <w:lvl w:ilvl="3" w:tplc="F1E2F298" w:tentative="1">
      <w:start w:val="1"/>
      <w:numFmt w:val="bullet"/>
      <w:lvlText w:val=""/>
      <w:lvlJc w:val="left"/>
      <w:pPr>
        <w:tabs>
          <w:tab w:val="num" w:pos="2880"/>
        </w:tabs>
        <w:ind w:left="2880" w:hanging="360"/>
      </w:pPr>
      <w:rPr>
        <w:rFonts w:ascii="Wingdings 3" w:hAnsi="Wingdings 3" w:hint="default"/>
      </w:rPr>
    </w:lvl>
    <w:lvl w:ilvl="4" w:tplc="5C12B026" w:tentative="1">
      <w:start w:val="1"/>
      <w:numFmt w:val="bullet"/>
      <w:lvlText w:val=""/>
      <w:lvlJc w:val="left"/>
      <w:pPr>
        <w:tabs>
          <w:tab w:val="num" w:pos="3600"/>
        </w:tabs>
        <w:ind w:left="3600" w:hanging="360"/>
      </w:pPr>
      <w:rPr>
        <w:rFonts w:ascii="Wingdings 3" w:hAnsi="Wingdings 3" w:hint="default"/>
      </w:rPr>
    </w:lvl>
    <w:lvl w:ilvl="5" w:tplc="13CA96D8" w:tentative="1">
      <w:start w:val="1"/>
      <w:numFmt w:val="bullet"/>
      <w:lvlText w:val=""/>
      <w:lvlJc w:val="left"/>
      <w:pPr>
        <w:tabs>
          <w:tab w:val="num" w:pos="4320"/>
        </w:tabs>
        <w:ind w:left="4320" w:hanging="360"/>
      </w:pPr>
      <w:rPr>
        <w:rFonts w:ascii="Wingdings 3" w:hAnsi="Wingdings 3" w:hint="default"/>
      </w:rPr>
    </w:lvl>
    <w:lvl w:ilvl="6" w:tplc="76C0FF54" w:tentative="1">
      <w:start w:val="1"/>
      <w:numFmt w:val="bullet"/>
      <w:lvlText w:val=""/>
      <w:lvlJc w:val="left"/>
      <w:pPr>
        <w:tabs>
          <w:tab w:val="num" w:pos="5040"/>
        </w:tabs>
        <w:ind w:left="5040" w:hanging="360"/>
      </w:pPr>
      <w:rPr>
        <w:rFonts w:ascii="Wingdings 3" w:hAnsi="Wingdings 3" w:hint="default"/>
      </w:rPr>
    </w:lvl>
    <w:lvl w:ilvl="7" w:tplc="F28C933E" w:tentative="1">
      <w:start w:val="1"/>
      <w:numFmt w:val="bullet"/>
      <w:lvlText w:val=""/>
      <w:lvlJc w:val="left"/>
      <w:pPr>
        <w:tabs>
          <w:tab w:val="num" w:pos="5760"/>
        </w:tabs>
        <w:ind w:left="5760" w:hanging="360"/>
      </w:pPr>
      <w:rPr>
        <w:rFonts w:ascii="Wingdings 3" w:hAnsi="Wingdings 3" w:hint="default"/>
      </w:rPr>
    </w:lvl>
    <w:lvl w:ilvl="8" w:tplc="3A42456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FD3567C"/>
    <w:multiLevelType w:val="hybridMultilevel"/>
    <w:tmpl w:val="39087680"/>
    <w:lvl w:ilvl="0" w:tplc="0426000F">
      <w:start w:val="1"/>
      <w:numFmt w:val="decimal"/>
      <w:lvlText w:val="%1."/>
      <w:lvlJc w:val="left"/>
      <w:pPr>
        <w:tabs>
          <w:tab w:val="num" w:pos="720"/>
        </w:tabs>
        <w:ind w:left="720" w:hanging="360"/>
      </w:pPr>
      <w:rPr>
        <w:rFonts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50218B"/>
    <w:multiLevelType w:val="hybridMultilevel"/>
    <w:tmpl w:val="DC5EC264"/>
    <w:lvl w:ilvl="0" w:tplc="0426000B">
      <w:start w:val="1"/>
      <w:numFmt w:val="bullet"/>
      <w:lvlText w:val=""/>
      <w:lvlJc w:val="left"/>
      <w:pPr>
        <w:tabs>
          <w:tab w:val="num" w:pos="360"/>
        </w:tabs>
        <w:ind w:left="360" w:hanging="360"/>
      </w:pPr>
      <w:rPr>
        <w:rFonts w:ascii="Wingdings" w:hAnsi="Wingdings" w:hint="default"/>
      </w:rPr>
    </w:lvl>
    <w:lvl w:ilvl="1" w:tplc="104A4656" w:tentative="1">
      <w:start w:val="1"/>
      <w:numFmt w:val="bullet"/>
      <w:lvlText w:val=""/>
      <w:lvlJc w:val="left"/>
      <w:pPr>
        <w:tabs>
          <w:tab w:val="num" w:pos="1080"/>
        </w:tabs>
        <w:ind w:left="1080" w:hanging="360"/>
      </w:pPr>
      <w:rPr>
        <w:rFonts w:ascii="Wingdings 3" w:hAnsi="Wingdings 3" w:hint="default"/>
      </w:rPr>
    </w:lvl>
    <w:lvl w:ilvl="2" w:tplc="AA088268" w:tentative="1">
      <w:start w:val="1"/>
      <w:numFmt w:val="bullet"/>
      <w:lvlText w:val=""/>
      <w:lvlJc w:val="left"/>
      <w:pPr>
        <w:tabs>
          <w:tab w:val="num" w:pos="1800"/>
        </w:tabs>
        <w:ind w:left="1800" w:hanging="360"/>
      </w:pPr>
      <w:rPr>
        <w:rFonts w:ascii="Wingdings 3" w:hAnsi="Wingdings 3" w:hint="default"/>
      </w:rPr>
    </w:lvl>
    <w:lvl w:ilvl="3" w:tplc="474825F0" w:tentative="1">
      <w:start w:val="1"/>
      <w:numFmt w:val="bullet"/>
      <w:lvlText w:val=""/>
      <w:lvlJc w:val="left"/>
      <w:pPr>
        <w:tabs>
          <w:tab w:val="num" w:pos="2520"/>
        </w:tabs>
        <w:ind w:left="2520" w:hanging="360"/>
      </w:pPr>
      <w:rPr>
        <w:rFonts w:ascii="Wingdings 3" w:hAnsi="Wingdings 3" w:hint="default"/>
      </w:rPr>
    </w:lvl>
    <w:lvl w:ilvl="4" w:tplc="CF78CE78" w:tentative="1">
      <w:start w:val="1"/>
      <w:numFmt w:val="bullet"/>
      <w:lvlText w:val=""/>
      <w:lvlJc w:val="left"/>
      <w:pPr>
        <w:tabs>
          <w:tab w:val="num" w:pos="3240"/>
        </w:tabs>
        <w:ind w:left="3240" w:hanging="360"/>
      </w:pPr>
      <w:rPr>
        <w:rFonts w:ascii="Wingdings 3" w:hAnsi="Wingdings 3" w:hint="default"/>
      </w:rPr>
    </w:lvl>
    <w:lvl w:ilvl="5" w:tplc="6520D9E2" w:tentative="1">
      <w:start w:val="1"/>
      <w:numFmt w:val="bullet"/>
      <w:lvlText w:val=""/>
      <w:lvlJc w:val="left"/>
      <w:pPr>
        <w:tabs>
          <w:tab w:val="num" w:pos="3960"/>
        </w:tabs>
        <w:ind w:left="3960" w:hanging="360"/>
      </w:pPr>
      <w:rPr>
        <w:rFonts w:ascii="Wingdings 3" w:hAnsi="Wingdings 3" w:hint="default"/>
      </w:rPr>
    </w:lvl>
    <w:lvl w:ilvl="6" w:tplc="56D45C44" w:tentative="1">
      <w:start w:val="1"/>
      <w:numFmt w:val="bullet"/>
      <w:lvlText w:val=""/>
      <w:lvlJc w:val="left"/>
      <w:pPr>
        <w:tabs>
          <w:tab w:val="num" w:pos="4680"/>
        </w:tabs>
        <w:ind w:left="4680" w:hanging="360"/>
      </w:pPr>
      <w:rPr>
        <w:rFonts w:ascii="Wingdings 3" w:hAnsi="Wingdings 3" w:hint="default"/>
      </w:rPr>
    </w:lvl>
    <w:lvl w:ilvl="7" w:tplc="351CDB04" w:tentative="1">
      <w:start w:val="1"/>
      <w:numFmt w:val="bullet"/>
      <w:lvlText w:val=""/>
      <w:lvlJc w:val="left"/>
      <w:pPr>
        <w:tabs>
          <w:tab w:val="num" w:pos="5400"/>
        </w:tabs>
        <w:ind w:left="5400" w:hanging="360"/>
      </w:pPr>
      <w:rPr>
        <w:rFonts w:ascii="Wingdings 3" w:hAnsi="Wingdings 3" w:hint="default"/>
      </w:rPr>
    </w:lvl>
    <w:lvl w:ilvl="8" w:tplc="CB783D74" w:tentative="1">
      <w:start w:val="1"/>
      <w:numFmt w:val="bullet"/>
      <w:lvlText w:val=""/>
      <w:lvlJc w:val="left"/>
      <w:pPr>
        <w:tabs>
          <w:tab w:val="num" w:pos="6120"/>
        </w:tabs>
        <w:ind w:left="6120" w:hanging="360"/>
      </w:pPr>
      <w:rPr>
        <w:rFonts w:ascii="Wingdings 3" w:hAnsi="Wingdings 3" w:hint="default"/>
      </w:rPr>
    </w:lvl>
  </w:abstractNum>
  <w:abstractNum w:abstractNumId="9" w15:restartNumberingAfterBreak="0">
    <w:nsid w:val="1647540C"/>
    <w:multiLevelType w:val="hybridMultilevel"/>
    <w:tmpl w:val="0CD00950"/>
    <w:lvl w:ilvl="0" w:tplc="86284168">
      <w:start w:val="1"/>
      <w:numFmt w:val="bullet"/>
      <w:lvlText w:val="•"/>
      <w:lvlJc w:val="left"/>
      <w:pPr>
        <w:tabs>
          <w:tab w:val="num" w:pos="720"/>
        </w:tabs>
        <w:ind w:left="720" w:hanging="360"/>
      </w:pPr>
      <w:rPr>
        <w:rFonts w:ascii="Arial" w:hAnsi="Arial" w:hint="default"/>
      </w:rPr>
    </w:lvl>
    <w:lvl w:ilvl="1" w:tplc="96C6AF24" w:tentative="1">
      <w:start w:val="1"/>
      <w:numFmt w:val="bullet"/>
      <w:lvlText w:val="•"/>
      <w:lvlJc w:val="left"/>
      <w:pPr>
        <w:tabs>
          <w:tab w:val="num" w:pos="1440"/>
        </w:tabs>
        <w:ind w:left="1440" w:hanging="360"/>
      </w:pPr>
      <w:rPr>
        <w:rFonts w:ascii="Arial" w:hAnsi="Arial" w:hint="default"/>
      </w:rPr>
    </w:lvl>
    <w:lvl w:ilvl="2" w:tplc="9E50DF1A" w:tentative="1">
      <w:start w:val="1"/>
      <w:numFmt w:val="bullet"/>
      <w:lvlText w:val="•"/>
      <w:lvlJc w:val="left"/>
      <w:pPr>
        <w:tabs>
          <w:tab w:val="num" w:pos="2160"/>
        </w:tabs>
        <w:ind w:left="2160" w:hanging="360"/>
      </w:pPr>
      <w:rPr>
        <w:rFonts w:ascii="Arial" w:hAnsi="Arial" w:hint="default"/>
      </w:rPr>
    </w:lvl>
    <w:lvl w:ilvl="3" w:tplc="A13E7580" w:tentative="1">
      <w:start w:val="1"/>
      <w:numFmt w:val="bullet"/>
      <w:lvlText w:val="•"/>
      <w:lvlJc w:val="left"/>
      <w:pPr>
        <w:tabs>
          <w:tab w:val="num" w:pos="2880"/>
        </w:tabs>
        <w:ind w:left="2880" w:hanging="360"/>
      </w:pPr>
      <w:rPr>
        <w:rFonts w:ascii="Arial" w:hAnsi="Arial" w:hint="default"/>
      </w:rPr>
    </w:lvl>
    <w:lvl w:ilvl="4" w:tplc="4E662842" w:tentative="1">
      <w:start w:val="1"/>
      <w:numFmt w:val="bullet"/>
      <w:lvlText w:val="•"/>
      <w:lvlJc w:val="left"/>
      <w:pPr>
        <w:tabs>
          <w:tab w:val="num" w:pos="3600"/>
        </w:tabs>
        <w:ind w:left="3600" w:hanging="360"/>
      </w:pPr>
      <w:rPr>
        <w:rFonts w:ascii="Arial" w:hAnsi="Arial" w:hint="default"/>
      </w:rPr>
    </w:lvl>
    <w:lvl w:ilvl="5" w:tplc="BE401206" w:tentative="1">
      <w:start w:val="1"/>
      <w:numFmt w:val="bullet"/>
      <w:lvlText w:val="•"/>
      <w:lvlJc w:val="left"/>
      <w:pPr>
        <w:tabs>
          <w:tab w:val="num" w:pos="4320"/>
        </w:tabs>
        <w:ind w:left="4320" w:hanging="360"/>
      </w:pPr>
      <w:rPr>
        <w:rFonts w:ascii="Arial" w:hAnsi="Arial" w:hint="default"/>
      </w:rPr>
    </w:lvl>
    <w:lvl w:ilvl="6" w:tplc="B0EE3EF0" w:tentative="1">
      <w:start w:val="1"/>
      <w:numFmt w:val="bullet"/>
      <w:lvlText w:val="•"/>
      <w:lvlJc w:val="left"/>
      <w:pPr>
        <w:tabs>
          <w:tab w:val="num" w:pos="5040"/>
        </w:tabs>
        <w:ind w:left="5040" w:hanging="360"/>
      </w:pPr>
      <w:rPr>
        <w:rFonts w:ascii="Arial" w:hAnsi="Arial" w:hint="default"/>
      </w:rPr>
    </w:lvl>
    <w:lvl w:ilvl="7" w:tplc="1122995E" w:tentative="1">
      <w:start w:val="1"/>
      <w:numFmt w:val="bullet"/>
      <w:lvlText w:val="•"/>
      <w:lvlJc w:val="left"/>
      <w:pPr>
        <w:tabs>
          <w:tab w:val="num" w:pos="5760"/>
        </w:tabs>
        <w:ind w:left="5760" w:hanging="360"/>
      </w:pPr>
      <w:rPr>
        <w:rFonts w:ascii="Arial" w:hAnsi="Arial" w:hint="default"/>
      </w:rPr>
    </w:lvl>
    <w:lvl w:ilvl="8" w:tplc="13D2A0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9B4AD2"/>
    <w:multiLevelType w:val="hybridMultilevel"/>
    <w:tmpl w:val="51B8843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7E539A"/>
    <w:multiLevelType w:val="hybridMultilevel"/>
    <w:tmpl w:val="E976E04E"/>
    <w:lvl w:ilvl="0" w:tplc="CFB61C94">
      <w:start w:val="1"/>
      <w:numFmt w:val="decimal"/>
      <w:lvlText w:val="%1."/>
      <w:lvlJc w:val="left"/>
      <w:pPr>
        <w:tabs>
          <w:tab w:val="num" w:pos="720"/>
        </w:tabs>
        <w:ind w:left="720" w:hanging="360"/>
      </w:pPr>
    </w:lvl>
    <w:lvl w:ilvl="1" w:tplc="C4BE51AA" w:tentative="1">
      <w:start w:val="1"/>
      <w:numFmt w:val="decimal"/>
      <w:lvlText w:val="%2."/>
      <w:lvlJc w:val="left"/>
      <w:pPr>
        <w:tabs>
          <w:tab w:val="num" w:pos="1440"/>
        </w:tabs>
        <w:ind w:left="1440" w:hanging="360"/>
      </w:pPr>
    </w:lvl>
    <w:lvl w:ilvl="2" w:tplc="53B47E7C" w:tentative="1">
      <w:start w:val="1"/>
      <w:numFmt w:val="decimal"/>
      <w:lvlText w:val="%3."/>
      <w:lvlJc w:val="left"/>
      <w:pPr>
        <w:tabs>
          <w:tab w:val="num" w:pos="2160"/>
        </w:tabs>
        <w:ind w:left="2160" w:hanging="360"/>
      </w:pPr>
    </w:lvl>
    <w:lvl w:ilvl="3" w:tplc="E59C2ECA" w:tentative="1">
      <w:start w:val="1"/>
      <w:numFmt w:val="decimal"/>
      <w:lvlText w:val="%4."/>
      <w:lvlJc w:val="left"/>
      <w:pPr>
        <w:tabs>
          <w:tab w:val="num" w:pos="2880"/>
        </w:tabs>
        <w:ind w:left="2880" w:hanging="360"/>
      </w:pPr>
    </w:lvl>
    <w:lvl w:ilvl="4" w:tplc="3FAE7E5C" w:tentative="1">
      <w:start w:val="1"/>
      <w:numFmt w:val="decimal"/>
      <w:lvlText w:val="%5."/>
      <w:lvlJc w:val="left"/>
      <w:pPr>
        <w:tabs>
          <w:tab w:val="num" w:pos="3600"/>
        </w:tabs>
        <w:ind w:left="3600" w:hanging="360"/>
      </w:pPr>
    </w:lvl>
    <w:lvl w:ilvl="5" w:tplc="0950A320" w:tentative="1">
      <w:start w:val="1"/>
      <w:numFmt w:val="decimal"/>
      <w:lvlText w:val="%6."/>
      <w:lvlJc w:val="left"/>
      <w:pPr>
        <w:tabs>
          <w:tab w:val="num" w:pos="4320"/>
        </w:tabs>
        <w:ind w:left="4320" w:hanging="360"/>
      </w:pPr>
    </w:lvl>
    <w:lvl w:ilvl="6" w:tplc="93A22C6A" w:tentative="1">
      <w:start w:val="1"/>
      <w:numFmt w:val="decimal"/>
      <w:lvlText w:val="%7."/>
      <w:lvlJc w:val="left"/>
      <w:pPr>
        <w:tabs>
          <w:tab w:val="num" w:pos="5040"/>
        </w:tabs>
        <w:ind w:left="5040" w:hanging="360"/>
      </w:pPr>
    </w:lvl>
    <w:lvl w:ilvl="7" w:tplc="6542F692" w:tentative="1">
      <w:start w:val="1"/>
      <w:numFmt w:val="decimal"/>
      <w:lvlText w:val="%8."/>
      <w:lvlJc w:val="left"/>
      <w:pPr>
        <w:tabs>
          <w:tab w:val="num" w:pos="5760"/>
        </w:tabs>
        <w:ind w:left="5760" w:hanging="360"/>
      </w:pPr>
    </w:lvl>
    <w:lvl w:ilvl="8" w:tplc="F662A0DE" w:tentative="1">
      <w:start w:val="1"/>
      <w:numFmt w:val="decimal"/>
      <w:lvlText w:val="%9."/>
      <w:lvlJc w:val="left"/>
      <w:pPr>
        <w:tabs>
          <w:tab w:val="num" w:pos="6480"/>
        </w:tabs>
        <w:ind w:left="6480" w:hanging="360"/>
      </w:pPr>
    </w:lvl>
  </w:abstractNum>
  <w:abstractNum w:abstractNumId="12" w15:restartNumberingAfterBreak="0">
    <w:nsid w:val="28045642"/>
    <w:multiLevelType w:val="hybridMultilevel"/>
    <w:tmpl w:val="BDBEBFEA"/>
    <w:lvl w:ilvl="0" w:tplc="0426000B">
      <w:start w:val="1"/>
      <w:numFmt w:val="bullet"/>
      <w:lvlText w:val=""/>
      <w:lvlJc w:val="left"/>
      <w:pPr>
        <w:tabs>
          <w:tab w:val="num" w:pos="720"/>
        </w:tabs>
        <w:ind w:left="720" w:hanging="360"/>
      </w:pPr>
      <w:rPr>
        <w:rFonts w:ascii="Wingdings" w:hAnsi="Wingdings" w:hint="default"/>
      </w:rPr>
    </w:lvl>
    <w:lvl w:ilvl="1" w:tplc="FF6A1AB2" w:tentative="1">
      <w:start w:val="1"/>
      <w:numFmt w:val="bullet"/>
      <w:lvlText w:val=""/>
      <w:lvlJc w:val="left"/>
      <w:pPr>
        <w:tabs>
          <w:tab w:val="num" w:pos="1440"/>
        </w:tabs>
        <w:ind w:left="1440" w:hanging="360"/>
      </w:pPr>
      <w:rPr>
        <w:rFonts w:ascii="Wingdings 3" w:hAnsi="Wingdings 3" w:hint="default"/>
      </w:rPr>
    </w:lvl>
    <w:lvl w:ilvl="2" w:tplc="8F869066" w:tentative="1">
      <w:start w:val="1"/>
      <w:numFmt w:val="bullet"/>
      <w:lvlText w:val=""/>
      <w:lvlJc w:val="left"/>
      <w:pPr>
        <w:tabs>
          <w:tab w:val="num" w:pos="2160"/>
        </w:tabs>
        <w:ind w:left="2160" w:hanging="360"/>
      </w:pPr>
      <w:rPr>
        <w:rFonts w:ascii="Wingdings 3" w:hAnsi="Wingdings 3" w:hint="default"/>
      </w:rPr>
    </w:lvl>
    <w:lvl w:ilvl="3" w:tplc="45903574" w:tentative="1">
      <w:start w:val="1"/>
      <w:numFmt w:val="bullet"/>
      <w:lvlText w:val=""/>
      <w:lvlJc w:val="left"/>
      <w:pPr>
        <w:tabs>
          <w:tab w:val="num" w:pos="2880"/>
        </w:tabs>
        <w:ind w:left="2880" w:hanging="360"/>
      </w:pPr>
      <w:rPr>
        <w:rFonts w:ascii="Wingdings 3" w:hAnsi="Wingdings 3" w:hint="default"/>
      </w:rPr>
    </w:lvl>
    <w:lvl w:ilvl="4" w:tplc="31A4DBF8" w:tentative="1">
      <w:start w:val="1"/>
      <w:numFmt w:val="bullet"/>
      <w:lvlText w:val=""/>
      <w:lvlJc w:val="left"/>
      <w:pPr>
        <w:tabs>
          <w:tab w:val="num" w:pos="3600"/>
        </w:tabs>
        <w:ind w:left="3600" w:hanging="360"/>
      </w:pPr>
      <w:rPr>
        <w:rFonts w:ascii="Wingdings 3" w:hAnsi="Wingdings 3" w:hint="default"/>
      </w:rPr>
    </w:lvl>
    <w:lvl w:ilvl="5" w:tplc="358ED5E6" w:tentative="1">
      <w:start w:val="1"/>
      <w:numFmt w:val="bullet"/>
      <w:lvlText w:val=""/>
      <w:lvlJc w:val="left"/>
      <w:pPr>
        <w:tabs>
          <w:tab w:val="num" w:pos="4320"/>
        </w:tabs>
        <w:ind w:left="4320" w:hanging="360"/>
      </w:pPr>
      <w:rPr>
        <w:rFonts w:ascii="Wingdings 3" w:hAnsi="Wingdings 3" w:hint="default"/>
      </w:rPr>
    </w:lvl>
    <w:lvl w:ilvl="6" w:tplc="5D7493BA" w:tentative="1">
      <w:start w:val="1"/>
      <w:numFmt w:val="bullet"/>
      <w:lvlText w:val=""/>
      <w:lvlJc w:val="left"/>
      <w:pPr>
        <w:tabs>
          <w:tab w:val="num" w:pos="5040"/>
        </w:tabs>
        <w:ind w:left="5040" w:hanging="360"/>
      </w:pPr>
      <w:rPr>
        <w:rFonts w:ascii="Wingdings 3" w:hAnsi="Wingdings 3" w:hint="default"/>
      </w:rPr>
    </w:lvl>
    <w:lvl w:ilvl="7" w:tplc="ECEEF90E" w:tentative="1">
      <w:start w:val="1"/>
      <w:numFmt w:val="bullet"/>
      <w:lvlText w:val=""/>
      <w:lvlJc w:val="left"/>
      <w:pPr>
        <w:tabs>
          <w:tab w:val="num" w:pos="5760"/>
        </w:tabs>
        <w:ind w:left="5760" w:hanging="360"/>
      </w:pPr>
      <w:rPr>
        <w:rFonts w:ascii="Wingdings 3" w:hAnsi="Wingdings 3" w:hint="default"/>
      </w:rPr>
    </w:lvl>
    <w:lvl w:ilvl="8" w:tplc="509CD84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91D73CA"/>
    <w:multiLevelType w:val="hybridMultilevel"/>
    <w:tmpl w:val="9462F3E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880FA5"/>
    <w:multiLevelType w:val="hybridMultilevel"/>
    <w:tmpl w:val="AD48589C"/>
    <w:lvl w:ilvl="0" w:tplc="0426000B">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5" w15:restartNumberingAfterBreak="0">
    <w:nsid w:val="33237916"/>
    <w:multiLevelType w:val="hybridMultilevel"/>
    <w:tmpl w:val="AB0A0AD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2C25E2"/>
    <w:multiLevelType w:val="hybridMultilevel"/>
    <w:tmpl w:val="22601D94"/>
    <w:lvl w:ilvl="0" w:tplc="3C225BD4">
      <w:start w:val="1"/>
      <w:numFmt w:val="bullet"/>
      <w:lvlText w:val="•"/>
      <w:lvlJc w:val="left"/>
      <w:pPr>
        <w:tabs>
          <w:tab w:val="num" w:pos="720"/>
        </w:tabs>
        <w:ind w:left="720" w:hanging="360"/>
      </w:pPr>
      <w:rPr>
        <w:rFonts w:ascii="Arial" w:hAnsi="Arial" w:hint="default"/>
      </w:rPr>
    </w:lvl>
    <w:lvl w:ilvl="1" w:tplc="65B09784" w:tentative="1">
      <w:start w:val="1"/>
      <w:numFmt w:val="bullet"/>
      <w:lvlText w:val="•"/>
      <w:lvlJc w:val="left"/>
      <w:pPr>
        <w:tabs>
          <w:tab w:val="num" w:pos="1440"/>
        </w:tabs>
        <w:ind w:left="1440" w:hanging="360"/>
      </w:pPr>
      <w:rPr>
        <w:rFonts w:ascii="Arial" w:hAnsi="Arial" w:hint="default"/>
      </w:rPr>
    </w:lvl>
    <w:lvl w:ilvl="2" w:tplc="322638B6" w:tentative="1">
      <w:start w:val="1"/>
      <w:numFmt w:val="bullet"/>
      <w:lvlText w:val="•"/>
      <w:lvlJc w:val="left"/>
      <w:pPr>
        <w:tabs>
          <w:tab w:val="num" w:pos="2160"/>
        </w:tabs>
        <w:ind w:left="2160" w:hanging="360"/>
      </w:pPr>
      <w:rPr>
        <w:rFonts w:ascii="Arial" w:hAnsi="Arial" w:hint="default"/>
      </w:rPr>
    </w:lvl>
    <w:lvl w:ilvl="3" w:tplc="201C55E6" w:tentative="1">
      <w:start w:val="1"/>
      <w:numFmt w:val="bullet"/>
      <w:lvlText w:val="•"/>
      <w:lvlJc w:val="left"/>
      <w:pPr>
        <w:tabs>
          <w:tab w:val="num" w:pos="2880"/>
        </w:tabs>
        <w:ind w:left="2880" w:hanging="360"/>
      </w:pPr>
      <w:rPr>
        <w:rFonts w:ascii="Arial" w:hAnsi="Arial" w:hint="default"/>
      </w:rPr>
    </w:lvl>
    <w:lvl w:ilvl="4" w:tplc="CBE002D8" w:tentative="1">
      <w:start w:val="1"/>
      <w:numFmt w:val="bullet"/>
      <w:lvlText w:val="•"/>
      <w:lvlJc w:val="left"/>
      <w:pPr>
        <w:tabs>
          <w:tab w:val="num" w:pos="3600"/>
        </w:tabs>
        <w:ind w:left="3600" w:hanging="360"/>
      </w:pPr>
      <w:rPr>
        <w:rFonts w:ascii="Arial" w:hAnsi="Arial" w:hint="default"/>
      </w:rPr>
    </w:lvl>
    <w:lvl w:ilvl="5" w:tplc="94D2E860" w:tentative="1">
      <w:start w:val="1"/>
      <w:numFmt w:val="bullet"/>
      <w:lvlText w:val="•"/>
      <w:lvlJc w:val="left"/>
      <w:pPr>
        <w:tabs>
          <w:tab w:val="num" w:pos="4320"/>
        </w:tabs>
        <w:ind w:left="4320" w:hanging="360"/>
      </w:pPr>
      <w:rPr>
        <w:rFonts w:ascii="Arial" w:hAnsi="Arial" w:hint="default"/>
      </w:rPr>
    </w:lvl>
    <w:lvl w:ilvl="6" w:tplc="5890DE1E" w:tentative="1">
      <w:start w:val="1"/>
      <w:numFmt w:val="bullet"/>
      <w:lvlText w:val="•"/>
      <w:lvlJc w:val="left"/>
      <w:pPr>
        <w:tabs>
          <w:tab w:val="num" w:pos="5040"/>
        </w:tabs>
        <w:ind w:left="5040" w:hanging="360"/>
      </w:pPr>
      <w:rPr>
        <w:rFonts w:ascii="Arial" w:hAnsi="Arial" w:hint="default"/>
      </w:rPr>
    </w:lvl>
    <w:lvl w:ilvl="7" w:tplc="D23CCE88" w:tentative="1">
      <w:start w:val="1"/>
      <w:numFmt w:val="bullet"/>
      <w:lvlText w:val="•"/>
      <w:lvlJc w:val="left"/>
      <w:pPr>
        <w:tabs>
          <w:tab w:val="num" w:pos="5760"/>
        </w:tabs>
        <w:ind w:left="5760" w:hanging="360"/>
      </w:pPr>
      <w:rPr>
        <w:rFonts w:ascii="Arial" w:hAnsi="Arial" w:hint="default"/>
      </w:rPr>
    </w:lvl>
    <w:lvl w:ilvl="8" w:tplc="F65CD3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A21C2F"/>
    <w:multiLevelType w:val="hybridMultilevel"/>
    <w:tmpl w:val="BC908850"/>
    <w:lvl w:ilvl="0" w:tplc="0E7CE96C">
      <w:start w:val="1"/>
      <w:numFmt w:val="bullet"/>
      <w:lvlText w:val=" "/>
      <w:lvlJc w:val="left"/>
      <w:pPr>
        <w:tabs>
          <w:tab w:val="num" w:pos="720"/>
        </w:tabs>
        <w:ind w:left="720" w:hanging="360"/>
      </w:pPr>
      <w:rPr>
        <w:rFonts w:ascii="Calibri" w:hAnsi="Calibri" w:hint="default"/>
      </w:rPr>
    </w:lvl>
    <w:lvl w:ilvl="1" w:tplc="7E285E9E" w:tentative="1">
      <w:start w:val="1"/>
      <w:numFmt w:val="bullet"/>
      <w:lvlText w:val=" "/>
      <w:lvlJc w:val="left"/>
      <w:pPr>
        <w:tabs>
          <w:tab w:val="num" w:pos="1440"/>
        </w:tabs>
        <w:ind w:left="1440" w:hanging="360"/>
      </w:pPr>
      <w:rPr>
        <w:rFonts w:ascii="Calibri" w:hAnsi="Calibri" w:hint="default"/>
      </w:rPr>
    </w:lvl>
    <w:lvl w:ilvl="2" w:tplc="41C223A8" w:tentative="1">
      <w:start w:val="1"/>
      <w:numFmt w:val="bullet"/>
      <w:lvlText w:val=" "/>
      <w:lvlJc w:val="left"/>
      <w:pPr>
        <w:tabs>
          <w:tab w:val="num" w:pos="2160"/>
        </w:tabs>
        <w:ind w:left="2160" w:hanging="360"/>
      </w:pPr>
      <w:rPr>
        <w:rFonts w:ascii="Calibri" w:hAnsi="Calibri" w:hint="default"/>
      </w:rPr>
    </w:lvl>
    <w:lvl w:ilvl="3" w:tplc="4FC253A0" w:tentative="1">
      <w:start w:val="1"/>
      <w:numFmt w:val="bullet"/>
      <w:lvlText w:val=" "/>
      <w:lvlJc w:val="left"/>
      <w:pPr>
        <w:tabs>
          <w:tab w:val="num" w:pos="2880"/>
        </w:tabs>
        <w:ind w:left="2880" w:hanging="360"/>
      </w:pPr>
      <w:rPr>
        <w:rFonts w:ascii="Calibri" w:hAnsi="Calibri" w:hint="default"/>
      </w:rPr>
    </w:lvl>
    <w:lvl w:ilvl="4" w:tplc="7F86B9A8" w:tentative="1">
      <w:start w:val="1"/>
      <w:numFmt w:val="bullet"/>
      <w:lvlText w:val=" "/>
      <w:lvlJc w:val="left"/>
      <w:pPr>
        <w:tabs>
          <w:tab w:val="num" w:pos="3600"/>
        </w:tabs>
        <w:ind w:left="3600" w:hanging="360"/>
      </w:pPr>
      <w:rPr>
        <w:rFonts w:ascii="Calibri" w:hAnsi="Calibri" w:hint="default"/>
      </w:rPr>
    </w:lvl>
    <w:lvl w:ilvl="5" w:tplc="EC4A9726" w:tentative="1">
      <w:start w:val="1"/>
      <w:numFmt w:val="bullet"/>
      <w:lvlText w:val=" "/>
      <w:lvlJc w:val="left"/>
      <w:pPr>
        <w:tabs>
          <w:tab w:val="num" w:pos="4320"/>
        </w:tabs>
        <w:ind w:left="4320" w:hanging="360"/>
      </w:pPr>
      <w:rPr>
        <w:rFonts w:ascii="Calibri" w:hAnsi="Calibri" w:hint="default"/>
      </w:rPr>
    </w:lvl>
    <w:lvl w:ilvl="6" w:tplc="F2541EEA" w:tentative="1">
      <w:start w:val="1"/>
      <w:numFmt w:val="bullet"/>
      <w:lvlText w:val=" "/>
      <w:lvlJc w:val="left"/>
      <w:pPr>
        <w:tabs>
          <w:tab w:val="num" w:pos="5040"/>
        </w:tabs>
        <w:ind w:left="5040" w:hanging="360"/>
      </w:pPr>
      <w:rPr>
        <w:rFonts w:ascii="Calibri" w:hAnsi="Calibri" w:hint="default"/>
      </w:rPr>
    </w:lvl>
    <w:lvl w:ilvl="7" w:tplc="64BAC5AA" w:tentative="1">
      <w:start w:val="1"/>
      <w:numFmt w:val="bullet"/>
      <w:lvlText w:val=" "/>
      <w:lvlJc w:val="left"/>
      <w:pPr>
        <w:tabs>
          <w:tab w:val="num" w:pos="5760"/>
        </w:tabs>
        <w:ind w:left="5760" w:hanging="360"/>
      </w:pPr>
      <w:rPr>
        <w:rFonts w:ascii="Calibri" w:hAnsi="Calibri" w:hint="default"/>
      </w:rPr>
    </w:lvl>
    <w:lvl w:ilvl="8" w:tplc="9B967A7E"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40F831CA"/>
    <w:multiLevelType w:val="hybridMultilevel"/>
    <w:tmpl w:val="E7844984"/>
    <w:lvl w:ilvl="0" w:tplc="A45A8530">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6F3146D"/>
    <w:multiLevelType w:val="hybridMultilevel"/>
    <w:tmpl w:val="B6B25818"/>
    <w:lvl w:ilvl="0" w:tplc="04260011">
      <w:start w:val="1"/>
      <w:numFmt w:val="decimal"/>
      <w:lvlText w:val="%1)"/>
      <w:lvlJc w:val="left"/>
      <w:pPr>
        <w:ind w:left="36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776419C"/>
    <w:multiLevelType w:val="hybridMultilevel"/>
    <w:tmpl w:val="87345494"/>
    <w:lvl w:ilvl="0" w:tplc="462EA704">
      <w:start w:val="1"/>
      <w:numFmt w:val="bullet"/>
      <w:lvlText w:val="•"/>
      <w:lvlJc w:val="left"/>
      <w:pPr>
        <w:tabs>
          <w:tab w:val="num" w:pos="720"/>
        </w:tabs>
        <w:ind w:left="720" w:hanging="360"/>
      </w:pPr>
      <w:rPr>
        <w:rFonts w:ascii="Arial" w:hAnsi="Arial" w:hint="default"/>
      </w:rPr>
    </w:lvl>
    <w:lvl w:ilvl="1" w:tplc="C4CE9ED4">
      <w:start w:val="1"/>
      <w:numFmt w:val="bullet"/>
      <w:lvlText w:val="•"/>
      <w:lvlJc w:val="left"/>
      <w:pPr>
        <w:tabs>
          <w:tab w:val="num" w:pos="1440"/>
        </w:tabs>
        <w:ind w:left="1440" w:hanging="360"/>
      </w:pPr>
      <w:rPr>
        <w:rFonts w:ascii="Arial" w:hAnsi="Arial" w:hint="default"/>
      </w:rPr>
    </w:lvl>
    <w:lvl w:ilvl="2" w:tplc="A01CE67E" w:tentative="1">
      <w:start w:val="1"/>
      <w:numFmt w:val="bullet"/>
      <w:lvlText w:val="•"/>
      <w:lvlJc w:val="left"/>
      <w:pPr>
        <w:tabs>
          <w:tab w:val="num" w:pos="2160"/>
        </w:tabs>
        <w:ind w:left="2160" w:hanging="360"/>
      </w:pPr>
      <w:rPr>
        <w:rFonts w:ascii="Arial" w:hAnsi="Arial" w:hint="default"/>
      </w:rPr>
    </w:lvl>
    <w:lvl w:ilvl="3" w:tplc="1C40385E" w:tentative="1">
      <w:start w:val="1"/>
      <w:numFmt w:val="bullet"/>
      <w:lvlText w:val="•"/>
      <w:lvlJc w:val="left"/>
      <w:pPr>
        <w:tabs>
          <w:tab w:val="num" w:pos="2880"/>
        </w:tabs>
        <w:ind w:left="2880" w:hanging="360"/>
      </w:pPr>
      <w:rPr>
        <w:rFonts w:ascii="Arial" w:hAnsi="Arial" w:hint="default"/>
      </w:rPr>
    </w:lvl>
    <w:lvl w:ilvl="4" w:tplc="C40C84A8" w:tentative="1">
      <w:start w:val="1"/>
      <w:numFmt w:val="bullet"/>
      <w:lvlText w:val="•"/>
      <w:lvlJc w:val="left"/>
      <w:pPr>
        <w:tabs>
          <w:tab w:val="num" w:pos="3600"/>
        </w:tabs>
        <w:ind w:left="3600" w:hanging="360"/>
      </w:pPr>
      <w:rPr>
        <w:rFonts w:ascii="Arial" w:hAnsi="Arial" w:hint="default"/>
      </w:rPr>
    </w:lvl>
    <w:lvl w:ilvl="5" w:tplc="8B22039C" w:tentative="1">
      <w:start w:val="1"/>
      <w:numFmt w:val="bullet"/>
      <w:lvlText w:val="•"/>
      <w:lvlJc w:val="left"/>
      <w:pPr>
        <w:tabs>
          <w:tab w:val="num" w:pos="4320"/>
        </w:tabs>
        <w:ind w:left="4320" w:hanging="360"/>
      </w:pPr>
      <w:rPr>
        <w:rFonts w:ascii="Arial" w:hAnsi="Arial" w:hint="default"/>
      </w:rPr>
    </w:lvl>
    <w:lvl w:ilvl="6" w:tplc="D78E1164" w:tentative="1">
      <w:start w:val="1"/>
      <w:numFmt w:val="bullet"/>
      <w:lvlText w:val="•"/>
      <w:lvlJc w:val="left"/>
      <w:pPr>
        <w:tabs>
          <w:tab w:val="num" w:pos="5040"/>
        </w:tabs>
        <w:ind w:left="5040" w:hanging="360"/>
      </w:pPr>
      <w:rPr>
        <w:rFonts w:ascii="Arial" w:hAnsi="Arial" w:hint="default"/>
      </w:rPr>
    </w:lvl>
    <w:lvl w:ilvl="7" w:tplc="7E1678D6" w:tentative="1">
      <w:start w:val="1"/>
      <w:numFmt w:val="bullet"/>
      <w:lvlText w:val="•"/>
      <w:lvlJc w:val="left"/>
      <w:pPr>
        <w:tabs>
          <w:tab w:val="num" w:pos="5760"/>
        </w:tabs>
        <w:ind w:left="5760" w:hanging="360"/>
      </w:pPr>
      <w:rPr>
        <w:rFonts w:ascii="Arial" w:hAnsi="Arial" w:hint="default"/>
      </w:rPr>
    </w:lvl>
    <w:lvl w:ilvl="8" w:tplc="3CB8EE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F543A1"/>
    <w:multiLevelType w:val="hybridMultilevel"/>
    <w:tmpl w:val="6DEEA1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9F17078"/>
    <w:multiLevelType w:val="hybridMultilevel"/>
    <w:tmpl w:val="EBEECB64"/>
    <w:lvl w:ilvl="0" w:tplc="6EDC6B2A">
      <w:start w:val="1"/>
      <w:numFmt w:val="bullet"/>
      <w:lvlText w:val="•"/>
      <w:lvlJc w:val="left"/>
      <w:pPr>
        <w:tabs>
          <w:tab w:val="num" w:pos="720"/>
        </w:tabs>
        <w:ind w:left="720" w:hanging="360"/>
      </w:pPr>
      <w:rPr>
        <w:rFonts w:ascii="Arial" w:hAnsi="Arial" w:hint="default"/>
      </w:rPr>
    </w:lvl>
    <w:lvl w:ilvl="1" w:tplc="92D0A08E" w:tentative="1">
      <w:start w:val="1"/>
      <w:numFmt w:val="bullet"/>
      <w:lvlText w:val="•"/>
      <w:lvlJc w:val="left"/>
      <w:pPr>
        <w:tabs>
          <w:tab w:val="num" w:pos="1440"/>
        </w:tabs>
        <w:ind w:left="1440" w:hanging="360"/>
      </w:pPr>
      <w:rPr>
        <w:rFonts w:ascii="Arial" w:hAnsi="Arial" w:hint="default"/>
      </w:rPr>
    </w:lvl>
    <w:lvl w:ilvl="2" w:tplc="F9607C36" w:tentative="1">
      <w:start w:val="1"/>
      <w:numFmt w:val="bullet"/>
      <w:lvlText w:val="•"/>
      <w:lvlJc w:val="left"/>
      <w:pPr>
        <w:tabs>
          <w:tab w:val="num" w:pos="2160"/>
        </w:tabs>
        <w:ind w:left="2160" w:hanging="360"/>
      </w:pPr>
      <w:rPr>
        <w:rFonts w:ascii="Arial" w:hAnsi="Arial" w:hint="default"/>
      </w:rPr>
    </w:lvl>
    <w:lvl w:ilvl="3" w:tplc="9B14CF18" w:tentative="1">
      <w:start w:val="1"/>
      <w:numFmt w:val="bullet"/>
      <w:lvlText w:val="•"/>
      <w:lvlJc w:val="left"/>
      <w:pPr>
        <w:tabs>
          <w:tab w:val="num" w:pos="2880"/>
        </w:tabs>
        <w:ind w:left="2880" w:hanging="360"/>
      </w:pPr>
      <w:rPr>
        <w:rFonts w:ascii="Arial" w:hAnsi="Arial" w:hint="default"/>
      </w:rPr>
    </w:lvl>
    <w:lvl w:ilvl="4" w:tplc="88742B82" w:tentative="1">
      <w:start w:val="1"/>
      <w:numFmt w:val="bullet"/>
      <w:lvlText w:val="•"/>
      <w:lvlJc w:val="left"/>
      <w:pPr>
        <w:tabs>
          <w:tab w:val="num" w:pos="3600"/>
        </w:tabs>
        <w:ind w:left="3600" w:hanging="360"/>
      </w:pPr>
      <w:rPr>
        <w:rFonts w:ascii="Arial" w:hAnsi="Arial" w:hint="default"/>
      </w:rPr>
    </w:lvl>
    <w:lvl w:ilvl="5" w:tplc="8EA287E0" w:tentative="1">
      <w:start w:val="1"/>
      <w:numFmt w:val="bullet"/>
      <w:lvlText w:val="•"/>
      <w:lvlJc w:val="left"/>
      <w:pPr>
        <w:tabs>
          <w:tab w:val="num" w:pos="4320"/>
        </w:tabs>
        <w:ind w:left="4320" w:hanging="360"/>
      </w:pPr>
      <w:rPr>
        <w:rFonts w:ascii="Arial" w:hAnsi="Arial" w:hint="default"/>
      </w:rPr>
    </w:lvl>
    <w:lvl w:ilvl="6" w:tplc="2C3A2DD0" w:tentative="1">
      <w:start w:val="1"/>
      <w:numFmt w:val="bullet"/>
      <w:lvlText w:val="•"/>
      <w:lvlJc w:val="left"/>
      <w:pPr>
        <w:tabs>
          <w:tab w:val="num" w:pos="5040"/>
        </w:tabs>
        <w:ind w:left="5040" w:hanging="360"/>
      </w:pPr>
      <w:rPr>
        <w:rFonts w:ascii="Arial" w:hAnsi="Arial" w:hint="default"/>
      </w:rPr>
    </w:lvl>
    <w:lvl w:ilvl="7" w:tplc="DD2681AC" w:tentative="1">
      <w:start w:val="1"/>
      <w:numFmt w:val="bullet"/>
      <w:lvlText w:val="•"/>
      <w:lvlJc w:val="left"/>
      <w:pPr>
        <w:tabs>
          <w:tab w:val="num" w:pos="5760"/>
        </w:tabs>
        <w:ind w:left="5760" w:hanging="360"/>
      </w:pPr>
      <w:rPr>
        <w:rFonts w:ascii="Arial" w:hAnsi="Arial" w:hint="default"/>
      </w:rPr>
    </w:lvl>
    <w:lvl w:ilvl="8" w:tplc="1354BB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7B3FE2"/>
    <w:multiLevelType w:val="hybridMultilevel"/>
    <w:tmpl w:val="5C70C80E"/>
    <w:lvl w:ilvl="0" w:tplc="0770CDF4">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EC9079B"/>
    <w:multiLevelType w:val="hybridMultilevel"/>
    <w:tmpl w:val="C5B06684"/>
    <w:lvl w:ilvl="0" w:tplc="41E675F8">
      <w:start w:val="1"/>
      <w:numFmt w:val="bullet"/>
      <w:lvlText w:val="•"/>
      <w:lvlJc w:val="left"/>
      <w:pPr>
        <w:tabs>
          <w:tab w:val="num" w:pos="720"/>
        </w:tabs>
        <w:ind w:left="720" w:hanging="360"/>
      </w:pPr>
      <w:rPr>
        <w:rFonts w:ascii="Arial" w:hAnsi="Arial" w:hint="default"/>
      </w:rPr>
    </w:lvl>
    <w:lvl w:ilvl="1" w:tplc="33F470E2" w:tentative="1">
      <w:start w:val="1"/>
      <w:numFmt w:val="bullet"/>
      <w:lvlText w:val="•"/>
      <w:lvlJc w:val="left"/>
      <w:pPr>
        <w:tabs>
          <w:tab w:val="num" w:pos="1440"/>
        </w:tabs>
        <w:ind w:left="1440" w:hanging="360"/>
      </w:pPr>
      <w:rPr>
        <w:rFonts w:ascii="Arial" w:hAnsi="Arial" w:hint="default"/>
      </w:rPr>
    </w:lvl>
    <w:lvl w:ilvl="2" w:tplc="18E44392" w:tentative="1">
      <w:start w:val="1"/>
      <w:numFmt w:val="bullet"/>
      <w:lvlText w:val="•"/>
      <w:lvlJc w:val="left"/>
      <w:pPr>
        <w:tabs>
          <w:tab w:val="num" w:pos="2160"/>
        </w:tabs>
        <w:ind w:left="2160" w:hanging="360"/>
      </w:pPr>
      <w:rPr>
        <w:rFonts w:ascii="Arial" w:hAnsi="Arial" w:hint="default"/>
      </w:rPr>
    </w:lvl>
    <w:lvl w:ilvl="3" w:tplc="8A1820E4" w:tentative="1">
      <w:start w:val="1"/>
      <w:numFmt w:val="bullet"/>
      <w:lvlText w:val="•"/>
      <w:lvlJc w:val="left"/>
      <w:pPr>
        <w:tabs>
          <w:tab w:val="num" w:pos="2880"/>
        </w:tabs>
        <w:ind w:left="2880" w:hanging="360"/>
      </w:pPr>
      <w:rPr>
        <w:rFonts w:ascii="Arial" w:hAnsi="Arial" w:hint="default"/>
      </w:rPr>
    </w:lvl>
    <w:lvl w:ilvl="4" w:tplc="0DFE0A7C" w:tentative="1">
      <w:start w:val="1"/>
      <w:numFmt w:val="bullet"/>
      <w:lvlText w:val="•"/>
      <w:lvlJc w:val="left"/>
      <w:pPr>
        <w:tabs>
          <w:tab w:val="num" w:pos="3600"/>
        </w:tabs>
        <w:ind w:left="3600" w:hanging="360"/>
      </w:pPr>
      <w:rPr>
        <w:rFonts w:ascii="Arial" w:hAnsi="Arial" w:hint="default"/>
      </w:rPr>
    </w:lvl>
    <w:lvl w:ilvl="5" w:tplc="93688080" w:tentative="1">
      <w:start w:val="1"/>
      <w:numFmt w:val="bullet"/>
      <w:lvlText w:val="•"/>
      <w:lvlJc w:val="left"/>
      <w:pPr>
        <w:tabs>
          <w:tab w:val="num" w:pos="4320"/>
        </w:tabs>
        <w:ind w:left="4320" w:hanging="360"/>
      </w:pPr>
      <w:rPr>
        <w:rFonts w:ascii="Arial" w:hAnsi="Arial" w:hint="default"/>
      </w:rPr>
    </w:lvl>
    <w:lvl w:ilvl="6" w:tplc="515CA830" w:tentative="1">
      <w:start w:val="1"/>
      <w:numFmt w:val="bullet"/>
      <w:lvlText w:val="•"/>
      <w:lvlJc w:val="left"/>
      <w:pPr>
        <w:tabs>
          <w:tab w:val="num" w:pos="5040"/>
        </w:tabs>
        <w:ind w:left="5040" w:hanging="360"/>
      </w:pPr>
      <w:rPr>
        <w:rFonts w:ascii="Arial" w:hAnsi="Arial" w:hint="default"/>
      </w:rPr>
    </w:lvl>
    <w:lvl w:ilvl="7" w:tplc="CAD02432" w:tentative="1">
      <w:start w:val="1"/>
      <w:numFmt w:val="bullet"/>
      <w:lvlText w:val="•"/>
      <w:lvlJc w:val="left"/>
      <w:pPr>
        <w:tabs>
          <w:tab w:val="num" w:pos="5760"/>
        </w:tabs>
        <w:ind w:left="5760" w:hanging="360"/>
      </w:pPr>
      <w:rPr>
        <w:rFonts w:ascii="Arial" w:hAnsi="Arial" w:hint="default"/>
      </w:rPr>
    </w:lvl>
    <w:lvl w:ilvl="8" w:tplc="0C64B92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DF5BA8"/>
    <w:multiLevelType w:val="hybridMultilevel"/>
    <w:tmpl w:val="3DDA4EE0"/>
    <w:lvl w:ilvl="0" w:tplc="875E8DDE">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7C042E"/>
    <w:multiLevelType w:val="hybridMultilevel"/>
    <w:tmpl w:val="F1C6DF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EF3939"/>
    <w:multiLevelType w:val="hybridMultilevel"/>
    <w:tmpl w:val="D8CEEB22"/>
    <w:lvl w:ilvl="0" w:tplc="0770CDF4">
      <w:start w:val="1"/>
      <w:numFmt w:val="bullet"/>
      <w:lvlText w:val="•"/>
      <w:lvlJc w:val="left"/>
      <w:pPr>
        <w:tabs>
          <w:tab w:val="num" w:pos="720"/>
        </w:tabs>
        <w:ind w:left="720" w:hanging="360"/>
      </w:pPr>
      <w:rPr>
        <w:rFonts w:ascii="Arial" w:hAnsi="Arial" w:hint="default"/>
      </w:rPr>
    </w:lvl>
    <w:lvl w:ilvl="1" w:tplc="B7D88A76">
      <w:start w:val="1"/>
      <w:numFmt w:val="bullet"/>
      <w:lvlText w:val="•"/>
      <w:lvlJc w:val="left"/>
      <w:pPr>
        <w:tabs>
          <w:tab w:val="num" w:pos="1440"/>
        </w:tabs>
        <w:ind w:left="1440" w:hanging="360"/>
      </w:pPr>
      <w:rPr>
        <w:rFonts w:ascii="Arial" w:hAnsi="Arial" w:hint="default"/>
      </w:rPr>
    </w:lvl>
    <w:lvl w:ilvl="2" w:tplc="404C333A" w:tentative="1">
      <w:start w:val="1"/>
      <w:numFmt w:val="bullet"/>
      <w:lvlText w:val="•"/>
      <w:lvlJc w:val="left"/>
      <w:pPr>
        <w:tabs>
          <w:tab w:val="num" w:pos="2160"/>
        </w:tabs>
        <w:ind w:left="2160" w:hanging="360"/>
      </w:pPr>
      <w:rPr>
        <w:rFonts w:ascii="Arial" w:hAnsi="Arial" w:hint="default"/>
      </w:rPr>
    </w:lvl>
    <w:lvl w:ilvl="3" w:tplc="9DC4181E" w:tentative="1">
      <w:start w:val="1"/>
      <w:numFmt w:val="bullet"/>
      <w:lvlText w:val="•"/>
      <w:lvlJc w:val="left"/>
      <w:pPr>
        <w:tabs>
          <w:tab w:val="num" w:pos="2880"/>
        </w:tabs>
        <w:ind w:left="2880" w:hanging="360"/>
      </w:pPr>
      <w:rPr>
        <w:rFonts w:ascii="Arial" w:hAnsi="Arial" w:hint="default"/>
      </w:rPr>
    </w:lvl>
    <w:lvl w:ilvl="4" w:tplc="7EF6123A" w:tentative="1">
      <w:start w:val="1"/>
      <w:numFmt w:val="bullet"/>
      <w:lvlText w:val="•"/>
      <w:lvlJc w:val="left"/>
      <w:pPr>
        <w:tabs>
          <w:tab w:val="num" w:pos="3600"/>
        </w:tabs>
        <w:ind w:left="3600" w:hanging="360"/>
      </w:pPr>
      <w:rPr>
        <w:rFonts w:ascii="Arial" w:hAnsi="Arial" w:hint="default"/>
      </w:rPr>
    </w:lvl>
    <w:lvl w:ilvl="5" w:tplc="7C820A30" w:tentative="1">
      <w:start w:val="1"/>
      <w:numFmt w:val="bullet"/>
      <w:lvlText w:val="•"/>
      <w:lvlJc w:val="left"/>
      <w:pPr>
        <w:tabs>
          <w:tab w:val="num" w:pos="4320"/>
        </w:tabs>
        <w:ind w:left="4320" w:hanging="360"/>
      </w:pPr>
      <w:rPr>
        <w:rFonts w:ascii="Arial" w:hAnsi="Arial" w:hint="default"/>
      </w:rPr>
    </w:lvl>
    <w:lvl w:ilvl="6" w:tplc="106A2B10" w:tentative="1">
      <w:start w:val="1"/>
      <w:numFmt w:val="bullet"/>
      <w:lvlText w:val="•"/>
      <w:lvlJc w:val="left"/>
      <w:pPr>
        <w:tabs>
          <w:tab w:val="num" w:pos="5040"/>
        </w:tabs>
        <w:ind w:left="5040" w:hanging="360"/>
      </w:pPr>
      <w:rPr>
        <w:rFonts w:ascii="Arial" w:hAnsi="Arial" w:hint="default"/>
      </w:rPr>
    </w:lvl>
    <w:lvl w:ilvl="7" w:tplc="6A40877E" w:tentative="1">
      <w:start w:val="1"/>
      <w:numFmt w:val="bullet"/>
      <w:lvlText w:val="•"/>
      <w:lvlJc w:val="left"/>
      <w:pPr>
        <w:tabs>
          <w:tab w:val="num" w:pos="5760"/>
        </w:tabs>
        <w:ind w:left="5760" w:hanging="360"/>
      </w:pPr>
      <w:rPr>
        <w:rFonts w:ascii="Arial" w:hAnsi="Arial" w:hint="default"/>
      </w:rPr>
    </w:lvl>
    <w:lvl w:ilvl="8" w:tplc="56380E9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B73AC1"/>
    <w:multiLevelType w:val="hybridMultilevel"/>
    <w:tmpl w:val="73DE7B04"/>
    <w:lvl w:ilvl="0" w:tplc="C76C011E">
      <w:start w:val="1"/>
      <w:numFmt w:val="bullet"/>
      <w:lvlText w:val=" "/>
      <w:lvlJc w:val="left"/>
      <w:pPr>
        <w:tabs>
          <w:tab w:val="num" w:pos="720"/>
        </w:tabs>
        <w:ind w:left="720" w:hanging="360"/>
      </w:pPr>
      <w:rPr>
        <w:rFonts w:ascii="Calibri" w:hAnsi="Calibri" w:hint="default"/>
      </w:rPr>
    </w:lvl>
    <w:lvl w:ilvl="1" w:tplc="205E2F3A" w:tentative="1">
      <w:start w:val="1"/>
      <w:numFmt w:val="bullet"/>
      <w:lvlText w:val=" "/>
      <w:lvlJc w:val="left"/>
      <w:pPr>
        <w:tabs>
          <w:tab w:val="num" w:pos="1440"/>
        </w:tabs>
        <w:ind w:left="1440" w:hanging="360"/>
      </w:pPr>
      <w:rPr>
        <w:rFonts w:ascii="Calibri" w:hAnsi="Calibri" w:hint="default"/>
      </w:rPr>
    </w:lvl>
    <w:lvl w:ilvl="2" w:tplc="20969A4C" w:tentative="1">
      <w:start w:val="1"/>
      <w:numFmt w:val="bullet"/>
      <w:lvlText w:val=" "/>
      <w:lvlJc w:val="left"/>
      <w:pPr>
        <w:tabs>
          <w:tab w:val="num" w:pos="2160"/>
        </w:tabs>
        <w:ind w:left="2160" w:hanging="360"/>
      </w:pPr>
      <w:rPr>
        <w:rFonts w:ascii="Calibri" w:hAnsi="Calibri" w:hint="default"/>
      </w:rPr>
    </w:lvl>
    <w:lvl w:ilvl="3" w:tplc="C8F4C5A4" w:tentative="1">
      <w:start w:val="1"/>
      <w:numFmt w:val="bullet"/>
      <w:lvlText w:val=" "/>
      <w:lvlJc w:val="left"/>
      <w:pPr>
        <w:tabs>
          <w:tab w:val="num" w:pos="2880"/>
        </w:tabs>
        <w:ind w:left="2880" w:hanging="360"/>
      </w:pPr>
      <w:rPr>
        <w:rFonts w:ascii="Calibri" w:hAnsi="Calibri" w:hint="default"/>
      </w:rPr>
    </w:lvl>
    <w:lvl w:ilvl="4" w:tplc="C590D532" w:tentative="1">
      <w:start w:val="1"/>
      <w:numFmt w:val="bullet"/>
      <w:lvlText w:val=" "/>
      <w:lvlJc w:val="left"/>
      <w:pPr>
        <w:tabs>
          <w:tab w:val="num" w:pos="3600"/>
        </w:tabs>
        <w:ind w:left="3600" w:hanging="360"/>
      </w:pPr>
      <w:rPr>
        <w:rFonts w:ascii="Calibri" w:hAnsi="Calibri" w:hint="default"/>
      </w:rPr>
    </w:lvl>
    <w:lvl w:ilvl="5" w:tplc="77904F2E" w:tentative="1">
      <w:start w:val="1"/>
      <w:numFmt w:val="bullet"/>
      <w:lvlText w:val=" "/>
      <w:lvlJc w:val="left"/>
      <w:pPr>
        <w:tabs>
          <w:tab w:val="num" w:pos="4320"/>
        </w:tabs>
        <w:ind w:left="4320" w:hanging="360"/>
      </w:pPr>
      <w:rPr>
        <w:rFonts w:ascii="Calibri" w:hAnsi="Calibri" w:hint="default"/>
      </w:rPr>
    </w:lvl>
    <w:lvl w:ilvl="6" w:tplc="1906407C" w:tentative="1">
      <w:start w:val="1"/>
      <w:numFmt w:val="bullet"/>
      <w:lvlText w:val=" "/>
      <w:lvlJc w:val="left"/>
      <w:pPr>
        <w:tabs>
          <w:tab w:val="num" w:pos="5040"/>
        </w:tabs>
        <w:ind w:left="5040" w:hanging="360"/>
      </w:pPr>
      <w:rPr>
        <w:rFonts w:ascii="Calibri" w:hAnsi="Calibri" w:hint="default"/>
      </w:rPr>
    </w:lvl>
    <w:lvl w:ilvl="7" w:tplc="2710193A" w:tentative="1">
      <w:start w:val="1"/>
      <w:numFmt w:val="bullet"/>
      <w:lvlText w:val=" "/>
      <w:lvlJc w:val="left"/>
      <w:pPr>
        <w:tabs>
          <w:tab w:val="num" w:pos="5760"/>
        </w:tabs>
        <w:ind w:left="5760" w:hanging="360"/>
      </w:pPr>
      <w:rPr>
        <w:rFonts w:ascii="Calibri" w:hAnsi="Calibri" w:hint="default"/>
      </w:rPr>
    </w:lvl>
    <w:lvl w:ilvl="8" w:tplc="3800CBE0"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6E54670C"/>
    <w:multiLevelType w:val="hybridMultilevel"/>
    <w:tmpl w:val="FE50CBA8"/>
    <w:lvl w:ilvl="0" w:tplc="6D5E4604">
      <w:start w:val="1"/>
      <w:numFmt w:val="bullet"/>
      <w:lvlText w:val="•"/>
      <w:lvlJc w:val="left"/>
      <w:pPr>
        <w:tabs>
          <w:tab w:val="num" w:pos="720"/>
        </w:tabs>
        <w:ind w:left="720" w:hanging="360"/>
      </w:pPr>
      <w:rPr>
        <w:rFonts w:ascii="Arial" w:hAnsi="Arial" w:hint="default"/>
      </w:rPr>
    </w:lvl>
    <w:lvl w:ilvl="1" w:tplc="92067F3E" w:tentative="1">
      <w:start w:val="1"/>
      <w:numFmt w:val="bullet"/>
      <w:lvlText w:val="•"/>
      <w:lvlJc w:val="left"/>
      <w:pPr>
        <w:tabs>
          <w:tab w:val="num" w:pos="1440"/>
        </w:tabs>
        <w:ind w:left="1440" w:hanging="360"/>
      </w:pPr>
      <w:rPr>
        <w:rFonts w:ascii="Arial" w:hAnsi="Arial" w:hint="default"/>
      </w:rPr>
    </w:lvl>
    <w:lvl w:ilvl="2" w:tplc="E8AE065C" w:tentative="1">
      <w:start w:val="1"/>
      <w:numFmt w:val="bullet"/>
      <w:lvlText w:val="•"/>
      <w:lvlJc w:val="left"/>
      <w:pPr>
        <w:tabs>
          <w:tab w:val="num" w:pos="2160"/>
        </w:tabs>
        <w:ind w:left="2160" w:hanging="360"/>
      </w:pPr>
      <w:rPr>
        <w:rFonts w:ascii="Arial" w:hAnsi="Arial" w:hint="default"/>
      </w:rPr>
    </w:lvl>
    <w:lvl w:ilvl="3" w:tplc="4CC23EA2" w:tentative="1">
      <w:start w:val="1"/>
      <w:numFmt w:val="bullet"/>
      <w:lvlText w:val="•"/>
      <w:lvlJc w:val="left"/>
      <w:pPr>
        <w:tabs>
          <w:tab w:val="num" w:pos="2880"/>
        </w:tabs>
        <w:ind w:left="2880" w:hanging="360"/>
      </w:pPr>
      <w:rPr>
        <w:rFonts w:ascii="Arial" w:hAnsi="Arial" w:hint="default"/>
      </w:rPr>
    </w:lvl>
    <w:lvl w:ilvl="4" w:tplc="54189C08" w:tentative="1">
      <w:start w:val="1"/>
      <w:numFmt w:val="bullet"/>
      <w:lvlText w:val="•"/>
      <w:lvlJc w:val="left"/>
      <w:pPr>
        <w:tabs>
          <w:tab w:val="num" w:pos="3600"/>
        </w:tabs>
        <w:ind w:left="3600" w:hanging="360"/>
      </w:pPr>
      <w:rPr>
        <w:rFonts w:ascii="Arial" w:hAnsi="Arial" w:hint="default"/>
      </w:rPr>
    </w:lvl>
    <w:lvl w:ilvl="5" w:tplc="6D803C82" w:tentative="1">
      <w:start w:val="1"/>
      <w:numFmt w:val="bullet"/>
      <w:lvlText w:val="•"/>
      <w:lvlJc w:val="left"/>
      <w:pPr>
        <w:tabs>
          <w:tab w:val="num" w:pos="4320"/>
        </w:tabs>
        <w:ind w:left="4320" w:hanging="360"/>
      </w:pPr>
      <w:rPr>
        <w:rFonts w:ascii="Arial" w:hAnsi="Arial" w:hint="default"/>
      </w:rPr>
    </w:lvl>
    <w:lvl w:ilvl="6" w:tplc="C80634EA" w:tentative="1">
      <w:start w:val="1"/>
      <w:numFmt w:val="bullet"/>
      <w:lvlText w:val="•"/>
      <w:lvlJc w:val="left"/>
      <w:pPr>
        <w:tabs>
          <w:tab w:val="num" w:pos="5040"/>
        </w:tabs>
        <w:ind w:left="5040" w:hanging="360"/>
      </w:pPr>
      <w:rPr>
        <w:rFonts w:ascii="Arial" w:hAnsi="Arial" w:hint="default"/>
      </w:rPr>
    </w:lvl>
    <w:lvl w:ilvl="7" w:tplc="61CC3B88" w:tentative="1">
      <w:start w:val="1"/>
      <w:numFmt w:val="bullet"/>
      <w:lvlText w:val="•"/>
      <w:lvlJc w:val="left"/>
      <w:pPr>
        <w:tabs>
          <w:tab w:val="num" w:pos="5760"/>
        </w:tabs>
        <w:ind w:left="5760" w:hanging="360"/>
      </w:pPr>
      <w:rPr>
        <w:rFonts w:ascii="Arial" w:hAnsi="Arial" w:hint="default"/>
      </w:rPr>
    </w:lvl>
    <w:lvl w:ilvl="8" w:tplc="56F43B0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3D324B"/>
    <w:multiLevelType w:val="hybridMultilevel"/>
    <w:tmpl w:val="46661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045DD2"/>
    <w:multiLevelType w:val="hybridMultilevel"/>
    <w:tmpl w:val="09EACF6E"/>
    <w:lvl w:ilvl="0" w:tplc="543ABE70">
      <w:start w:val="1"/>
      <w:numFmt w:val="bullet"/>
      <w:lvlText w:val="•"/>
      <w:lvlJc w:val="left"/>
      <w:pPr>
        <w:tabs>
          <w:tab w:val="num" w:pos="720"/>
        </w:tabs>
        <w:ind w:left="720" w:hanging="360"/>
      </w:pPr>
      <w:rPr>
        <w:rFonts w:ascii="Arial" w:hAnsi="Arial" w:hint="default"/>
      </w:rPr>
    </w:lvl>
    <w:lvl w:ilvl="1" w:tplc="7BE0BB94" w:tentative="1">
      <w:start w:val="1"/>
      <w:numFmt w:val="bullet"/>
      <w:lvlText w:val="•"/>
      <w:lvlJc w:val="left"/>
      <w:pPr>
        <w:tabs>
          <w:tab w:val="num" w:pos="1440"/>
        </w:tabs>
        <w:ind w:left="1440" w:hanging="360"/>
      </w:pPr>
      <w:rPr>
        <w:rFonts w:ascii="Arial" w:hAnsi="Arial" w:hint="default"/>
      </w:rPr>
    </w:lvl>
    <w:lvl w:ilvl="2" w:tplc="C3005CA2">
      <w:start w:val="1"/>
      <w:numFmt w:val="bullet"/>
      <w:lvlText w:val="•"/>
      <w:lvlJc w:val="left"/>
      <w:pPr>
        <w:tabs>
          <w:tab w:val="num" w:pos="2160"/>
        </w:tabs>
        <w:ind w:left="2160" w:hanging="360"/>
      </w:pPr>
      <w:rPr>
        <w:rFonts w:ascii="Arial" w:hAnsi="Arial" w:hint="default"/>
      </w:rPr>
    </w:lvl>
    <w:lvl w:ilvl="3" w:tplc="3E54AD84" w:tentative="1">
      <w:start w:val="1"/>
      <w:numFmt w:val="bullet"/>
      <w:lvlText w:val="•"/>
      <w:lvlJc w:val="left"/>
      <w:pPr>
        <w:tabs>
          <w:tab w:val="num" w:pos="2880"/>
        </w:tabs>
        <w:ind w:left="2880" w:hanging="360"/>
      </w:pPr>
      <w:rPr>
        <w:rFonts w:ascii="Arial" w:hAnsi="Arial" w:hint="default"/>
      </w:rPr>
    </w:lvl>
    <w:lvl w:ilvl="4" w:tplc="2E9A2B3A" w:tentative="1">
      <w:start w:val="1"/>
      <w:numFmt w:val="bullet"/>
      <w:lvlText w:val="•"/>
      <w:lvlJc w:val="left"/>
      <w:pPr>
        <w:tabs>
          <w:tab w:val="num" w:pos="3600"/>
        </w:tabs>
        <w:ind w:left="3600" w:hanging="360"/>
      </w:pPr>
      <w:rPr>
        <w:rFonts w:ascii="Arial" w:hAnsi="Arial" w:hint="default"/>
      </w:rPr>
    </w:lvl>
    <w:lvl w:ilvl="5" w:tplc="DD76B03C" w:tentative="1">
      <w:start w:val="1"/>
      <w:numFmt w:val="bullet"/>
      <w:lvlText w:val="•"/>
      <w:lvlJc w:val="left"/>
      <w:pPr>
        <w:tabs>
          <w:tab w:val="num" w:pos="4320"/>
        </w:tabs>
        <w:ind w:left="4320" w:hanging="360"/>
      </w:pPr>
      <w:rPr>
        <w:rFonts w:ascii="Arial" w:hAnsi="Arial" w:hint="default"/>
      </w:rPr>
    </w:lvl>
    <w:lvl w:ilvl="6" w:tplc="67EC5BCA" w:tentative="1">
      <w:start w:val="1"/>
      <w:numFmt w:val="bullet"/>
      <w:lvlText w:val="•"/>
      <w:lvlJc w:val="left"/>
      <w:pPr>
        <w:tabs>
          <w:tab w:val="num" w:pos="5040"/>
        </w:tabs>
        <w:ind w:left="5040" w:hanging="360"/>
      </w:pPr>
      <w:rPr>
        <w:rFonts w:ascii="Arial" w:hAnsi="Arial" w:hint="default"/>
      </w:rPr>
    </w:lvl>
    <w:lvl w:ilvl="7" w:tplc="C65C607C" w:tentative="1">
      <w:start w:val="1"/>
      <w:numFmt w:val="bullet"/>
      <w:lvlText w:val="•"/>
      <w:lvlJc w:val="left"/>
      <w:pPr>
        <w:tabs>
          <w:tab w:val="num" w:pos="5760"/>
        </w:tabs>
        <w:ind w:left="5760" w:hanging="360"/>
      </w:pPr>
      <w:rPr>
        <w:rFonts w:ascii="Arial" w:hAnsi="Arial" w:hint="default"/>
      </w:rPr>
    </w:lvl>
    <w:lvl w:ilvl="8" w:tplc="0AF0E736"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9"/>
  </w:num>
  <w:num w:numId="3">
    <w:abstractNumId w:val="16"/>
  </w:num>
  <w:num w:numId="4">
    <w:abstractNumId w:val="28"/>
  </w:num>
  <w:num w:numId="5">
    <w:abstractNumId w:val="24"/>
  </w:num>
  <w:num w:numId="6">
    <w:abstractNumId w:val="17"/>
  </w:num>
  <w:num w:numId="7">
    <w:abstractNumId w:val="22"/>
  </w:num>
  <w:num w:numId="8">
    <w:abstractNumId w:val="29"/>
  </w:num>
  <w:num w:numId="9">
    <w:abstractNumId w:val="8"/>
  </w:num>
  <w:num w:numId="10">
    <w:abstractNumId w:val="11"/>
  </w:num>
  <w:num w:numId="11">
    <w:abstractNumId w:val="2"/>
  </w:num>
  <w:num w:numId="12">
    <w:abstractNumId w:val="6"/>
  </w:num>
  <w:num w:numId="13">
    <w:abstractNumId w:val="0"/>
  </w:num>
  <w:num w:numId="14">
    <w:abstractNumId w:val="5"/>
  </w:num>
  <w:num w:numId="15">
    <w:abstractNumId w:val="3"/>
  </w:num>
  <w:num w:numId="16">
    <w:abstractNumId w:val="12"/>
  </w:num>
  <w:num w:numId="17">
    <w:abstractNumId w:val="26"/>
  </w:num>
  <w:num w:numId="18">
    <w:abstractNumId w:val="13"/>
  </w:num>
  <w:num w:numId="19">
    <w:abstractNumId w:val="10"/>
  </w:num>
  <w:num w:numId="20">
    <w:abstractNumId w:val="23"/>
  </w:num>
  <w:num w:numId="21">
    <w:abstractNumId w:val="4"/>
  </w:num>
  <w:num w:numId="22">
    <w:abstractNumId w:val="7"/>
  </w:num>
  <w:num w:numId="23">
    <w:abstractNumId w:val="1"/>
  </w:num>
  <w:num w:numId="24">
    <w:abstractNumId w:val="20"/>
  </w:num>
  <w:num w:numId="25">
    <w:abstractNumId w:val="14"/>
  </w:num>
  <w:num w:numId="26">
    <w:abstractNumId w:val="31"/>
  </w:num>
  <w:num w:numId="27">
    <w:abstractNumId w:val="25"/>
  </w:num>
  <w:num w:numId="28">
    <w:abstractNumId w:val="30"/>
  </w:num>
  <w:num w:numId="29">
    <w:abstractNumId w:val="18"/>
  </w:num>
  <w:num w:numId="30">
    <w:abstractNumId w:val="19"/>
  </w:num>
  <w:num w:numId="31">
    <w:abstractNumId w:val="15"/>
  </w:num>
  <w:num w:numId="3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861"/>
    <w:rsid w:val="00001B99"/>
    <w:rsid w:val="00001F4C"/>
    <w:rsid w:val="0000244F"/>
    <w:rsid w:val="000028E6"/>
    <w:rsid w:val="00002FDA"/>
    <w:rsid w:val="00003557"/>
    <w:rsid w:val="00004027"/>
    <w:rsid w:val="00004340"/>
    <w:rsid w:val="00004CAE"/>
    <w:rsid w:val="00010446"/>
    <w:rsid w:val="00010B0E"/>
    <w:rsid w:val="00010F53"/>
    <w:rsid w:val="00012BBC"/>
    <w:rsid w:val="00013291"/>
    <w:rsid w:val="0001399D"/>
    <w:rsid w:val="00013A47"/>
    <w:rsid w:val="00014C96"/>
    <w:rsid w:val="000151F6"/>
    <w:rsid w:val="000154E0"/>
    <w:rsid w:val="0001590A"/>
    <w:rsid w:val="00015A2D"/>
    <w:rsid w:val="00020B15"/>
    <w:rsid w:val="00020CB4"/>
    <w:rsid w:val="00020E9A"/>
    <w:rsid w:val="00021B43"/>
    <w:rsid w:val="000221F2"/>
    <w:rsid w:val="000227AF"/>
    <w:rsid w:val="00024262"/>
    <w:rsid w:val="00025802"/>
    <w:rsid w:val="0002666D"/>
    <w:rsid w:val="000266F5"/>
    <w:rsid w:val="00026751"/>
    <w:rsid w:val="00027199"/>
    <w:rsid w:val="00027900"/>
    <w:rsid w:val="00030F1F"/>
    <w:rsid w:val="00031341"/>
    <w:rsid w:val="00032957"/>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5F6E"/>
    <w:rsid w:val="00055F7B"/>
    <w:rsid w:val="0005621E"/>
    <w:rsid w:val="00056AB0"/>
    <w:rsid w:val="00057044"/>
    <w:rsid w:val="000574A4"/>
    <w:rsid w:val="00057D4F"/>
    <w:rsid w:val="000600C0"/>
    <w:rsid w:val="00060E43"/>
    <w:rsid w:val="00060FA0"/>
    <w:rsid w:val="00061122"/>
    <w:rsid w:val="00061B10"/>
    <w:rsid w:val="00062694"/>
    <w:rsid w:val="0006270F"/>
    <w:rsid w:val="00062DFC"/>
    <w:rsid w:val="00064C53"/>
    <w:rsid w:val="00065365"/>
    <w:rsid w:val="000660CA"/>
    <w:rsid w:val="00067909"/>
    <w:rsid w:val="0007039C"/>
    <w:rsid w:val="00071320"/>
    <w:rsid w:val="0007144C"/>
    <w:rsid w:val="000719AB"/>
    <w:rsid w:val="00072F51"/>
    <w:rsid w:val="000733CC"/>
    <w:rsid w:val="000748F4"/>
    <w:rsid w:val="0007689E"/>
    <w:rsid w:val="00077E01"/>
    <w:rsid w:val="000820AE"/>
    <w:rsid w:val="00082E95"/>
    <w:rsid w:val="00083B22"/>
    <w:rsid w:val="00083BA7"/>
    <w:rsid w:val="00086188"/>
    <w:rsid w:val="000915F0"/>
    <w:rsid w:val="00091626"/>
    <w:rsid w:val="000928F8"/>
    <w:rsid w:val="000935C6"/>
    <w:rsid w:val="00093695"/>
    <w:rsid w:val="000942FC"/>
    <w:rsid w:val="00094CA6"/>
    <w:rsid w:val="00095E31"/>
    <w:rsid w:val="00095E37"/>
    <w:rsid w:val="00096284"/>
    <w:rsid w:val="0009646D"/>
    <w:rsid w:val="000974C8"/>
    <w:rsid w:val="00097587"/>
    <w:rsid w:val="000978ED"/>
    <w:rsid w:val="00097E54"/>
    <w:rsid w:val="000A0420"/>
    <w:rsid w:val="000A3805"/>
    <w:rsid w:val="000A3BA1"/>
    <w:rsid w:val="000A3E4C"/>
    <w:rsid w:val="000A4823"/>
    <w:rsid w:val="000A55C6"/>
    <w:rsid w:val="000A61EB"/>
    <w:rsid w:val="000B0B44"/>
    <w:rsid w:val="000B198C"/>
    <w:rsid w:val="000B1ED9"/>
    <w:rsid w:val="000B3D90"/>
    <w:rsid w:val="000B52CC"/>
    <w:rsid w:val="000B5414"/>
    <w:rsid w:val="000B79F7"/>
    <w:rsid w:val="000C10B9"/>
    <w:rsid w:val="000C1273"/>
    <w:rsid w:val="000C192A"/>
    <w:rsid w:val="000C2227"/>
    <w:rsid w:val="000C2860"/>
    <w:rsid w:val="000C287F"/>
    <w:rsid w:val="000C331B"/>
    <w:rsid w:val="000C3580"/>
    <w:rsid w:val="000C39E4"/>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204B"/>
    <w:rsid w:val="000E2DFC"/>
    <w:rsid w:val="000E379C"/>
    <w:rsid w:val="000E3D96"/>
    <w:rsid w:val="000E461E"/>
    <w:rsid w:val="000E5BDF"/>
    <w:rsid w:val="000E6A93"/>
    <w:rsid w:val="000E6C69"/>
    <w:rsid w:val="000E70FD"/>
    <w:rsid w:val="000E78D4"/>
    <w:rsid w:val="000F0BC9"/>
    <w:rsid w:val="000F0E77"/>
    <w:rsid w:val="000F1565"/>
    <w:rsid w:val="000F2484"/>
    <w:rsid w:val="000F2B0D"/>
    <w:rsid w:val="000F2F03"/>
    <w:rsid w:val="000F4441"/>
    <w:rsid w:val="000F4878"/>
    <w:rsid w:val="000F4EBA"/>
    <w:rsid w:val="000F4FA0"/>
    <w:rsid w:val="000F5E8D"/>
    <w:rsid w:val="000F5EB7"/>
    <w:rsid w:val="000F638D"/>
    <w:rsid w:val="000F6510"/>
    <w:rsid w:val="000F69A7"/>
    <w:rsid w:val="000F7875"/>
    <w:rsid w:val="00101032"/>
    <w:rsid w:val="00101600"/>
    <w:rsid w:val="0010288C"/>
    <w:rsid w:val="001032C7"/>
    <w:rsid w:val="001041E3"/>
    <w:rsid w:val="00105398"/>
    <w:rsid w:val="00105C26"/>
    <w:rsid w:val="001062DB"/>
    <w:rsid w:val="00107BF3"/>
    <w:rsid w:val="001102AC"/>
    <w:rsid w:val="001107F7"/>
    <w:rsid w:val="001110BA"/>
    <w:rsid w:val="00111D72"/>
    <w:rsid w:val="00111E71"/>
    <w:rsid w:val="00112456"/>
    <w:rsid w:val="00115764"/>
    <w:rsid w:val="00115B41"/>
    <w:rsid w:val="001176D2"/>
    <w:rsid w:val="00117FAB"/>
    <w:rsid w:val="00120CDC"/>
    <w:rsid w:val="001211C4"/>
    <w:rsid w:val="0012197E"/>
    <w:rsid w:val="00122593"/>
    <w:rsid w:val="001225AE"/>
    <w:rsid w:val="00122BD4"/>
    <w:rsid w:val="00123664"/>
    <w:rsid w:val="00123A30"/>
    <w:rsid w:val="00124362"/>
    <w:rsid w:val="001244E6"/>
    <w:rsid w:val="00124562"/>
    <w:rsid w:val="00124D67"/>
    <w:rsid w:val="00125E8B"/>
    <w:rsid w:val="001267B9"/>
    <w:rsid w:val="001267F5"/>
    <w:rsid w:val="001273E7"/>
    <w:rsid w:val="00127603"/>
    <w:rsid w:val="0012768A"/>
    <w:rsid w:val="00127731"/>
    <w:rsid w:val="00127958"/>
    <w:rsid w:val="00130231"/>
    <w:rsid w:val="001302F6"/>
    <w:rsid w:val="00131097"/>
    <w:rsid w:val="0013158C"/>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13D9"/>
    <w:rsid w:val="001613F3"/>
    <w:rsid w:val="00162671"/>
    <w:rsid w:val="00163A13"/>
    <w:rsid w:val="00164E5B"/>
    <w:rsid w:val="00165478"/>
    <w:rsid w:val="00167EB6"/>
    <w:rsid w:val="0017050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570B"/>
    <w:rsid w:val="001B58AE"/>
    <w:rsid w:val="001B5E66"/>
    <w:rsid w:val="001B6047"/>
    <w:rsid w:val="001B79F2"/>
    <w:rsid w:val="001B7A63"/>
    <w:rsid w:val="001B7B9A"/>
    <w:rsid w:val="001C158F"/>
    <w:rsid w:val="001C1F07"/>
    <w:rsid w:val="001C2535"/>
    <w:rsid w:val="001C3081"/>
    <w:rsid w:val="001C3385"/>
    <w:rsid w:val="001C399C"/>
    <w:rsid w:val="001C5186"/>
    <w:rsid w:val="001D14E3"/>
    <w:rsid w:val="001D2F10"/>
    <w:rsid w:val="001D3266"/>
    <w:rsid w:val="001D3C84"/>
    <w:rsid w:val="001D4A6D"/>
    <w:rsid w:val="001D5563"/>
    <w:rsid w:val="001D7D7C"/>
    <w:rsid w:val="001E04E8"/>
    <w:rsid w:val="001E13EC"/>
    <w:rsid w:val="001E1DEB"/>
    <w:rsid w:val="001E2D23"/>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69D1"/>
    <w:rsid w:val="002100FA"/>
    <w:rsid w:val="002112CF"/>
    <w:rsid w:val="002119FA"/>
    <w:rsid w:val="002132B3"/>
    <w:rsid w:val="00213751"/>
    <w:rsid w:val="00213BA9"/>
    <w:rsid w:val="00215F2E"/>
    <w:rsid w:val="00216EA3"/>
    <w:rsid w:val="00217386"/>
    <w:rsid w:val="00217FB5"/>
    <w:rsid w:val="002203DF"/>
    <w:rsid w:val="00220797"/>
    <w:rsid w:val="002208AC"/>
    <w:rsid w:val="00220CE8"/>
    <w:rsid w:val="00222994"/>
    <w:rsid w:val="00224791"/>
    <w:rsid w:val="00230FD6"/>
    <w:rsid w:val="00231E53"/>
    <w:rsid w:val="002326AC"/>
    <w:rsid w:val="0023291F"/>
    <w:rsid w:val="00232D5E"/>
    <w:rsid w:val="00233432"/>
    <w:rsid w:val="00233914"/>
    <w:rsid w:val="00233ACF"/>
    <w:rsid w:val="00233CF6"/>
    <w:rsid w:val="00233E1B"/>
    <w:rsid w:val="00234579"/>
    <w:rsid w:val="00234A67"/>
    <w:rsid w:val="00234EF6"/>
    <w:rsid w:val="00236441"/>
    <w:rsid w:val="002364FD"/>
    <w:rsid w:val="00236A3D"/>
    <w:rsid w:val="00237892"/>
    <w:rsid w:val="00237955"/>
    <w:rsid w:val="00241B4A"/>
    <w:rsid w:val="00242401"/>
    <w:rsid w:val="00242E6B"/>
    <w:rsid w:val="0024315C"/>
    <w:rsid w:val="0024326E"/>
    <w:rsid w:val="0024331A"/>
    <w:rsid w:val="00243B9A"/>
    <w:rsid w:val="0024444E"/>
    <w:rsid w:val="002444AC"/>
    <w:rsid w:val="00245120"/>
    <w:rsid w:val="002454F7"/>
    <w:rsid w:val="002460A6"/>
    <w:rsid w:val="00250AEC"/>
    <w:rsid w:val="00251588"/>
    <w:rsid w:val="00251976"/>
    <w:rsid w:val="00252061"/>
    <w:rsid w:val="00253499"/>
    <w:rsid w:val="00253FF0"/>
    <w:rsid w:val="0025585D"/>
    <w:rsid w:val="002558C9"/>
    <w:rsid w:val="00256D51"/>
    <w:rsid w:val="0025727B"/>
    <w:rsid w:val="0025779E"/>
    <w:rsid w:val="00257E3B"/>
    <w:rsid w:val="00257EB2"/>
    <w:rsid w:val="00257FAD"/>
    <w:rsid w:val="0026037A"/>
    <w:rsid w:val="00260388"/>
    <w:rsid w:val="002603E1"/>
    <w:rsid w:val="002615DE"/>
    <w:rsid w:val="00262145"/>
    <w:rsid w:val="00264493"/>
    <w:rsid w:val="0026537F"/>
    <w:rsid w:val="00266AA6"/>
    <w:rsid w:val="00267434"/>
    <w:rsid w:val="00267A57"/>
    <w:rsid w:val="00270461"/>
    <w:rsid w:val="0027092C"/>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4F30"/>
    <w:rsid w:val="002A50FF"/>
    <w:rsid w:val="002A53BD"/>
    <w:rsid w:val="002A5CE9"/>
    <w:rsid w:val="002A6601"/>
    <w:rsid w:val="002A6FAE"/>
    <w:rsid w:val="002A6FB1"/>
    <w:rsid w:val="002B0647"/>
    <w:rsid w:val="002B067E"/>
    <w:rsid w:val="002B0FDD"/>
    <w:rsid w:val="002B1D56"/>
    <w:rsid w:val="002B1EEC"/>
    <w:rsid w:val="002B29D9"/>
    <w:rsid w:val="002B2DC1"/>
    <w:rsid w:val="002B45DB"/>
    <w:rsid w:val="002B460C"/>
    <w:rsid w:val="002B48D6"/>
    <w:rsid w:val="002B4D0B"/>
    <w:rsid w:val="002B5737"/>
    <w:rsid w:val="002B739D"/>
    <w:rsid w:val="002C04F3"/>
    <w:rsid w:val="002C0A0B"/>
    <w:rsid w:val="002C1369"/>
    <w:rsid w:val="002C2A6E"/>
    <w:rsid w:val="002C2DF8"/>
    <w:rsid w:val="002C4829"/>
    <w:rsid w:val="002C496A"/>
    <w:rsid w:val="002C525F"/>
    <w:rsid w:val="002C57E7"/>
    <w:rsid w:val="002C5FE8"/>
    <w:rsid w:val="002C6D02"/>
    <w:rsid w:val="002D17A1"/>
    <w:rsid w:val="002D2DB9"/>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345E"/>
    <w:rsid w:val="00313A17"/>
    <w:rsid w:val="00313C27"/>
    <w:rsid w:val="00313C69"/>
    <w:rsid w:val="0031451D"/>
    <w:rsid w:val="00315491"/>
    <w:rsid w:val="00315A5C"/>
    <w:rsid w:val="00315E32"/>
    <w:rsid w:val="00316953"/>
    <w:rsid w:val="003179C2"/>
    <w:rsid w:val="00317F68"/>
    <w:rsid w:val="00317FF1"/>
    <w:rsid w:val="003222B6"/>
    <w:rsid w:val="00322623"/>
    <w:rsid w:val="00322D61"/>
    <w:rsid w:val="00323E40"/>
    <w:rsid w:val="003251DC"/>
    <w:rsid w:val="003259C4"/>
    <w:rsid w:val="00325B0A"/>
    <w:rsid w:val="00327748"/>
    <w:rsid w:val="003278A3"/>
    <w:rsid w:val="00330D14"/>
    <w:rsid w:val="00330F2B"/>
    <w:rsid w:val="00331331"/>
    <w:rsid w:val="0033176C"/>
    <w:rsid w:val="00331D9A"/>
    <w:rsid w:val="0033278D"/>
    <w:rsid w:val="003327CB"/>
    <w:rsid w:val="00332837"/>
    <w:rsid w:val="00332876"/>
    <w:rsid w:val="003348ED"/>
    <w:rsid w:val="00336056"/>
    <w:rsid w:val="0033758B"/>
    <w:rsid w:val="00340860"/>
    <w:rsid w:val="003419EA"/>
    <w:rsid w:val="00341FE3"/>
    <w:rsid w:val="00343C42"/>
    <w:rsid w:val="003444D4"/>
    <w:rsid w:val="00345417"/>
    <w:rsid w:val="003459B4"/>
    <w:rsid w:val="00350934"/>
    <w:rsid w:val="00350A94"/>
    <w:rsid w:val="003547F6"/>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70CE7"/>
    <w:rsid w:val="00371053"/>
    <w:rsid w:val="003722C3"/>
    <w:rsid w:val="00372AD3"/>
    <w:rsid w:val="0037341A"/>
    <w:rsid w:val="00374B8A"/>
    <w:rsid w:val="00374DDA"/>
    <w:rsid w:val="003758B7"/>
    <w:rsid w:val="00375CF8"/>
    <w:rsid w:val="003762A2"/>
    <w:rsid w:val="00376C93"/>
    <w:rsid w:val="00380351"/>
    <w:rsid w:val="003806B0"/>
    <w:rsid w:val="00381424"/>
    <w:rsid w:val="003814B4"/>
    <w:rsid w:val="00382D83"/>
    <w:rsid w:val="00385BA3"/>
    <w:rsid w:val="00387A9C"/>
    <w:rsid w:val="0039001A"/>
    <w:rsid w:val="003904E0"/>
    <w:rsid w:val="00390742"/>
    <w:rsid w:val="00390753"/>
    <w:rsid w:val="00390799"/>
    <w:rsid w:val="00390CFF"/>
    <w:rsid w:val="00391B67"/>
    <w:rsid w:val="0039286B"/>
    <w:rsid w:val="00395A41"/>
    <w:rsid w:val="00395CD8"/>
    <w:rsid w:val="003A0880"/>
    <w:rsid w:val="003A0BDF"/>
    <w:rsid w:val="003A1339"/>
    <w:rsid w:val="003A1855"/>
    <w:rsid w:val="003A1D1D"/>
    <w:rsid w:val="003A3120"/>
    <w:rsid w:val="003A5629"/>
    <w:rsid w:val="003A78BE"/>
    <w:rsid w:val="003A7B38"/>
    <w:rsid w:val="003A7E1E"/>
    <w:rsid w:val="003B0522"/>
    <w:rsid w:val="003B1D1F"/>
    <w:rsid w:val="003B32D7"/>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F3E"/>
    <w:rsid w:val="003D225C"/>
    <w:rsid w:val="003D2440"/>
    <w:rsid w:val="003D25AD"/>
    <w:rsid w:val="003D2B9B"/>
    <w:rsid w:val="003D2EE4"/>
    <w:rsid w:val="003D32F3"/>
    <w:rsid w:val="003D3A04"/>
    <w:rsid w:val="003D4D69"/>
    <w:rsid w:val="003D52F0"/>
    <w:rsid w:val="003E251A"/>
    <w:rsid w:val="003E3331"/>
    <w:rsid w:val="003E5026"/>
    <w:rsid w:val="003E5702"/>
    <w:rsid w:val="003E5CB9"/>
    <w:rsid w:val="003F041C"/>
    <w:rsid w:val="003F12C6"/>
    <w:rsid w:val="003F25C2"/>
    <w:rsid w:val="003F2661"/>
    <w:rsid w:val="003F341C"/>
    <w:rsid w:val="003F4A7D"/>
    <w:rsid w:val="003F61CC"/>
    <w:rsid w:val="003F686B"/>
    <w:rsid w:val="003F7D06"/>
    <w:rsid w:val="00400463"/>
    <w:rsid w:val="004014BD"/>
    <w:rsid w:val="00401D27"/>
    <w:rsid w:val="00402613"/>
    <w:rsid w:val="00402773"/>
    <w:rsid w:val="00402B22"/>
    <w:rsid w:val="00402E2F"/>
    <w:rsid w:val="00403274"/>
    <w:rsid w:val="00403459"/>
    <w:rsid w:val="00403F93"/>
    <w:rsid w:val="00404FAC"/>
    <w:rsid w:val="00406329"/>
    <w:rsid w:val="00406F82"/>
    <w:rsid w:val="00406F8D"/>
    <w:rsid w:val="00407E4A"/>
    <w:rsid w:val="00407EF0"/>
    <w:rsid w:val="00407F09"/>
    <w:rsid w:val="0041052D"/>
    <w:rsid w:val="004114DC"/>
    <w:rsid w:val="004140E5"/>
    <w:rsid w:val="0041424B"/>
    <w:rsid w:val="0041466E"/>
    <w:rsid w:val="004227F3"/>
    <w:rsid w:val="0042281A"/>
    <w:rsid w:val="00424950"/>
    <w:rsid w:val="00424B01"/>
    <w:rsid w:val="00424E40"/>
    <w:rsid w:val="00424FB4"/>
    <w:rsid w:val="0042662F"/>
    <w:rsid w:val="004266D7"/>
    <w:rsid w:val="00426DA8"/>
    <w:rsid w:val="00426E53"/>
    <w:rsid w:val="004277DB"/>
    <w:rsid w:val="0042789D"/>
    <w:rsid w:val="00427B40"/>
    <w:rsid w:val="004304CA"/>
    <w:rsid w:val="00430AA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7191"/>
    <w:rsid w:val="00447618"/>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7D7"/>
    <w:rsid w:val="00466B4D"/>
    <w:rsid w:val="00466FD0"/>
    <w:rsid w:val="00467F8A"/>
    <w:rsid w:val="00470074"/>
    <w:rsid w:val="004727C4"/>
    <w:rsid w:val="00474D0B"/>
    <w:rsid w:val="00475792"/>
    <w:rsid w:val="004759D4"/>
    <w:rsid w:val="00475CE1"/>
    <w:rsid w:val="00476629"/>
    <w:rsid w:val="00476FCB"/>
    <w:rsid w:val="00477E3D"/>
    <w:rsid w:val="00482A8F"/>
    <w:rsid w:val="004834DD"/>
    <w:rsid w:val="00486305"/>
    <w:rsid w:val="004873B1"/>
    <w:rsid w:val="004874A7"/>
    <w:rsid w:val="00487996"/>
    <w:rsid w:val="00487999"/>
    <w:rsid w:val="00490586"/>
    <w:rsid w:val="00490A99"/>
    <w:rsid w:val="00490D4C"/>
    <w:rsid w:val="004911CB"/>
    <w:rsid w:val="00495EE7"/>
    <w:rsid w:val="004965BF"/>
    <w:rsid w:val="00496FD3"/>
    <w:rsid w:val="004974AC"/>
    <w:rsid w:val="004A0A3D"/>
    <w:rsid w:val="004A1B96"/>
    <w:rsid w:val="004A2443"/>
    <w:rsid w:val="004A2E0A"/>
    <w:rsid w:val="004A36A2"/>
    <w:rsid w:val="004A3C4C"/>
    <w:rsid w:val="004A525E"/>
    <w:rsid w:val="004A59B3"/>
    <w:rsid w:val="004A6972"/>
    <w:rsid w:val="004A6AE3"/>
    <w:rsid w:val="004B00D5"/>
    <w:rsid w:val="004B0853"/>
    <w:rsid w:val="004B223A"/>
    <w:rsid w:val="004B3B62"/>
    <w:rsid w:val="004B453A"/>
    <w:rsid w:val="004B6343"/>
    <w:rsid w:val="004B7C04"/>
    <w:rsid w:val="004B7CCE"/>
    <w:rsid w:val="004C04A1"/>
    <w:rsid w:val="004C0564"/>
    <w:rsid w:val="004C0BD5"/>
    <w:rsid w:val="004C2A42"/>
    <w:rsid w:val="004C36C5"/>
    <w:rsid w:val="004C3D3F"/>
    <w:rsid w:val="004C3D51"/>
    <w:rsid w:val="004C40C6"/>
    <w:rsid w:val="004C4223"/>
    <w:rsid w:val="004C5EC2"/>
    <w:rsid w:val="004C6188"/>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153D"/>
    <w:rsid w:val="004F1693"/>
    <w:rsid w:val="004F18E7"/>
    <w:rsid w:val="004F19D0"/>
    <w:rsid w:val="004F1DC6"/>
    <w:rsid w:val="004F219A"/>
    <w:rsid w:val="004F264B"/>
    <w:rsid w:val="004F34FA"/>
    <w:rsid w:val="004F3931"/>
    <w:rsid w:val="004F5399"/>
    <w:rsid w:val="004F675C"/>
    <w:rsid w:val="004F6A6D"/>
    <w:rsid w:val="004F7012"/>
    <w:rsid w:val="00500E56"/>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A70"/>
    <w:rsid w:val="00517DCE"/>
    <w:rsid w:val="00517F2C"/>
    <w:rsid w:val="005201F7"/>
    <w:rsid w:val="00520C3E"/>
    <w:rsid w:val="00522533"/>
    <w:rsid w:val="005228C4"/>
    <w:rsid w:val="00522909"/>
    <w:rsid w:val="00523524"/>
    <w:rsid w:val="00530646"/>
    <w:rsid w:val="00530E71"/>
    <w:rsid w:val="00530FAC"/>
    <w:rsid w:val="005315A6"/>
    <w:rsid w:val="005317A6"/>
    <w:rsid w:val="00533418"/>
    <w:rsid w:val="00533D69"/>
    <w:rsid w:val="005349C5"/>
    <w:rsid w:val="005362FD"/>
    <w:rsid w:val="00536D55"/>
    <w:rsid w:val="00537353"/>
    <w:rsid w:val="005375D5"/>
    <w:rsid w:val="005400CD"/>
    <w:rsid w:val="0054059C"/>
    <w:rsid w:val="00541A99"/>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699"/>
    <w:rsid w:val="00562D71"/>
    <w:rsid w:val="00563AD3"/>
    <w:rsid w:val="005642E9"/>
    <w:rsid w:val="00564AA3"/>
    <w:rsid w:val="00564C67"/>
    <w:rsid w:val="00566527"/>
    <w:rsid w:val="005700EB"/>
    <w:rsid w:val="00571DCD"/>
    <w:rsid w:val="0057207B"/>
    <w:rsid w:val="005722AF"/>
    <w:rsid w:val="00572767"/>
    <w:rsid w:val="0057293C"/>
    <w:rsid w:val="00572B6E"/>
    <w:rsid w:val="005737BE"/>
    <w:rsid w:val="0057414F"/>
    <w:rsid w:val="00574B36"/>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961"/>
    <w:rsid w:val="00596E12"/>
    <w:rsid w:val="005A0105"/>
    <w:rsid w:val="005A0F83"/>
    <w:rsid w:val="005A1874"/>
    <w:rsid w:val="005A1D2A"/>
    <w:rsid w:val="005A24B2"/>
    <w:rsid w:val="005A35AE"/>
    <w:rsid w:val="005A5440"/>
    <w:rsid w:val="005A5F70"/>
    <w:rsid w:val="005A6DF1"/>
    <w:rsid w:val="005A7007"/>
    <w:rsid w:val="005B038A"/>
    <w:rsid w:val="005B1155"/>
    <w:rsid w:val="005B11A0"/>
    <w:rsid w:val="005B12F6"/>
    <w:rsid w:val="005B3AED"/>
    <w:rsid w:val="005B3B7F"/>
    <w:rsid w:val="005B4A95"/>
    <w:rsid w:val="005B6CFF"/>
    <w:rsid w:val="005B6F23"/>
    <w:rsid w:val="005B7CA1"/>
    <w:rsid w:val="005C0068"/>
    <w:rsid w:val="005C22EE"/>
    <w:rsid w:val="005C2A43"/>
    <w:rsid w:val="005C3358"/>
    <w:rsid w:val="005C3D5D"/>
    <w:rsid w:val="005C400A"/>
    <w:rsid w:val="005C5513"/>
    <w:rsid w:val="005C6053"/>
    <w:rsid w:val="005C635B"/>
    <w:rsid w:val="005C64CF"/>
    <w:rsid w:val="005C707D"/>
    <w:rsid w:val="005C77D5"/>
    <w:rsid w:val="005C7828"/>
    <w:rsid w:val="005D18BB"/>
    <w:rsid w:val="005D2F78"/>
    <w:rsid w:val="005D3502"/>
    <w:rsid w:val="005D3BA3"/>
    <w:rsid w:val="005D3E71"/>
    <w:rsid w:val="005D5259"/>
    <w:rsid w:val="005E1839"/>
    <w:rsid w:val="005E2019"/>
    <w:rsid w:val="005E246B"/>
    <w:rsid w:val="005E305F"/>
    <w:rsid w:val="005E38C4"/>
    <w:rsid w:val="005E3EAF"/>
    <w:rsid w:val="005E4DC4"/>
    <w:rsid w:val="005E4E33"/>
    <w:rsid w:val="005E58F9"/>
    <w:rsid w:val="005E6265"/>
    <w:rsid w:val="005F04E7"/>
    <w:rsid w:val="005F056B"/>
    <w:rsid w:val="005F0F7D"/>
    <w:rsid w:val="005F3868"/>
    <w:rsid w:val="005F3FEE"/>
    <w:rsid w:val="005F5442"/>
    <w:rsid w:val="005F5EFF"/>
    <w:rsid w:val="005F5F55"/>
    <w:rsid w:val="005F6035"/>
    <w:rsid w:val="005F7EFF"/>
    <w:rsid w:val="00600213"/>
    <w:rsid w:val="0060097B"/>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462E"/>
    <w:rsid w:val="00624795"/>
    <w:rsid w:val="00625FF8"/>
    <w:rsid w:val="0062614E"/>
    <w:rsid w:val="00626526"/>
    <w:rsid w:val="00630C8B"/>
    <w:rsid w:val="00631192"/>
    <w:rsid w:val="00631827"/>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550"/>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EF"/>
    <w:rsid w:val="00666B3D"/>
    <w:rsid w:val="00666E3C"/>
    <w:rsid w:val="006676B5"/>
    <w:rsid w:val="0067024F"/>
    <w:rsid w:val="00670276"/>
    <w:rsid w:val="00670405"/>
    <w:rsid w:val="00671110"/>
    <w:rsid w:val="00671336"/>
    <w:rsid w:val="00671CBC"/>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6116"/>
    <w:rsid w:val="00696AEB"/>
    <w:rsid w:val="00696FF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ECC"/>
    <w:rsid w:val="006C050C"/>
    <w:rsid w:val="006C3766"/>
    <w:rsid w:val="006C3A7F"/>
    <w:rsid w:val="006C4DA2"/>
    <w:rsid w:val="006C5997"/>
    <w:rsid w:val="006C64FE"/>
    <w:rsid w:val="006D0891"/>
    <w:rsid w:val="006D0E11"/>
    <w:rsid w:val="006D0F73"/>
    <w:rsid w:val="006D16F6"/>
    <w:rsid w:val="006D246D"/>
    <w:rsid w:val="006D27BC"/>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0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84C"/>
    <w:rsid w:val="00747B27"/>
    <w:rsid w:val="00747B73"/>
    <w:rsid w:val="00750978"/>
    <w:rsid w:val="00751BEE"/>
    <w:rsid w:val="00752323"/>
    <w:rsid w:val="007524FE"/>
    <w:rsid w:val="007545C0"/>
    <w:rsid w:val="00754786"/>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5507"/>
    <w:rsid w:val="00765DCD"/>
    <w:rsid w:val="00766868"/>
    <w:rsid w:val="00766ABB"/>
    <w:rsid w:val="00766D44"/>
    <w:rsid w:val="007673B8"/>
    <w:rsid w:val="00767767"/>
    <w:rsid w:val="007716FF"/>
    <w:rsid w:val="00772A30"/>
    <w:rsid w:val="00772B89"/>
    <w:rsid w:val="00773579"/>
    <w:rsid w:val="00773A17"/>
    <w:rsid w:val="00773C70"/>
    <w:rsid w:val="00773C75"/>
    <w:rsid w:val="00773D31"/>
    <w:rsid w:val="007761B5"/>
    <w:rsid w:val="00776463"/>
    <w:rsid w:val="00776C7B"/>
    <w:rsid w:val="00776EFC"/>
    <w:rsid w:val="00777997"/>
    <w:rsid w:val="00780549"/>
    <w:rsid w:val="00780AD0"/>
    <w:rsid w:val="0078384A"/>
    <w:rsid w:val="0078410A"/>
    <w:rsid w:val="00785A01"/>
    <w:rsid w:val="00785A92"/>
    <w:rsid w:val="007864E4"/>
    <w:rsid w:val="0078790B"/>
    <w:rsid w:val="00792B8E"/>
    <w:rsid w:val="00793074"/>
    <w:rsid w:val="00796156"/>
    <w:rsid w:val="00796357"/>
    <w:rsid w:val="00796947"/>
    <w:rsid w:val="00797995"/>
    <w:rsid w:val="007A0B0E"/>
    <w:rsid w:val="007A2D3E"/>
    <w:rsid w:val="007A312B"/>
    <w:rsid w:val="007A38B0"/>
    <w:rsid w:val="007A3F4B"/>
    <w:rsid w:val="007A5E1F"/>
    <w:rsid w:val="007A5EFC"/>
    <w:rsid w:val="007A6259"/>
    <w:rsid w:val="007A75AF"/>
    <w:rsid w:val="007A7B04"/>
    <w:rsid w:val="007B1B40"/>
    <w:rsid w:val="007B211C"/>
    <w:rsid w:val="007B23D1"/>
    <w:rsid w:val="007B3B41"/>
    <w:rsid w:val="007B47D7"/>
    <w:rsid w:val="007B5DFB"/>
    <w:rsid w:val="007B62F4"/>
    <w:rsid w:val="007B6F65"/>
    <w:rsid w:val="007B7A4C"/>
    <w:rsid w:val="007C0398"/>
    <w:rsid w:val="007C0A4F"/>
    <w:rsid w:val="007C1B2E"/>
    <w:rsid w:val="007C3E47"/>
    <w:rsid w:val="007C481C"/>
    <w:rsid w:val="007C4901"/>
    <w:rsid w:val="007C4DE1"/>
    <w:rsid w:val="007C5200"/>
    <w:rsid w:val="007C6873"/>
    <w:rsid w:val="007C6A42"/>
    <w:rsid w:val="007C6AA6"/>
    <w:rsid w:val="007C75A7"/>
    <w:rsid w:val="007C7AD9"/>
    <w:rsid w:val="007D0510"/>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551"/>
    <w:rsid w:val="0080753F"/>
    <w:rsid w:val="00810972"/>
    <w:rsid w:val="00811EE8"/>
    <w:rsid w:val="008122C8"/>
    <w:rsid w:val="008123DD"/>
    <w:rsid w:val="00812600"/>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6907"/>
    <w:rsid w:val="008272EB"/>
    <w:rsid w:val="00827B64"/>
    <w:rsid w:val="00830050"/>
    <w:rsid w:val="00830395"/>
    <w:rsid w:val="0083089C"/>
    <w:rsid w:val="008310F7"/>
    <w:rsid w:val="00831E93"/>
    <w:rsid w:val="0083216C"/>
    <w:rsid w:val="008325F7"/>
    <w:rsid w:val="00832E8C"/>
    <w:rsid w:val="00833179"/>
    <w:rsid w:val="00833564"/>
    <w:rsid w:val="008341B6"/>
    <w:rsid w:val="008360AF"/>
    <w:rsid w:val="00836180"/>
    <w:rsid w:val="008366C7"/>
    <w:rsid w:val="00836836"/>
    <w:rsid w:val="00837293"/>
    <w:rsid w:val="0083729C"/>
    <w:rsid w:val="00837B35"/>
    <w:rsid w:val="008402DD"/>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648D"/>
    <w:rsid w:val="00876543"/>
    <w:rsid w:val="00876C39"/>
    <w:rsid w:val="00880FA3"/>
    <w:rsid w:val="00881275"/>
    <w:rsid w:val="00881F41"/>
    <w:rsid w:val="00882F08"/>
    <w:rsid w:val="0088432F"/>
    <w:rsid w:val="008845B5"/>
    <w:rsid w:val="008853B8"/>
    <w:rsid w:val="00886201"/>
    <w:rsid w:val="0088761B"/>
    <w:rsid w:val="00887E0A"/>
    <w:rsid w:val="00887EDB"/>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27D5"/>
    <w:rsid w:val="008A313A"/>
    <w:rsid w:val="008A4452"/>
    <w:rsid w:val="008A471B"/>
    <w:rsid w:val="008A4A71"/>
    <w:rsid w:val="008A570B"/>
    <w:rsid w:val="008A5FD0"/>
    <w:rsid w:val="008A62E1"/>
    <w:rsid w:val="008A6338"/>
    <w:rsid w:val="008A6397"/>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489E"/>
    <w:rsid w:val="008C5A5D"/>
    <w:rsid w:val="008C6615"/>
    <w:rsid w:val="008C6EF4"/>
    <w:rsid w:val="008C6FAA"/>
    <w:rsid w:val="008C706E"/>
    <w:rsid w:val="008D012D"/>
    <w:rsid w:val="008D0DB2"/>
    <w:rsid w:val="008D27C3"/>
    <w:rsid w:val="008D3451"/>
    <w:rsid w:val="008D3534"/>
    <w:rsid w:val="008D3A72"/>
    <w:rsid w:val="008D438F"/>
    <w:rsid w:val="008D770A"/>
    <w:rsid w:val="008D7C26"/>
    <w:rsid w:val="008D7CB1"/>
    <w:rsid w:val="008E01A9"/>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E0C"/>
    <w:rsid w:val="008F2FA1"/>
    <w:rsid w:val="008F38D5"/>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BD5"/>
    <w:rsid w:val="00911F9F"/>
    <w:rsid w:val="00912630"/>
    <w:rsid w:val="00912711"/>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5EF3"/>
    <w:rsid w:val="00925F97"/>
    <w:rsid w:val="00925FF9"/>
    <w:rsid w:val="009277F1"/>
    <w:rsid w:val="009305C6"/>
    <w:rsid w:val="00930E94"/>
    <w:rsid w:val="009315B0"/>
    <w:rsid w:val="00932194"/>
    <w:rsid w:val="0093379B"/>
    <w:rsid w:val="00933A03"/>
    <w:rsid w:val="0093426B"/>
    <w:rsid w:val="00934625"/>
    <w:rsid w:val="009352C2"/>
    <w:rsid w:val="0093556F"/>
    <w:rsid w:val="0094002F"/>
    <w:rsid w:val="00940A77"/>
    <w:rsid w:val="00940AD3"/>
    <w:rsid w:val="0094131D"/>
    <w:rsid w:val="009425BD"/>
    <w:rsid w:val="009427E1"/>
    <w:rsid w:val="00942A62"/>
    <w:rsid w:val="00944610"/>
    <w:rsid w:val="00946369"/>
    <w:rsid w:val="0094706B"/>
    <w:rsid w:val="00947414"/>
    <w:rsid w:val="00947B73"/>
    <w:rsid w:val="00947D98"/>
    <w:rsid w:val="0095001C"/>
    <w:rsid w:val="00950F44"/>
    <w:rsid w:val="009520D4"/>
    <w:rsid w:val="00952D4B"/>
    <w:rsid w:val="009535FF"/>
    <w:rsid w:val="00953EB5"/>
    <w:rsid w:val="00954139"/>
    <w:rsid w:val="00954533"/>
    <w:rsid w:val="00954B99"/>
    <w:rsid w:val="009553DA"/>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1DE6"/>
    <w:rsid w:val="00994841"/>
    <w:rsid w:val="00995E9E"/>
    <w:rsid w:val="0099610D"/>
    <w:rsid w:val="0099613F"/>
    <w:rsid w:val="0099661A"/>
    <w:rsid w:val="009974A4"/>
    <w:rsid w:val="00997522"/>
    <w:rsid w:val="009A0414"/>
    <w:rsid w:val="009A0E1F"/>
    <w:rsid w:val="009A0E32"/>
    <w:rsid w:val="009A282A"/>
    <w:rsid w:val="009A2FE7"/>
    <w:rsid w:val="009A32DF"/>
    <w:rsid w:val="009A38B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14B"/>
    <w:rsid w:val="009C6951"/>
    <w:rsid w:val="009C722C"/>
    <w:rsid w:val="009D0204"/>
    <w:rsid w:val="009D0989"/>
    <w:rsid w:val="009D09A8"/>
    <w:rsid w:val="009D0ED1"/>
    <w:rsid w:val="009D10A3"/>
    <w:rsid w:val="009D24B5"/>
    <w:rsid w:val="009D2E70"/>
    <w:rsid w:val="009D2FD8"/>
    <w:rsid w:val="009D3AE0"/>
    <w:rsid w:val="009D478F"/>
    <w:rsid w:val="009D566F"/>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6211"/>
    <w:rsid w:val="00A66676"/>
    <w:rsid w:val="00A67023"/>
    <w:rsid w:val="00A67CA7"/>
    <w:rsid w:val="00A67FAE"/>
    <w:rsid w:val="00A70BB0"/>
    <w:rsid w:val="00A7174C"/>
    <w:rsid w:val="00A724CC"/>
    <w:rsid w:val="00A72E76"/>
    <w:rsid w:val="00A7389F"/>
    <w:rsid w:val="00A7564B"/>
    <w:rsid w:val="00A75D7F"/>
    <w:rsid w:val="00A76DFE"/>
    <w:rsid w:val="00A80EAD"/>
    <w:rsid w:val="00A82B42"/>
    <w:rsid w:val="00A82C54"/>
    <w:rsid w:val="00A837F0"/>
    <w:rsid w:val="00A83AE1"/>
    <w:rsid w:val="00A8602F"/>
    <w:rsid w:val="00A86501"/>
    <w:rsid w:val="00A86B67"/>
    <w:rsid w:val="00A907D0"/>
    <w:rsid w:val="00A91344"/>
    <w:rsid w:val="00A92FE3"/>
    <w:rsid w:val="00A937BA"/>
    <w:rsid w:val="00A937FE"/>
    <w:rsid w:val="00A943D0"/>
    <w:rsid w:val="00A956C9"/>
    <w:rsid w:val="00A96DF6"/>
    <w:rsid w:val="00A9753F"/>
    <w:rsid w:val="00A979CF"/>
    <w:rsid w:val="00A97A64"/>
    <w:rsid w:val="00AA021A"/>
    <w:rsid w:val="00AA0EE8"/>
    <w:rsid w:val="00AA21D7"/>
    <w:rsid w:val="00AA33F0"/>
    <w:rsid w:val="00AA3EAA"/>
    <w:rsid w:val="00AA4246"/>
    <w:rsid w:val="00AA432D"/>
    <w:rsid w:val="00AA703E"/>
    <w:rsid w:val="00AA7A6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5042"/>
    <w:rsid w:val="00AD5569"/>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11C6"/>
    <w:rsid w:val="00B024A0"/>
    <w:rsid w:val="00B028DF"/>
    <w:rsid w:val="00B02E2F"/>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4102"/>
    <w:rsid w:val="00B262CB"/>
    <w:rsid w:val="00B26A9D"/>
    <w:rsid w:val="00B26BAD"/>
    <w:rsid w:val="00B30231"/>
    <w:rsid w:val="00B30445"/>
    <w:rsid w:val="00B32611"/>
    <w:rsid w:val="00B34BA5"/>
    <w:rsid w:val="00B351C1"/>
    <w:rsid w:val="00B35367"/>
    <w:rsid w:val="00B35D06"/>
    <w:rsid w:val="00B362B5"/>
    <w:rsid w:val="00B36DDC"/>
    <w:rsid w:val="00B37681"/>
    <w:rsid w:val="00B402E9"/>
    <w:rsid w:val="00B40F38"/>
    <w:rsid w:val="00B413BA"/>
    <w:rsid w:val="00B414BD"/>
    <w:rsid w:val="00B41CBA"/>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6CF1"/>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477"/>
    <w:rsid w:val="00B91C55"/>
    <w:rsid w:val="00B91DFD"/>
    <w:rsid w:val="00B92870"/>
    <w:rsid w:val="00B93919"/>
    <w:rsid w:val="00B94C5D"/>
    <w:rsid w:val="00B94D60"/>
    <w:rsid w:val="00B953B7"/>
    <w:rsid w:val="00B96738"/>
    <w:rsid w:val="00B9746B"/>
    <w:rsid w:val="00B97E46"/>
    <w:rsid w:val="00BA1467"/>
    <w:rsid w:val="00BA1B64"/>
    <w:rsid w:val="00BA2BA6"/>
    <w:rsid w:val="00BA3D0C"/>
    <w:rsid w:val="00BA3D4E"/>
    <w:rsid w:val="00BA429F"/>
    <w:rsid w:val="00BA5318"/>
    <w:rsid w:val="00BA5825"/>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C012FA"/>
    <w:rsid w:val="00C02A7A"/>
    <w:rsid w:val="00C035F4"/>
    <w:rsid w:val="00C0558F"/>
    <w:rsid w:val="00C055AE"/>
    <w:rsid w:val="00C05B63"/>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5F49"/>
    <w:rsid w:val="00C56A5E"/>
    <w:rsid w:val="00C601BF"/>
    <w:rsid w:val="00C6059A"/>
    <w:rsid w:val="00C6273E"/>
    <w:rsid w:val="00C627C2"/>
    <w:rsid w:val="00C62CB0"/>
    <w:rsid w:val="00C6374B"/>
    <w:rsid w:val="00C63AE3"/>
    <w:rsid w:val="00C63DB1"/>
    <w:rsid w:val="00C64122"/>
    <w:rsid w:val="00C6420A"/>
    <w:rsid w:val="00C64919"/>
    <w:rsid w:val="00C658B9"/>
    <w:rsid w:val="00C6699F"/>
    <w:rsid w:val="00C66D6A"/>
    <w:rsid w:val="00C67C2A"/>
    <w:rsid w:val="00C728EC"/>
    <w:rsid w:val="00C72AE1"/>
    <w:rsid w:val="00C73816"/>
    <w:rsid w:val="00C74F70"/>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54A7"/>
    <w:rsid w:val="00C85EFC"/>
    <w:rsid w:val="00C8650B"/>
    <w:rsid w:val="00C877C5"/>
    <w:rsid w:val="00C9102D"/>
    <w:rsid w:val="00C91068"/>
    <w:rsid w:val="00C910F3"/>
    <w:rsid w:val="00C91382"/>
    <w:rsid w:val="00C918C2"/>
    <w:rsid w:val="00C91B0D"/>
    <w:rsid w:val="00C9372D"/>
    <w:rsid w:val="00C93A1C"/>
    <w:rsid w:val="00C942AB"/>
    <w:rsid w:val="00C94579"/>
    <w:rsid w:val="00C94AE3"/>
    <w:rsid w:val="00C94E37"/>
    <w:rsid w:val="00C960DD"/>
    <w:rsid w:val="00C9757C"/>
    <w:rsid w:val="00C9779C"/>
    <w:rsid w:val="00C978C1"/>
    <w:rsid w:val="00C979A0"/>
    <w:rsid w:val="00CA0096"/>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AD"/>
    <w:rsid w:val="00CB233F"/>
    <w:rsid w:val="00CB24BC"/>
    <w:rsid w:val="00CB2832"/>
    <w:rsid w:val="00CB3A84"/>
    <w:rsid w:val="00CB6AFC"/>
    <w:rsid w:val="00CC00FE"/>
    <w:rsid w:val="00CC0257"/>
    <w:rsid w:val="00CC0656"/>
    <w:rsid w:val="00CC0B11"/>
    <w:rsid w:val="00CC0CBB"/>
    <w:rsid w:val="00CC2CD7"/>
    <w:rsid w:val="00CC3001"/>
    <w:rsid w:val="00CC38EC"/>
    <w:rsid w:val="00CC3E11"/>
    <w:rsid w:val="00CC4EF6"/>
    <w:rsid w:val="00CC5369"/>
    <w:rsid w:val="00CC5D92"/>
    <w:rsid w:val="00CC6111"/>
    <w:rsid w:val="00CC61C4"/>
    <w:rsid w:val="00CC761A"/>
    <w:rsid w:val="00CC7621"/>
    <w:rsid w:val="00CC76FA"/>
    <w:rsid w:val="00CC78EE"/>
    <w:rsid w:val="00CC7E1F"/>
    <w:rsid w:val="00CD07BC"/>
    <w:rsid w:val="00CD1849"/>
    <w:rsid w:val="00CD2152"/>
    <w:rsid w:val="00CD290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7C4B"/>
    <w:rsid w:val="00D110F9"/>
    <w:rsid w:val="00D123C1"/>
    <w:rsid w:val="00D13205"/>
    <w:rsid w:val="00D13BB1"/>
    <w:rsid w:val="00D14584"/>
    <w:rsid w:val="00D14644"/>
    <w:rsid w:val="00D165E7"/>
    <w:rsid w:val="00D172BC"/>
    <w:rsid w:val="00D17EA5"/>
    <w:rsid w:val="00D2023D"/>
    <w:rsid w:val="00D2052A"/>
    <w:rsid w:val="00D20C3A"/>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47AB"/>
    <w:rsid w:val="00D57487"/>
    <w:rsid w:val="00D57888"/>
    <w:rsid w:val="00D600C9"/>
    <w:rsid w:val="00D60CA9"/>
    <w:rsid w:val="00D61CCB"/>
    <w:rsid w:val="00D6579B"/>
    <w:rsid w:val="00D65B6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2978"/>
    <w:rsid w:val="00DA450A"/>
    <w:rsid w:val="00DA4AB8"/>
    <w:rsid w:val="00DA57CA"/>
    <w:rsid w:val="00DA6D6D"/>
    <w:rsid w:val="00DA7911"/>
    <w:rsid w:val="00DA7979"/>
    <w:rsid w:val="00DA7B81"/>
    <w:rsid w:val="00DB05C7"/>
    <w:rsid w:val="00DB12FD"/>
    <w:rsid w:val="00DB1948"/>
    <w:rsid w:val="00DB1CB7"/>
    <w:rsid w:val="00DB3158"/>
    <w:rsid w:val="00DB5601"/>
    <w:rsid w:val="00DB5A55"/>
    <w:rsid w:val="00DB7E96"/>
    <w:rsid w:val="00DC0117"/>
    <w:rsid w:val="00DC0709"/>
    <w:rsid w:val="00DC114C"/>
    <w:rsid w:val="00DC144D"/>
    <w:rsid w:val="00DC1B29"/>
    <w:rsid w:val="00DC2463"/>
    <w:rsid w:val="00DC2FCB"/>
    <w:rsid w:val="00DC4141"/>
    <w:rsid w:val="00DC6267"/>
    <w:rsid w:val="00DC6603"/>
    <w:rsid w:val="00DC6AD9"/>
    <w:rsid w:val="00DC735C"/>
    <w:rsid w:val="00DC7455"/>
    <w:rsid w:val="00DC785D"/>
    <w:rsid w:val="00DD0B85"/>
    <w:rsid w:val="00DD0DB9"/>
    <w:rsid w:val="00DD1E04"/>
    <w:rsid w:val="00DD2782"/>
    <w:rsid w:val="00DD29D7"/>
    <w:rsid w:val="00DD2B6A"/>
    <w:rsid w:val="00DD40F1"/>
    <w:rsid w:val="00DD4AD9"/>
    <w:rsid w:val="00DD5322"/>
    <w:rsid w:val="00DD5EF7"/>
    <w:rsid w:val="00DD66CA"/>
    <w:rsid w:val="00DD6B89"/>
    <w:rsid w:val="00DE0140"/>
    <w:rsid w:val="00DE0622"/>
    <w:rsid w:val="00DE0910"/>
    <w:rsid w:val="00DE0FC3"/>
    <w:rsid w:val="00DE11D4"/>
    <w:rsid w:val="00DE267B"/>
    <w:rsid w:val="00DE271A"/>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E2C"/>
    <w:rsid w:val="00E30FCD"/>
    <w:rsid w:val="00E313E2"/>
    <w:rsid w:val="00E31DCB"/>
    <w:rsid w:val="00E32AEB"/>
    <w:rsid w:val="00E33818"/>
    <w:rsid w:val="00E35429"/>
    <w:rsid w:val="00E3553E"/>
    <w:rsid w:val="00E358EE"/>
    <w:rsid w:val="00E35B09"/>
    <w:rsid w:val="00E37175"/>
    <w:rsid w:val="00E37A58"/>
    <w:rsid w:val="00E37E2F"/>
    <w:rsid w:val="00E40278"/>
    <w:rsid w:val="00E40FEC"/>
    <w:rsid w:val="00E41BF2"/>
    <w:rsid w:val="00E43878"/>
    <w:rsid w:val="00E43BAE"/>
    <w:rsid w:val="00E43CAF"/>
    <w:rsid w:val="00E440F2"/>
    <w:rsid w:val="00E45314"/>
    <w:rsid w:val="00E45D3F"/>
    <w:rsid w:val="00E45DA7"/>
    <w:rsid w:val="00E463BF"/>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0A5B"/>
    <w:rsid w:val="00E732E9"/>
    <w:rsid w:val="00E74D36"/>
    <w:rsid w:val="00E74E82"/>
    <w:rsid w:val="00E75191"/>
    <w:rsid w:val="00E7599D"/>
    <w:rsid w:val="00E819EE"/>
    <w:rsid w:val="00E820C9"/>
    <w:rsid w:val="00E82D25"/>
    <w:rsid w:val="00E830FA"/>
    <w:rsid w:val="00E831DA"/>
    <w:rsid w:val="00E84239"/>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EF7EA9"/>
    <w:rsid w:val="00F00144"/>
    <w:rsid w:val="00F00164"/>
    <w:rsid w:val="00F019AA"/>
    <w:rsid w:val="00F02777"/>
    <w:rsid w:val="00F028A2"/>
    <w:rsid w:val="00F02B7B"/>
    <w:rsid w:val="00F03761"/>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F84"/>
    <w:rsid w:val="00F61424"/>
    <w:rsid w:val="00F61B01"/>
    <w:rsid w:val="00F61D56"/>
    <w:rsid w:val="00F61E71"/>
    <w:rsid w:val="00F62575"/>
    <w:rsid w:val="00F62754"/>
    <w:rsid w:val="00F6295B"/>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5090"/>
    <w:rsid w:val="00F861A2"/>
    <w:rsid w:val="00F86290"/>
    <w:rsid w:val="00F863F3"/>
    <w:rsid w:val="00F86947"/>
    <w:rsid w:val="00F86B3A"/>
    <w:rsid w:val="00F906E2"/>
    <w:rsid w:val="00F91147"/>
    <w:rsid w:val="00F915B1"/>
    <w:rsid w:val="00F916BB"/>
    <w:rsid w:val="00F91E43"/>
    <w:rsid w:val="00F93B29"/>
    <w:rsid w:val="00F95565"/>
    <w:rsid w:val="00F977E6"/>
    <w:rsid w:val="00FA1B4C"/>
    <w:rsid w:val="00FA331B"/>
    <w:rsid w:val="00FA3412"/>
    <w:rsid w:val="00FA3F22"/>
    <w:rsid w:val="00FA4E3D"/>
    <w:rsid w:val="00FA4E59"/>
    <w:rsid w:val="00FA5152"/>
    <w:rsid w:val="00FA5328"/>
    <w:rsid w:val="00FA686E"/>
    <w:rsid w:val="00FA6A07"/>
    <w:rsid w:val="00FA7DBA"/>
    <w:rsid w:val="00FB08A3"/>
    <w:rsid w:val="00FB1D04"/>
    <w:rsid w:val="00FB2715"/>
    <w:rsid w:val="00FB2C55"/>
    <w:rsid w:val="00FB3036"/>
    <w:rsid w:val="00FB34A1"/>
    <w:rsid w:val="00FB64AC"/>
    <w:rsid w:val="00FB7350"/>
    <w:rsid w:val="00FB7794"/>
    <w:rsid w:val="00FC0614"/>
    <w:rsid w:val="00FC06A8"/>
    <w:rsid w:val="00FC0A83"/>
    <w:rsid w:val="00FC0DAA"/>
    <w:rsid w:val="00FC20E6"/>
    <w:rsid w:val="00FC46A8"/>
    <w:rsid w:val="00FC4B3A"/>
    <w:rsid w:val="00FC62D3"/>
    <w:rsid w:val="00FC67B4"/>
    <w:rsid w:val="00FC743F"/>
    <w:rsid w:val="00FC7B6C"/>
    <w:rsid w:val="00FD1795"/>
    <w:rsid w:val="00FD3154"/>
    <w:rsid w:val="00FD3264"/>
    <w:rsid w:val="00FD5280"/>
    <w:rsid w:val="00FD5DCE"/>
    <w:rsid w:val="00FD66B9"/>
    <w:rsid w:val="00FD6EA3"/>
    <w:rsid w:val="00FD793C"/>
    <w:rsid w:val="00FD79A9"/>
    <w:rsid w:val="00FE022C"/>
    <w:rsid w:val="00FE09EC"/>
    <w:rsid w:val="00FE0DE7"/>
    <w:rsid w:val="00FE1CB2"/>
    <w:rsid w:val="00FE2217"/>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618186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975B18-2934-44B8-ADB1-F9B0B0C2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11651</Words>
  <Characters>6642</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Rostoka</dc:creator>
  <cp:lastModifiedBy>Inese Rostoka</cp:lastModifiedBy>
  <cp:revision>2</cp:revision>
  <cp:lastPrinted>2020-02-25T09:02:00Z</cp:lastPrinted>
  <dcterms:created xsi:type="dcterms:W3CDTF">2020-08-11T08:49:00Z</dcterms:created>
  <dcterms:modified xsi:type="dcterms:W3CDTF">2020-08-11T08:49:00Z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