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AF33A2">
        <w:rPr>
          <w:rFonts w:ascii="Times New Roman" w:hAnsi="Times New Roman" w:cs="Times New Roman"/>
          <w:sz w:val="28"/>
          <w:szCs w:val="28"/>
        </w:rPr>
        <w:t>8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965A77">
        <w:rPr>
          <w:rFonts w:ascii="Times New Roman" w:hAnsi="Times New Roman" w:cs="Times New Roman"/>
          <w:sz w:val="28"/>
          <w:szCs w:val="28"/>
        </w:rPr>
        <w:t>21.jūnijā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62269D">
        <w:rPr>
          <w:rFonts w:ascii="Times New Roman" w:hAnsi="Times New Roman" w:cs="Times New Roman"/>
          <w:sz w:val="28"/>
          <w:szCs w:val="28"/>
        </w:rPr>
        <w:t>5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E612FA">
        <w:rPr>
          <w:rFonts w:ascii="Times New Roman" w:hAnsi="Times New Roman" w:cs="Times New Roman"/>
          <w:sz w:val="28"/>
          <w:szCs w:val="28"/>
        </w:rPr>
        <w:t>506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D25F7A" w:rsidRPr="00331D0A" w:rsidRDefault="0062269D" w:rsidP="007654D1">
      <w:pPr>
        <w:pStyle w:val="ListParagraph"/>
        <w:spacing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7654D1" w:rsidRPr="00275A1A" w:rsidRDefault="0013762A" w:rsidP="00965A77">
      <w:pPr>
        <w:pStyle w:val="ListParagraph"/>
        <w:numPr>
          <w:ilvl w:val="0"/>
          <w:numId w:val="12"/>
        </w:numPr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275A1A">
        <w:rPr>
          <w:rFonts w:ascii="Times New Roman" w:hAnsi="Times New Roman"/>
          <w:color w:val="000000"/>
          <w:sz w:val="28"/>
          <w:szCs w:val="28"/>
        </w:rPr>
        <w:t>Pētījums par prognozētām izmaiņām darbaspēka un būvmateriālu izmaksās būvniecības nozarē Latvijā METODIKAS prezentācija. (Latvijas Universitātes pētnieki)</w:t>
      </w:r>
      <w:r w:rsidRPr="00275A1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965A77" w:rsidRPr="0013762A" w:rsidRDefault="002C05E3" w:rsidP="00965A77">
      <w:pPr>
        <w:numPr>
          <w:ilvl w:val="0"/>
          <w:numId w:val="12"/>
        </w:numPr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bCs/>
          <w:sz w:val="28"/>
          <w:szCs w:val="28"/>
        </w:rPr>
        <w:t>Ekonomikas ministrijas inf</w:t>
      </w:r>
      <w:r w:rsidR="00E66E2A" w:rsidRPr="00331D0A">
        <w:rPr>
          <w:rFonts w:ascii="Times New Roman" w:hAnsi="Times New Roman" w:cs="Times New Roman"/>
          <w:bCs/>
          <w:sz w:val="28"/>
          <w:szCs w:val="28"/>
        </w:rPr>
        <w:t xml:space="preserve">ormācija par </w:t>
      </w:r>
      <w:r w:rsidRPr="00331D0A">
        <w:rPr>
          <w:rFonts w:ascii="Times New Roman" w:hAnsi="Times New Roman" w:cs="Times New Roman"/>
          <w:bCs/>
          <w:sz w:val="28"/>
          <w:szCs w:val="28"/>
        </w:rPr>
        <w:t>normatīvā regulējuma izstrād</w:t>
      </w:r>
      <w:r w:rsidR="00CB2678" w:rsidRPr="00331D0A">
        <w:rPr>
          <w:rFonts w:ascii="Times New Roman" w:hAnsi="Times New Roman" w:cs="Times New Roman"/>
          <w:bCs/>
          <w:sz w:val="28"/>
          <w:szCs w:val="28"/>
        </w:rPr>
        <w:t xml:space="preserve">i </w:t>
      </w:r>
      <w:r w:rsidRPr="00331D0A">
        <w:rPr>
          <w:rFonts w:ascii="Times New Roman" w:hAnsi="Times New Roman" w:cs="Times New Roman"/>
          <w:bCs/>
          <w:sz w:val="28"/>
          <w:szCs w:val="28"/>
        </w:rPr>
        <w:t>un virzīb</w:t>
      </w:r>
      <w:r w:rsidR="0037009C">
        <w:rPr>
          <w:rFonts w:ascii="Times New Roman" w:hAnsi="Times New Roman" w:cs="Times New Roman"/>
          <w:bCs/>
          <w:sz w:val="28"/>
          <w:szCs w:val="28"/>
        </w:rPr>
        <w:t>u</w:t>
      </w:r>
      <w:r w:rsidR="00965A77">
        <w:rPr>
          <w:rFonts w:ascii="Times New Roman" w:hAnsi="Times New Roman" w:cs="Times New Roman"/>
          <w:bCs/>
          <w:sz w:val="28"/>
          <w:szCs w:val="28"/>
        </w:rPr>
        <w:t>.</w:t>
      </w:r>
    </w:p>
    <w:p w:rsidR="003815BE" w:rsidRPr="003815BE" w:rsidRDefault="003815BE" w:rsidP="0048107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Par b</w:t>
      </w:r>
      <w:r w:rsidRPr="003815BE">
        <w:rPr>
          <w:rFonts w:ascii="Times New Roman" w:hAnsi="Times New Roman" w:cs="Times New Roman"/>
          <w:sz w:val="28"/>
          <w:szCs w:val="28"/>
        </w:rPr>
        <w:t>ūvlaukumā nodarbinātās personas kvalifikācijas identificē</w:t>
      </w:r>
      <w:r>
        <w:rPr>
          <w:rFonts w:ascii="Times New Roman" w:hAnsi="Times New Roman" w:cs="Times New Roman"/>
          <w:sz w:val="28"/>
          <w:szCs w:val="28"/>
        </w:rPr>
        <w:t xml:space="preserve">šanu. </w:t>
      </w:r>
      <w:r w:rsidRPr="00331D0A">
        <w:rPr>
          <w:rFonts w:ascii="Times New Roman" w:hAnsi="Times New Roman" w:cs="Times New Roman"/>
          <w:sz w:val="28"/>
          <w:szCs w:val="28"/>
        </w:rPr>
        <w:t>(N.Grinbergs)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678" w:rsidRPr="00331D0A" w:rsidRDefault="00CB2678" w:rsidP="00965A77">
      <w:pPr>
        <w:numPr>
          <w:ilvl w:val="0"/>
          <w:numId w:val="12"/>
        </w:numPr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</w:rPr>
        <w:t>Citi jautājumi:</w:t>
      </w:r>
    </w:p>
    <w:p w:rsidR="007654D1" w:rsidRPr="00331D0A" w:rsidRDefault="003815BE" w:rsidP="00965A77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lv-LV"/>
        </w:rPr>
        <w:t xml:space="preserve">Par Padomes veicamajiem uzdevumiem Davosas deklarācijas  un </w:t>
      </w:r>
      <w:r>
        <w:rPr>
          <w:rFonts w:ascii="Times New Roman" w:hAnsi="Times New Roman" w:cs="Times New Roman"/>
          <w:bCs/>
          <w:kern w:val="36"/>
          <w:sz w:val="28"/>
          <w:szCs w:val="28"/>
          <w:lang w:eastAsia="lv-LV"/>
        </w:rPr>
        <w:t xml:space="preserve">augstas kvalitātes </w:t>
      </w:r>
      <w:r>
        <w:rPr>
          <w:rFonts w:ascii="Times New Roman" w:hAnsi="Times New Roman" w:cs="Times New Roman"/>
          <w:sz w:val="28"/>
          <w:szCs w:val="28"/>
          <w:lang w:eastAsia="lv-LV"/>
        </w:rPr>
        <w:t>būvkultūras (</w:t>
      </w:r>
      <w:r>
        <w:rPr>
          <w:rFonts w:ascii="Times New Roman" w:hAnsi="Times New Roman" w:cs="Times New Roman"/>
          <w:i/>
          <w:sz w:val="28"/>
          <w:szCs w:val="28"/>
          <w:lang w:eastAsia="lv-LV"/>
        </w:rPr>
        <w:t>Baukultur</w:t>
      </w:r>
      <w:r>
        <w:rPr>
          <w:rFonts w:ascii="Times New Roman" w:hAnsi="Times New Roman" w:cs="Times New Roman"/>
          <w:sz w:val="28"/>
          <w:szCs w:val="28"/>
          <w:lang w:eastAsia="lv-LV"/>
        </w:rPr>
        <w:t>) ieviešanā būvniecībā Latvijā</w:t>
      </w:r>
      <w:r w:rsidR="0048107B">
        <w:rPr>
          <w:rFonts w:ascii="Times New Roman" w:hAnsi="Times New Roman" w:cs="Times New Roman"/>
          <w:sz w:val="28"/>
          <w:szCs w:val="28"/>
          <w:lang w:eastAsia="lv-LV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A77" w:rsidRPr="00965A77" w:rsidRDefault="00965A77" w:rsidP="00965A77">
      <w:pPr>
        <w:pStyle w:val="ListParagraph"/>
        <w:numPr>
          <w:ilvl w:val="1"/>
          <w:numId w:val="12"/>
        </w:numPr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Ekonomikas ministrijas informācija par būvkomersantu nodevas iekasēšanas statistiku 2018.gadā.</w:t>
      </w:r>
    </w:p>
    <w:p w:rsidR="0062269D" w:rsidRPr="00331D0A" w:rsidRDefault="0062269D" w:rsidP="00965A77">
      <w:pPr>
        <w:pStyle w:val="ListParagraph"/>
        <w:numPr>
          <w:ilvl w:val="1"/>
          <w:numId w:val="12"/>
        </w:numPr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bCs/>
          <w:sz w:val="28"/>
          <w:szCs w:val="28"/>
        </w:rPr>
        <w:t>Latvijas Būvniecības padomes nākamās sēdes Darba kārtība.</w:t>
      </w:r>
    </w:p>
    <w:p w:rsidR="0013762A" w:rsidRPr="0013762A" w:rsidRDefault="0013762A" w:rsidP="00275A1A">
      <w:pPr>
        <w:pStyle w:val="ListParagraph"/>
        <w:ind w:left="360"/>
        <w:jc w:val="both"/>
        <w:rPr>
          <w:rFonts w:ascii="Times New Roman" w:hAnsi="Times New Roman"/>
          <w:color w:val="2B292A"/>
          <w:sz w:val="28"/>
          <w:szCs w:val="28"/>
          <w:shd w:val="clear" w:color="auto" w:fill="FAFAFA"/>
        </w:rPr>
      </w:pPr>
    </w:p>
    <w:p w:rsidR="003815BE" w:rsidRDefault="003815BE" w:rsidP="003815BE">
      <w:pPr>
        <w:pStyle w:val="ListParagraph"/>
        <w:numPr>
          <w:ilvl w:val="0"/>
          <w:numId w:val="19"/>
        </w:numPr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lv-LV"/>
        </w:rPr>
        <w:t>Padomes lēmuma saskaņošana un diskusija.</w:t>
      </w:r>
    </w:p>
    <w:p w:rsidR="008E757A" w:rsidRDefault="008E757A" w:rsidP="0062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0BE" w:rsidRPr="004A2F73" w:rsidRDefault="005731CA" w:rsidP="004A2F73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331D0A">
        <w:rPr>
          <w:rFonts w:ascii="Times New Roman" w:hAnsi="Times New Roman" w:cs="Times New Roman"/>
          <w:sz w:val="28"/>
          <w:szCs w:val="28"/>
        </w:rPr>
        <w:t xml:space="preserve">Būvniecības padomes </w:t>
      </w:r>
      <w:r w:rsidR="008C5DA4" w:rsidRPr="000C7E1B">
        <w:rPr>
          <w:rFonts w:ascii="Times New Roman" w:hAnsi="Times New Roman" w:cs="Times New Roman"/>
          <w:sz w:val="28"/>
          <w:szCs w:val="28"/>
        </w:rPr>
        <w:t xml:space="preserve">sekretariāts </w:t>
      </w:r>
    </w:p>
    <w:sectPr w:rsidR="00F550BE" w:rsidRPr="004A2F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C1" w:rsidRDefault="00721EC1" w:rsidP="00D509EF">
      <w:pPr>
        <w:spacing w:after="0" w:line="240" w:lineRule="auto"/>
      </w:pPr>
      <w:r>
        <w:separator/>
      </w:r>
    </w:p>
  </w:endnote>
  <w:endnote w:type="continuationSeparator" w:id="0">
    <w:p w:rsidR="00721EC1" w:rsidRDefault="00721EC1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C1" w:rsidRDefault="00721EC1" w:rsidP="00D509EF">
      <w:pPr>
        <w:spacing w:after="0" w:line="240" w:lineRule="auto"/>
      </w:pPr>
      <w:r>
        <w:separator/>
      </w:r>
    </w:p>
  </w:footnote>
  <w:footnote w:type="continuationSeparator" w:id="0">
    <w:p w:rsidR="00721EC1" w:rsidRDefault="00721EC1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9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3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4"/>
  </w:num>
  <w:num w:numId="10">
    <w:abstractNumId w:val="3"/>
  </w:num>
  <w:num w:numId="11">
    <w:abstractNumId w:val="1"/>
  </w:num>
  <w:num w:numId="12">
    <w:abstractNumId w:val="7"/>
  </w:num>
  <w:num w:numId="13">
    <w:abstractNumId w:val="10"/>
  </w:num>
  <w:num w:numId="14">
    <w:abstractNumId w:val="12"/>
  </w:num>
  <w:num w:numId="15">
    <w:abstractNumId w:val="4"/>
  </w:num>
  <w:num w:numId="16">
    <w:abstractNumId w:val="15"/>
  </w:num>
  <w:num w:numId="17">
    <w:abstractNumId w:val="16"/>
  </w:num>
  <w:num w:numId="18">
    <w:abstractNumId w:val="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3762A"/>
    <w:rsid w:val="001458F8"/>
    <w:rsid w:val="00155B36"/>
    <w:rsid w:val="00160003"/>
    <w:rsid w:val="0017206A"/>
    <w:rsid w:val="00174CA2"/>
    <w:rsid w:val="0018365C"/>
    <w:rsid w:val="001A3140"/>
    <w:rsid w:val="001A3207"/>
    <w:rsid w:val="001A32E4"/>
    <w:rsid w:val="001D754E"/>
    <w:rsid w:val="0023364A"/>
    <w:rsid w:val="00273EC2"/>
    <w:rsid w:val="0027507E"/>
    <w:rsid w:val="00275A1A"/>
    <w:rsid w:val="002C05E3"/>
    <w:rsid w:val="002C1CC4"/>
    <w:rsid w:val="003066EB"/>
    <w:rsid w:val="00331D0A"/>
    <w:rsid w:val="00336916"/>
    <w:rsid w:val="00367C4A"/>
    <w:rsid w:val="0037009C"/>
    <w:rsid w:val="00372B04"/>
    <w:rsid w:val="003815BE"/>
    <w:rsid w:val="0038229F"/>
    <w:rsid w:val="003B2920"/>
    <w:rsid w:val="003D2323"/>
    <w:rsid w:val="003D5628"/>
    <w:rsid w:val="003F37A9"/>
    <w:rsid w:val="00400882"/>
    <w:rsid w:val="00413C45"/>
    <w:rsid w:val="00425457"/>
    <w:rsid w:val="00433253"/>
    <w:rsid w:val="00441BC4"/>
    <w:rsid w:val="0046026F"/>
    <w:rsid w:val="0047691D"/>
    <w:rsid w:val="0048107B"/>
    <w:rsid w:val="004879A5"/>
    <w:rsid w:val="004A2F73"/>
    <w:rsid w:val="004B7AB4"/>
    <w:rsid w:val="004C01DF"/>
    <w:rsid w:val="004C3CA9"/>
    <w:rsid w:val="00524DCC"/>
    <w:rsid w:val="005731CA"/>
    <w:rsid w:val="005A0E5B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77905"/>
    <w:rsid w:val="00685D88"/>
    <w:rsid w:val="0068796E"/>
    <w:rsid w:val="006B52CE"/>
    <w:rsid w:val="006D596E"/>
    <w:rsid w:val="006D684C"/>
    <w:rsid w:val="00721996"/>
    <w:rsid w:val="00721EC1"/>
    <w:rsid w:val="0074370B"/>
    <w:rsid w:val="00751C7D"/>
    <w:rsid w:val="007602A5"/>
    <w:rsid w:val="007654D1"/>
    <w:rsid w:val="00774A83"/>
    <w:rsid w:val="00775398"/>
    <w:rsid w:val="007800EC"/>
    <w:rsid w:val="007A523E"/>
    <w:rsid w:val="007A618F"/>
    <w:rsid w:val="007A7E1F"/>
    <w:rsid w:val="00823C9E"/>
    <w:rsid w:val="008421DE"/>
    <w:rsid w:val="008542F4"/>
    <w:rsid w:val="00854A58"/>
    <w:rsid w:val="00866BF4"/>
    <w:rsid w:val="008C5265"/>
    <w:rsid w:val="008C5DA4"/>
    <w:rsid w:val="008D3D03"/>
    <w:rsid w:val="008D7791"/>
    <w:rsid w:val="008D7A81"/>
    <w:rsid w:val="008E355E"/>
    <w:rsid w:val="008E757A"/>
    <w:rsid w:val="00906AD4"/>
    <w:rsid w:val="00907025"/>
    <w:rsid w:val="009419C0"/>
    <w:rsid w:val="00965A77"/>
    <w:rsid w:val="00965FC9"/>
    <w:rsid w:val="00970594"/>
    <w:rsid w:val="00994629"/>
    <w:rsid w:val="009F1235"/>
    <w:rsid w:val="00A24626"/>
    <w:rsid w:val="00A40935"/>
    <w:rsid w:val="00A44432"/>
    <w:rsid w:val="00AC2907"/>
    <w:rsid w:val="00AE00DD"/>
    <w:rsid w:val="00AE3A5F"/>
    <w:rsid w:val="00AE5A42"/>
    <w:rsid w:val="00AF1408"/>
    <w:rsid w:val="00AF1445"/>
    <w:rsid w:val="00AF33A2"/>
    <w:rsid w:val="00B27BD1"/>
    <w:rsid w:val="00B560E3"/>
    <w:rsid w:val="00B637BE"/>
    <w:rsid w:val="00B6484B"/>
    <w:rsid w:val="00B73ABE"/>
    <w:rsid w:val="00B9583D"/>
    <w:rsid w:val="00BD66C7"/>
    <w:rsid w:val="00BD7AC4"/>
    <w:rsid w:val="00BE6EDF"/>
    <w:rsid w:val="00C01108"/>
    <w:rsid w:val="00C076BE"/>
    <w:rsid w:val="00C34922"/>
    <w:rsid w:val="00C6368D"/>
    <w:rsid w:val="00C74632"/>
    <w:rsid w:val="00C7602E"/>
    <w:rsid w:val="00CA48D1"/>
    <w:rsid w:val="00CB2678"/>
    <w:rsid w:val="00CD3946"/>
    <w:rsid w:val="00CF2CFF"/>
    <w:rsid w:val="00D00921"/>
    <w:rsid w:val="00D06CEB"/>
    <w:rsid w:val="00D25F7A"/>
    <w:rsid w:val="00D31319"/>
    <w:rsid w:val="00D31838"/>
    <w:rsid w:val="00D509EF"/>
    <w:rsid w:val="00D7039B"/>
    <w:rsid w:val="00D73DAA"/>
    <w:rsid w:val="00DA2C70"/>
    <w:rsid w:val="00DA31D6"/>
    <w:rsid w:val="00DA63A9"/>
    <w:rsid w:val="00DB57C6"/>
    <w:rsid w:val="00DC42E3"/>
    <w:rsid w:val="00DE6E12"/>
    <w:rsid w:val="00E12B67"/>
    <w:rsid w:val="00E164DE"/>
    <w:rsid w:val="00E16C17"/>
    <w:rsid w:val="00E27743"/>
    <w:rsid w:val="00E44D6D"/>
    <w:rsid w:val="00E612FA"/>
    <w:rsid w:val="00E63555"/>
    <w:rsid w:val="00E66E2A"/>
    <w:rsid w:val="00E70A5D"/>
    <w:rsid w:val="00E93BF1"/>
    <w:rsid w:val="00E9679B"/>
    <w:rsid w:val="00EA25EE"/>
    <w:rsid w:val="00EA2E5A"/>
    <w:rsid w:val="00EA5003"/>
    <w:rsid w:val="00EB1F6C"/>
    <w:rsid w:val="00F2430A"/>
    <w:rsid w:val="00F550BE"/>
    <w:rsid w:val="00F552FC"/>
    <w:rsid w:val="00F73F46"/>
    <w:rsid w:val="00F91134"/>
    <w:rsid w:val="00FA0B4D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4</cp:revision>
  <cp:lastPrinted>2018-04-10T09:59:00Z</cp:lastPrinted>
  <dcterms:created xsi:type="dcterms:W3CDTF">2018-06-13T14:02:00Z</dcterms:created>
  <dcterms:modified xsi:type="dcterms:W3CDTF">2018-06-15T05:34:00Z</dcterms:modified>
</cp:coreProperties>
</file>