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C6368D">
        <w:rPr>
          <w:rFonts w:ascii="Times New Roman" w:hAnsi="Times New Roman" w:cs="Times New Roman"/>
          <w:sz w:val="28"/>
          <w:szCs w:val="28"/>
        </w:rPr>
        <w:t>1</w:t>
      </w:r>
      <w:r w:rsidR="00E12B67">
        <w:rPr>
          <w:rFonts w:ascii="Times New Roman" w:hAnsi="Times New Roman" w:cs="Times New Roman"/>
          <w:sz w:val="28"/>
          <w:szCs w:val="28"/>
        </w:rPr>
        <w:t>7</w:t>
      </w:r>
      <w:r w:rsidR="00E16C17">
        <w:rPr>
          <w:rFonts w:ascii="Times New Roman" w:hAnsi="Times New Roman" w:cs="Times New Roman"/>
          <w:sz w:val="28"/>
          <w:szCs w:val="28"/>
        </w:rPr>
        <w:t>.</w:t>
      </w:r>
      <w:r w:rsidR="00E12B67">
        <w:rPr>
          <w:rFonts w:ascii="Times New Roman" w:hAnsi="Times New Roman" w:cs="Times New Roman"/>
          <w:sz w:val="28"/>
          <w:szCs w:val="28"/>
        </w:rPr>
        <w:t>augustā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C01DF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336916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336916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16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336916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27743" w:rsidRPr="00C6368D" w:rsidRDefault="00C6368D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="00E12B67">
        <w:rPr>
          <w:rFonts w:ascii="Times New Roman" w:hAnsi="Times New Roman" w:cs="Times New Roman"/>
          <w:sz w:val="28"/>
          <w:szCs w:val="28"/>
        </w:rPr>
        <w:t>būvinženieru</w:t>
      </w:r>
      <w:r w:rsidRPr="00C6368D">
        <w:rPr>
          <w:rFonts w:ascii="Times New Roman" w:hAnsi="Times New Roman" w:cs="Times New Roman"/>
          <w:sz w:val="28"/>
          <w:szCs w:val="28"/>
        </w:rPr>
        <w:t xml:space="preserve"> eksāmena un tālākizglītības tēm</w:t>
      </w:r>
      <w:r>
        <w:rPr>
          <w:rFonts w:ascii="Times New Roman" w:hAnsi="Times New Roman" w:cs="Times New Roman"/>
          <w:sz w:val="28"/>
          <w:szCs w:val="28"/>
        </w:rPr>
        <w:t>ām (</w:t>
      </w:r>
      <w:r w:rsidRPr="00C6368D">
        <w:rPr>
          <w:rFonts w:ascii="Times New Roman" w:hAnsi="Times New Roman" w:cs="Times New Roman"/>
          <w:sz w:val="28"/>
          <w:szCs w:val="28"/>
        </w:rPr>
        <w:t>MK noteikumu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C6368D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68D">
        <w:rPr>
          <w:rFonts w:ascii="Times New Roman" w:hAnsi="Times New Roman" w:cs="Times New Roman"/>
          <w:sz w:val="28"/>
          <w:szCs w:val="28"/>
        </w:rPr>
        <w:t xml:space="preserve"> 6.</w:t>
      </w:r>
      <w:bookmarkStart w:id="0" w:name="_GoBack"/>
      <w:bookmarkEnd w:id="0"/>
      <w:r w:rsidRPr="00C6368D">
        <w:rPr>
          <w:rFonts w:ascii="Times New Roman" w:hAnsi="Times New Roman" w:cs="Times New Roman"/>
          <w:sz w:val="28"/>
          <w:szCs w:val="28"/>
        </w:rPr>
        <w:t>9. punkts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6916" w:rsidRPr="00C6368D">
        <w:rPr>
          <w:rFonts w:ascii="Times New Roman" w:hAnsi="Times New Roman" w:cs="Times New Roman"/>
          <w:i/>
          <w:sz w:val="28"/>
          <w:szCs w:val="28"/>
        </w:rPr>
        <w:t>.</w:t>
      </w:r>
      <w:r w:rsidR="00336916" w:rsidRPr="00C63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(Latvijas </w:t>
      </w:r>
      <w:r w:rsidR="00E12B67">
        <w:rPr>
          <w:rFonts w:ascii="Times New Roman" w:hAnsi="Times New Roman" w:cs="Times New Roman"/>
          <w:sz w:val="28"/>
          <w:szCs w:val="28"/>
        </w:rPr>
        <w:t>būvinženieru</w:t>
      </w:r>
      <w:r>
        <w:rPr>
          <w:rFonts w:ascii="Times New Roman" w:hAnsi="Times New Roman" w:cs="Times New Roman"/>
          <w:sz w:val="28"/>
          <w:szCs w:val="28"/>
        </w:rPr>
        <w:t xml:space="preserve"> savienība</w:t>
      </w:r>
      <w:r w:rsidR="00A24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626">
        <w:rPr>
          <w:rFonts w:ascii="Times New Roman" w:hAnsi="Times New Roman" w:cs="Times New Roman"/>
          <w:sz w:val="28"/>
          <w:szCs w:val="28"/>
        </w:rPr>
        <w:t>M.Straume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27743" w:rsidRPr="00336916" w:rsidRDefault="00E27743" w:rsidP="00E27743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51C7D" w:rsidRPr="00E12B67" w:rsidRDefault="00C6368D" w:rsidP="008F7033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1C7D"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aktuālāko normatīvo aktu izstrādes virzībā</w:t>
      </w:r>
      <w:r w:rsidR="00751C7D" w:rsidRPr="00751C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un </w:t>
      </w:r>
      <w:r w:rsidR="00751C7D" w:rsidRPr="00751C7D">
        <w:rPr>
          <w:rFonts w:ascii="Times New Roman" w:hAnsi="Times New Roman" w:cs="Times New Roman"/>
          <w:sz w:val="28"/>
          <w:szCs w:val="28"/>
        </w:rPr>
        <w:t>būvkomersantu klasifikācijas izstrādāšan</w:t>
      </w:r>
      <w:r w:rsidR="00751C7D">
        <w:rPr>
          <w:rFonts w:ascii="Times New Roman" w:hAnsi="Times New Roman" w:cs="Times New Roman"/>
          <w:sz w:val="28"/>
          <w:szCs w:val="28"/>
        </w:rPr>
        <w:t>ā</w:t>
      </w:r>
      <w:r w:rsidR="00A24626">
        <w:rPr>
          <w:rFonts w:ascii="Times New Roman" w:hAnsi="Times New Roman" w:cs="Times New Roman"/>
          <w:sz w:val="28"/>
          <w:szCs w:val="28"/>
        </w:rPr>
        <w:t xml:space="preserve"> </w:t>
      </w:r>
      <w:r w:rsidR="00006490">
        <w:rPr>
          <w:rFonts w:ascii="Times New Roman" w:hAnsi="Times New Roman" w:cs="Times New Roman"/>
          <w:sz w:val="28"/>
          <w:szCs w:val="28"/>
        </w:rPr>
        <w:t>.</w:t>
      </w:r>
    </w:p>
    <w:p w:rsidR="00E12B67" w:rsidRPr="00E12B67" w:rsidRDefault="00E12B67" w:rsidP="00E12B67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12B67" w:rsidRPr="00751C7D" w:rsidRDefault="00E12B67" w:rsidP="008F7033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Par Latvijas būvkomersantu un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būvspeciālistu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interesēm un līdzšinējo sadarbību ar ārvalstīm</w:t>
      </w:r>
      <w:r w:rsidR="00A246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.</w:t>
      </w:r>
    </w:p>
    <w:p w:rsidR="00751C7D" w:rsidRPr="00751C7D" w:rsidRDefault="00751C7D" w:rsidP="00751C7D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24626" w:rsidRDefault="00A24626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>Informācija par darba grupās paveikto</w:t>
      </w:r>
    </w:p>
    <w:p w:rsidR="004C3CA9" w:rsidRDefault="00A24626" w:rsidP="004C3CA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E27743">
        <w:rPr>
          <w:rFonts w:ascii="Times New Roman" w:hAnsi="Times New Roman" w:cs="Times New Roman"/>
          <w:sz w:val="28"/>
          <w:szCs w:val="28"/>
        </w:rPr>
        <w:t>ar</w:t>
      </w:r>
      <w:r>
        <w:rPr>
          <w:rFonts w:ascii="Times New Roman" w:hAnsi="Times New Roman" w:cs="Times New Roman"/>
          <w:sz w:val="28"/>
          <w:szCs w:val="28"/>
        </w:rPr>
        <w:t xml:space="preserve"> jauno</w:t>
      </w:r>
      <w:r w:rsidRPr="00E27743">
        <w:rPr>
          <w:rFonts w:ascii="Times New Roman" w:hAnsi="Times New Roman" w:cs="Times New Roman"/>
          <w:sz w:val="28"/>
          <w:szCs w:val="28"/>
        </w:rPr>
        <w:t xml:space="preserve"> Publiskā iepirkumu likum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277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7743">
        <w:rPr>
          <w:rFonts w:ascii="Times New Roman" w:hAnsi="Times New Roman" w:cs="Times New Roman"/>
          <w:sz w:val="28"/>
          <w:szCs w:val="28"/>
        </w:rPr>
        <w:t>E.Rožulapa</w:t>
      </w:r>
      <w:proofErr w:type="spellEnd"/>
      <w:r w:rsidRPr="00E27743">
        <w:rPr>
          <w:rFonts w:ascii="Times New Roman" w:hAnsi="Times New Roman" w:cs="Times New Roman"/>
          <w:sz w:val="28"/>
          <w:szCs w:val="28"/>
        </w:rPr>
        <w:t>)</w:t>
      </w:r>
      <w:r w:rsidR="004C3CA9">
        <w:rPr>
          <w:rFonts w:ascii="Times New Roman" w:hAnsi="Times New Roman" w:cs="Times New Roman"/>
          <w:sz w:val="28"/>
          <w:szCs w:val="28"/>
        </w:rPr>
        <w:t>;</w:t>
      </w:r>
    </w:p>
    <w:p w:rsidR="00A24626" w:rsidRDefault="004C3CA9" w:rsidP="00A24626">
      <w:pPr>
        <w:pStyle w:val="ListParagraph"/>
        <w:numPr>
          <w:ilvl w:val="1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 būvju inženieru asociācijas vēstule par Publiskā iepirkuma likuma 48 (1’) panta piemērošanu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4626" w:rsidRDefault="00A24626" w:rsidP="00A24626">
      <w:pPr>
        <w:pStyle w:val="ListParagraph"/>
        <w:numPr>
          <w:ilvl w:val="1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>par priekšlikumiem būvkomersantu nodevas noteikšanai un izlietošanai (</w:t>
      </w:r>
      <w:proofErr w:type="spellStart"/>
      <w:r w:rsidRPr="00E27743">
        <w:rPr>
          <w:rFonts w:ascii="Times New Roman" w:hAnsi="Times New Roman" w:cs="Times New Roman"/>
          <w:sz w:val="28"/>
          <w:szCs w:val="28"/>
        </w:rPr>
        <w:t>N.Grinberg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24626" w:rsidRPr="00E27743" w:rsidRDefault="00A24626" w:rsidP="00A24626">
      <w:pPr>
        <w:pStyle w:val="ListParagraph"/>
        <w:spacing w:after="0" w:line="240" w:lineRule="auto"/>
        <w:ind w:left="1230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24626" w:rsidRDefault="00A24626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A24626" w:rsidRDefault="00A24626" w:rsidP="00A2462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Biedrības “Latvijas ceļu būvētājs” un Transportbūvju inženieru asociācijas vēstule</w:t>
      </w:r>
      <w:r w:rsidR="00F552FC">
        <w:rPr>
          <w:rFonts w:ascii="Times New Roman" w:hAnsi="Times New Roman" w:cs="Times New Roman"/>
          <w:sz w:val="28"/>
          <w:szCs w:val="28"/>
        </w:rPr>
        <w:t xml:space="preserve"> – par LCB un TIA pārstāvniecību LBS BSSI shēmas komitejā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0003" w:rsidRDefault="00160003" w:rsidP="0016000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003">
        <w:rPr>
          <w:rFonts w:ascii="Times New Roman" w:hAnsi="Times New Roman" w:cs="Times New Roman"/>
          <w:sz w:val="28"/>
          <w:szCs w:val="28"/>
        </w:rPr>
        <w:t>Zolitūdes izmeklēšanas skarbie secinājumi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anchor="ixzz3j3AtVqsm" w:history="1">
        <w:r w:rsidRPr="00160003">
          <w:rPr>
            <w:rStyle w:val="Hyperlink"/>
            <w:rFonts w:ascii="Times New Roman" w:hAnsi="Times New Roman" w:cs="Times New Roman"/>
            <w:color w:val="003399"/>
            <w:sz w:val="24"/>
            <w:szCs w:val="24"/>
            <w:u w:val="none"/>
          </w:rPr>
          <w:t>http://www.delfi.lv/news/national/politics/zolitudes-izmeklesanas-skarbie-secinajumi-nedrosi-materiali-nenormalas-izmainas-likumos-un-neveiksmigas-cenas-princips.d?id=46341833#ixzz3j3AtVqsm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60003">
        <w:rPr>
          <w:rFonts w:ascii="Times New Roman" w:hAnsi="Times New Roman" w:cs="Times New Roman"/>
          <w:sz w:val="24"/>
          <w:szCs w:val="24"/>
        </w:rPr>
        <w:t>;</w:t>
      </w:r>
    </w:p>
    <w:p w:rsidR="00751C7D" w:rsidRDefault="00A24626" w:rsidP="00A2462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12B67" w:rsidRPr="00336916">
        <w:rPr>
          <w:rFonts w:ascii="Times New Roman" w:hAnsi="Times New Roman" w:cs="Times New Roman"/>
          <w:sz w:val="28"/>
          <w:szCs w:val="28"/>
        </w:rPr>
        <w:t>riekšlikumi par Latvijas Būvniecības padomē izskatāmajiem jautājumiem</w:t>
      </w:r>
      <w:r w:rsidR="00E12B67">
        <w:rPr>
          <w:rFonts w:ascii="Times New Roman" w:hAnsi="Times New Roman" w:cs="Times New Roman"/>
          <w:sz w:val="28"/>
          <w:szCs w:val="28"/>
        </w:rPr>
        <w:t>.</w:t>
      </w:r>
    </w:p>
    <w:p w:rsidR="001059B6" w:rsidRPr="00336916" w:rsidRDefault="00160003" w:rsidP="00160003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C5265" w:rsidRPr="00336916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6916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33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D40DE"/>
    <w:rsid w:val="000F1137"/>
    <w:rsid w:val="001059B6"/>
    <w:rsid w:val="00107DF2"/>
    <w:rsid w:val="001458F8"/>
    <w:rsid w:val="00160003"/>
    <w:rsid w:val="0017206A"/>
    <w:rsid w:val="001A3140"/>
    <w:rsid w:val="001D754E"/>
    <w:rsid w:val="0027507E"/>
    <w:rsid w:val="002C1CC4"/>
    <w:rsid w:val="003066EB"/>
    <w:rsid w:val="00336916"/>
    <w:rsid w:val="00372B04"/>
    <w:rsid w:val="003F37A9"/>
    <w:rsid w:val="00400882"/>
    <w:rsid w:val="00425457"/>
    <w:rsid w:val="00441BC4"/>
    <w:rsid w:val="0046026F"/>
    <w:rsid w:val="0047691D"/>
    <w:rsid w:val="004C01DF"/>
    <w:rsid w:val="004C3CA9"/>
    <w:rsid w:val="00524DCC"/>
    <w:rsid w:val="005731CA"/>
    <w:rsid w:val="005A0E5B"/>
    <w:rsid w:val="005E3626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6368D"/>
    <w:rsid w:val="00C74632"/>
    <w:rsid w:val="00C7602E"/>
    <w:rsid w:val="00CD3946"/>
    <w:rsid w:val="00D06CEB"/>
    <w:rsid w:val="00D509EF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552FC"/>
    <w:rsid w:val="00F73F46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elfi.lv/news/national/politics/zolitudes-izmeklesanas-skarbie-secinajumi-nedrosi-materiali-nenormalas-izmainas-likumos-un-neveiksmigas-cenas-princips.d?id=463418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6</cp:revision>
  <cp:lastPrinted>2015-06-11T06:38:00Z</cp:lastPrinted>
  <dcterms:created xsi:type="dcterms:W3CDTF">2015-07-29T08:58:00Z</dcterms:created>
  <dcterms:modified xsi:type="dcterms:W3CDTF">2015-08-18T14:00:00Z</dcterms:modified>
</cp:coreProperties>
</file>