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CA" w:rsidRPr="004C2EBB" w:rsidRDefault="00AA4B10" w:rsidP="002A00CA">
      <w:pPr>
        <w:jc w:val="center"/>
        <w:outlineLvl w:val="0"/>
        <w:rPr>
          <w:b/>
          <w:sz w:val="28"/>
          <w:szCs w:val="28"/>
          <w:lang w:val="lv-LV"/>
        </w:rPr>
      </w:pPr>
      <w:r w:rsidRPr="004C2EBB">
        <w:rPr>
          <w:b/>
          <w:sz w:val="28"/>
          <w:szCs w:val="28"/>
          <w:lang w:val="lv-LV"/>
        </w:rPr>
        <w:t xml:space="preserve"> </w:t>
      </w:r>
      <w:r w:rsidR="002A00CA" w:rsidRPr="004C2EBB">
        <w:rPr>
          <w:b/>
          <w:sz w:val="28"/>
          <w:szCs w:val="28"/>
          <w:lang w:val="lv-LV"/>
        </w:rPr>
        <w:t>Latvijas būvniecības padomes (LBP) sēdes</w:t>
      </w:r>
    </w:p>
    <w:p w:rsidR="002A00CA" w:rsidRPr="004C2EBB" w:rsidRDefault="002A00CA" w:rsidP="002A00CA">
      <w:pPr>
        <w:jc w:val="center"/>
        <w:rPr>
          <w:lang w:val="lv-LV"/>
        </w:rPr>
      </w:pPr>
    </w:p>
    <w:p w:rsidR="002A00CA" w:rsidRPr="000E0F57" w:rsidRDefault="002A00CA" w:rsidP="002A00CA">
      <w:pPr>
        <w:jc w:val="center"/>
        <w:outlineLvl w:val="0"/>
        <w:rPr>
          <w:sz w:val="32"/>
          <w:szCs w:val="32"/>
          <w:lang w:val="lv-LV"/>
        </w:rPr>
      </w:pPr>
      <w:r w:rsidRPr="000E0F57">
        <w:rPr>
          <w:sz w:val="32"/>
          <w:szCs w:val="32"/>
          <w:lang w:val="lv-LV"/>
        </w:rPr>
        <w:t>PROTOKOLS</w:t>
      </w:r>
    </w:p>
    <w:p w:rsidR="002A00CA" w:rsidRPr="000E0F57" w:rsidRDefault="002A00CA" w:rsidP="002A00CA">
      <w:pPr>
        <w:jc w:val="center"/>
        <w:rPr>
          <w:rFonts w:ascii="Cambria" w:hAnsi="Cambria"/>
          <w:sz w:val="16"/>
          <w:szCs w:val="16"/>
          <w:lang w:val="lv-LV"/>
        </w:rPr>
      </w:pPr>
    </w:p>
    <w:p w:rsidR="002A00CA" w:rsidRPr="000E0F57" w:rsidRDefault="002A00CA" w:rsidP="002A00CA">
      <w:pPr>
        <w:jc w:val="center"/>
        <w:outlineLvl w:val="0"/>
        <w:rPr>
          <w:lang w:val="lv-LV"/>
        </w:rPr>
      </w:pPr>
      <w:r w:rsidRPr="000E0F57">
        <w:rPr>
          <w:lang w:val="lv-LV"/>
        </w:rPr>
        <w:t>Latvijas Republikas Ekonomikas ministrija</w:t>
      </w:r>
    </w:p>
    <w:p w:rsidR="002A00CA" w:rsidRPr="000E0F57" w:rsidRDefault="002A00CA" w:rsidP="002A00CA">
      <w:pPr>
        <w:jc w:val="center"/>
        <w:outlineLvl w:val="0"/>
        <w:rPr>
          <w:lang w:val="lv-LV"/>
        </w:rPr>
      </w:pPr>
      <w:r w:rsidRPr="000E0F57">
        <w:rPr>
          <w:lang w:val="lv-LV"/>
        </w:rPr>
        <w:t xml:space="preserve"> Rīga, Brīvības iela 55, </w:t>
      </w:r>
      <w:r w:rsidR="00AA4B10" w:rsidRPr="000E0F57">
        <w:rPr>
          <w:lang w:val="lv-LV"/>
        </w:rPr>
        <w:t>5</w:t>
      </w:r>
      <w:r w:rsidRPr="000E0F57">
        <w:rPr>
          <w:lang w:val="lv-LV"/>
        </w:rPr>
        <w:t>06.telpa, plkst.1</w:t>
      </w:r>
      <w:r w:rsidR="00475401" w:rsidRPr="000E0F57">
        <w:rPr>
          <w:lang w:val="lv-LV"/>
        </w:rPr>
        <w:t>4</w:t>
      </w:r>
      <w:r w:rsidRPr="000E0F57">
        <w:rPr>
          <w:lang w:val="lv-LV"/>
        </w:rPr>
        <w:t>:00</w:t>
      </w:r>
    </w:p>
    <w:p w:rsidR="002A00CA" w:rsidRPr="000E0F57" w:rsidRDefault="002A00CA" w:rsidP="002A00CA">
      <w:pPr>
        <w:rPr>
          <w:lang w:val="lv-LV"/>
        </w:rPr>
      </w:pPr>
    </w:p>
    <w:p w:rsidR="00881275" w:rsidRPr="000E0F57" w:rsidRDefault="00881275" w:rsidP="00707EC1">
      <w:pPr>
        <w:ind w:right="141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Rīgā, 201</w:t>
      </w:r>
      <w:r w:rsidR="0099332A" w:rsidRPr="000E0F57">
        <w:rPr>
          <w:sz w:val="26"/>
          <w:szCs w:val="26"/>
          <w:lang w:val="lv-LV"/>
        </w:rPr>
        <w:t>5</w:t>
      </w:r>
      <w:r w:rsidRPr="000E0F57">
        <w:rPr>
          <w:sz w:val="26"/>
          <w:szCs w:val="26"/>
          <w:lang w:val="lv-LV"/>
        </w:rPr>
        <w:t xml:space="preserve">. gada </w:t>
      </w:r>
      <w:r w:rsidR="00475401" w:rsidRPr="000E0F57">
        <w:rPr>
          <w:sz w:val="26"/>
          <w:szCs w:val="26"/>
          <w:lang w:val="lv-LV"/>
        </w:rPr>
        <w:t>27.aprīlī</w:t>
      </w:r>
      <w:r w:rsidRPr="000E0F57">
        <w:rPr>
          <w:sz w:val="26"/>
          <w:szCs w:val="26"/>
          <w:lang w:val="lv-LV"/>
        </w:rPr>
        <w:tab/>
      </w:r>
      <w:r w:rsidRPr="000E0F57">
        <w:rPr>
          <w:sz w:val="26"/>
          <w:szCs w:val="26"/>
          <w:lang w:val="lv-LV"/>
        </w:rPr>
        <w:tab/>
      </w:r>
      <w:r w:rsidRPr="000E0F57">
        <w:rPr>
          <w:sz w:val="26"/>
          <w:szCs w:val="26"/>
          <w:lang w:val="lv-LV"/>
        </w:rPr>
        <w:tab/>
        <w:t xml:space="preserve">        </w:t>
      </w:r>
      <w:r w:rsidRPr="000E0F57">
        <w:rPr>
          <w:sz w:val="26"/>
          <w:szCs w:val="26"/>
          <w:lang w:val="lv-LV"/>
        </w:rPr>
        <w:tab/>
      </w:r>
      <w:r w:rsidRPr="000E0F57">
        <w:rPr>
          <w:sz w:val="26"/>
          <w:szCs w:val="26"/>
          <w:lang w:val="lv-LV"/>
        </w:rPr>
        <w:tab/>
      </w:r>
      <w:r w:rsidR="00D97645" w:rsidRPr="000E0F57">
        <w:rPr>
          <w:sz w:val="26"/>
          <w:szCs w:val="26"/>
          <w:lang w:val="lv-LV"/>
        </w:rPr>
        <w:t xml:space="preserve">        </w:t>
      </w:r>
      <w:r w:rsidR="0099332A" w:rsidRPr="000E0F57">
        <w:rPr>
          <w:sz w:val="26"/>
          <w:szCs w:val="26"/>
          <w:lang w:val="lv-LV"/>
        </w:rPr>
        <w:t xml:space="preserve">              </w:t>
      </w:r>
      <w:r w:rsidR="00475401" w:rsidRPr="000E0F57">
        <w:rPr>
          <w:sz w:val="26"/>
          <w:szCs w:val="26"/>
          <w:lang w:val="lv-LV"/>
        </w:rPr>
        <w:t xml:space="preserve">     </w:t>
      </w:r>
      <w:r w:rsidR="00D97645" w:rsidRPr="000E0F57">
        <w:rPr>
          <w:sz w:val="26"/>
          <w:szCs w:val="26"/>
          <w:lang w:val="lv-LV"/>
        </w:rPr>
        <w:t xml:space="preserve">     </w:t>
      </w:r>
      <w:r w:rsidR="004F78B3" w:rsidRPr="000E0F57">
        <w:rPr>
          <w:sz w:val="26"/>
          <w:szCs w:val="26"/>
          <w:lang w:val="lv-LV"/>
        </w:rPr>
        <w:tab/>
      </w:r>
      <w:r w:rsidR="00D97645" w:rsidRPr="000E0F57">
        <w:rPr>
          <w:sz w:val="26"/>
          <w:szCs w:val="26"/>
          <w:lang w:val="lv-LV"/>
        </w:rPr>
        <w:t xml:space="preserve"> </w:t>
      </w:r>
      <w:r w:rsidR="002E055C" w:rsidRPr="000E0F57">
        <w:rPr>
          <w:bCs/>
          <w:sz w:val="26"/>
          <w:szCs w:val="26"/>
          <w:lang w:val="lv-LV"/>
        </w:rPr>
        <w:t>Nr.</w:t>
      </w:r>
      <w:r w:rsidR="00475401" w:rsidRPr="000E0F57">
        <w:rPr>
          <w:bCs/>
          <w:sz w:val="26"/>
          <w:szCs w:val="26"/>
          <w:lang w:val="lv-LV"/>
        </w:rPr>
        <w:t>6</w:t>
      </w:r>
    </w:p>
    <w:p w:rsidR="002E055C" w:rsidRPr="000E0F57" w:rsidRDefault="002E055C" w:rsidP="00707EC1">
      <w:pPr>
        <w:ind w:left="2160" w:right="141" w:hanging="2160"/>
        <w:rPr>
          <w:sz w:val="26"/>
          <w:szCs w:val="26"/>
          <w:lang w:val="lv-LV"/>
        </w:rPr>
      </w:pPr>
    </w:p>
    <w:p w:rsidR="00881275" w:rsidRPr="000E0F57" w:rsidRDefault="00881275" w:rsidP="00707EC1">
      <w:pPr>
        <w:ind w:left="2160" w:right="141" w:hanging="2160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S</w:t>
      </w:r>
      <w:r w:rsidR="00874E1D" w:rsidRPr="000E0F57">
        <w:rPr>
          <w:sz w:val="26"/>
          <w:szCs w:val="26"/>
          <w:lang w:val="lv-LV"/>
        </w:rPr>
        <w:t>ēdi</w:t>
      </w:r>
      <w:r w:rsidRPr="000E0F57">
        <w:rPr>
          <w:sz w:val="26"/>
          <w:szCs w:val="26"/>
          <w:lang w:val="lv-LV"/>
        </w:rPr>
        <w:t xml:space="preserve"> vada: </w:t>
      </w:r>
      <w:r w:rsidRPr="000E0F57">
        <w:rPr>
          <w:sz w:val="26"/>
          <w:szCs w:val="26"/>
          <w:lang w:val="lv-LV"/>
        </w:rPr>
        <w:tab/>
      </w:r>
      <w:r w:rsidR="008B1A18" w:rsidRPr="000E0F57">
        <w:rPr>
          <w:sz w:val="26"/>
          <w:szCs w:val="26"/>
          <w:lang w:val="lv-LV"/>
        </w:rPr>
        <w:t xml:space="preserve">Elīna </w:t>
      </w:r>
      <w:proofErr w:type="spellStart"/>
      <w:r w:rsidR="008B1A18" w:rsidRPr="000E0F57">
        <w:rPr>
          <w:sz w:val="26"/>
          <w:szCs w:val="26"/>
          <w:lang w:val="lv-LV"/>
        </w:rPr>
        <w:t>Rožulapa</w:t>
      </w:r>
      <w:proofErr w:type="spellEnd"/>
      <w:r w:rsidR="007A0A35" w:rsidRPr="000E0F57">
        <w:rPr>
          <w:sz w:val="26"/>
          <w:szCs w:val="26"/>
          <w:lang w:val="lv-LV"/>
        </w:rPr>
        <w:t xml:space="preserve"> - padomes vadītāja</w:t>
      </w:r>
      <w:r w:rsidR="002E055C" w:rsidRPr="000E0F57">
        <w:rPr>
          <w:sz w:val="26"/>
          <w:szCs w:val="26"/>
          <w:lang w:val="lv-LV"/>
        </w:rPr>
        <w:t>;</w:t>
      </w:r>
    </w:p>
    <w:p w:rsidR="008B1A18" w:rsidRPr="000E0F57" w:rsidRDefault="002E055C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Sēdē p</w:t>
      </w:r>
      <w:r w:rsidR="00881275" w:rsidRPr="000E0F57">
        <w:rPr>
          <w:sz w:val="26"/>
          <w:szCs w:val="26"/>
          <w:lang w:val="lv-LV"/>
        </w:rPr>
        <w:t>iedalās</w:t>
      </w:r>
      <w:r w:rsidR="008B1A18" w:rsidRPr="000E0F57">
        <w:rPr>
          <w:sz w:val="26"/>
          <w:szCs w:val="26"/>
          <w:lang w:val="lv-LV"/>
        </w:rPr>
        <w:t xml:space="preserve"> </w:t>
      </w:r>
    </w:p>
    <w:p w:rsidR="00881275" w:rsidRPr="000E0F57" w:rsidRDefault="008B1A18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padomes locekļi</w:t>
      </w:r>
      <w:r w:rsidR="00881275" w:rsidRPr="000E0F57">
        <w:rPr>
          <w:sz w:val="26"/>
          <w:szCs w:val="26"/>
          <w:lang w:val="lv-LV"/>
        </w:rPr>
        <w:t xml:space="preserve">:  </w:t>
      </w:r>
      <w:r w:rsidR="00881275" w:rsidRPr="000E0F57">
        <w:rPr>
          <w:sz w:val="26"/>
          <w:szCs w:val="26"/>
          <w:lang w:val="lv-LV"/>
        </w:rPr>
        <w:tab/>
      </w:r>
      <w:r w:rsidR="004B781A" w:rsidRPr="000E0F57">
        <w:rPr>
          <w:sz w:val="26"/>
          <w:szCs w:val="26"/>
          <w:lang w:val="lv-LV"/>
        </w:rPr>
        <w:t>Valdis Birkavs</w:t>
      </w:r>
      <w:r w:rsidR="00A51C8C" w:rsidRPr="000E0F57">
        <w:rPr>
          <w:sz w:val="26"/>
          <w:szCs w:val="26"/>
          <w:lang w:val="lv-LV"/>
        </w:rPr>
        <w:t xml:space="preserve">; Zigmārs Brunavs; </w:t>
      </w:r>
      <w:r w:rsidR="004B781A" w:rsidRPr="000E0F57">
        <w:rPr>
          <w:sz w:val="26"/>
          <w:szCs w:val="26"/>
          <w:lang w:val="lv-LV"/>
        </w:rPr>
        <w:t xml:space="preserve">Normunds Grinbergs; </w:t>
      </w:r>
      <w:r w:rsidR="00881275" w:rsidRPr="000E0F57">
        <w:rPr>
          <w:sz w:val="26"/>
          <w:szCs w:val="26"/>
          <w:lang w:val="lv-LV"/>
        </w:rPr>
        <w:t xml:space="preserve">Aldis Lapiņš; Ināra </w:t>
      </w:r>
      <w:proofErr w:type="spellStart"/>
      <w:r w:rsidR="00881275" w:rsidRPr="000E0F57">
        <w:rPr>
          <w:sz w:val="26"/>
          <w:szCs w:val="26"/>
          <w:lang w:val="lv-LV"/>
        </w:rPr>
        <w:t>Laube</w:t>
      </w:r>
      <w:proofErr w:type="spellEnd"/>
      <w:r w:rsidR="00881275" w:rsidRPr="000E0F57">
        <w:rPr>
          <w:sz w:val="26"/>
          <w:szCs w:val="26"/>
          <w:lang w:val="lv-LV"/>
        </w:rPr>
        <w:t xml:space="preserve">; Kaspars Bondars; Leonīds </w:t>
      </w:r>
      <w:proofErr w:type="spellStart"/>
      <w:r w:rsidR="00881275" w:rsidRPr="000E0F57">
        <w:rPr>
          <w:sz w:val="26"/>
          <w:szCs w:val="26"/>
          <w:lang w:val="lv-LV"/>
        </w:rPr>
        <w:t>Jākabsons</w:t>
      </w:r>
      <w:proofErr w:type="spellEnd"/>
      <w:r w:rsidR="00881275" w:rsidRPr="000E0F57">
        <w:rPr>
          <w:sz w:val="26"/>
          <w:szCs w:val="26"/>
          <w:lang w:val="lv-LV"/>
        </w:rPr>
        <w:t xml:space="preserve">; Mārtiņš Straume; </w:t>
      </w:r>
      <w:r w:rsidR="006F34A5" w:rsidRPr="000E0F57">
        <w:rPr>
          <w:sz w:val="26"/>
          <w:szCs w:val="26"/>
          <w:lang w:val="lv-LV"/>
        </w:rPr>
        <w:t xml:space="preserve">Jānis </w:t>
      </w:r>
      <w:proofErr w:type="spellStart"/>
      <w:r w:rsidR="006F34A5" w:rsidRPr="000E0F57">
        <w:rPr>
          <w:sz w:val="26"/>
          <w:szCs w:val="26"/>
          <w:lang w:val="lv-LV"/>
        </w:rPr>
        <w:t>Libkovskis</w:t>
      </w:r>
      <w:proofErr w:type="spellEnd"/>
      <w:r w:rsidR="006F34A5" w:rsidRPr="000E0F57">
        <w:rPr>
          <w:sz w:val="26"/>
          <w:szCs w:val="26"/>
          <w:lang w:val="lv-LV"/>
        </w:rPr>
        <w:t xml:space="preserve">; </w:t>
      </w:r>
      <w:r w:rsidR="00475401" w:rsidRPr="000E0F57">
        <w:rPr>
          <w:sz w:val="26"/>
          <w:szCs w:val="26"/>
          <w:lang w:val="lv-LV"/>
        </w:rPr>
        <w:t xml:space="preserve">Gints Miķelsons; </w:t>
      </w:r>
      <w:r w:rsidR="006F34A5" w:rsidRPr="000E0F57">
        <w:rPr>
          <w:sz w:val="26"/>
          <w:szCs w:val="26"/>
          <w:lang w:val="lv-LV"/>
        </w:rPr>
        <w:t xml:space="preserve">Jānis Rāzna; </w:t>
      </w:r>
      <w:r w:rsidR="00475401" w:rsidRPr="000E0F57">
        <w:rPr>
          <w:sz w:val="26"/>
          <w:szCs w:val="26"/>
          <w:lang w:val="lv-LV"/>
        </w:rPr>
        <w:t xml:space="preserve">Jānis Šiliņš; Tālivaldis Vectirāns; </w:t>
      </w:r>
      <w:r w:rsidR="004B781A" w:rsidRPr="000E0F57">
        <w:rPr>
          <w:sz w:val="26"/>
          <w:szCs w:val="26"/>
          <w:lang w:val="lv-LV"/>
        </w:rPr>
        <w:t xml:space="preserve">Ilze Oša -  </w:t>
      </w:r>
      <w:r w:rsidR="003C0237" w:rsidRPr="000E0F57">
        <w:rPr>
          <w:sz w:val="26"/>
          <w:szCs w:val="26"/>
          <w:lang w:val="lv-LV"/>
        </w:rPr>
        <w:t xml:space="preserve">EM </w:t>
      </w:r>
      <w:r w:rsidR="004B781A" w:rsidRPr="000E0F57">
        <w:rPr>
          <w:sz w:val="26"/>
          <w:szCs w:val="26"/>
          <w:lang w:val="lv-LV"/>
        </w:rPr>
        <w:t xml:space="preserve">Būvniecības un mājokļu politikas departamenta direktore </w:t>
      </w:r>
      <w:r w:rsidR="00C638AF" w:rsidRPr="000E0F57">
        <w:rPr>
          <w:sz w:val="26"/>
          <w:szCs w:val="26"/>
          <w:lang w:val="lv-LV"/>
        </w:rPr>
        <w:t>(1.pielikums)</w:t>
      </w:r>
      <w:r w:rsidR="00E91E83" w:rsidRPr="000E0F57">
        <w:rPr>
          <w:sz w:val="26"/>
          <w:szCs w:val="26"/>
          <w:lang w:val="lv-LV"/>
        </w:rPr>
        <w:t>.</w:t>
      </w:r>
    </w:p>
    <w:p w:rsidR="00BC676B" w:rsidRPr="000E0F57" w:rsidRDefault="008B1A18" w:rsidP="004B781A">
      <w:pPr>
        <w:ind w:left="2160" w:right="141" w:hanging="2160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 xml:space="preserve">Uzaicinātās </w:t>
      </w:r>
    </w:p>
    <w:p w:rsidR="00760271" w:rsidRPr="000E0F57" w:rsidRDefault="008B1A18" w:rsidP="00475401">
      <w:pPr>
        <w:ind w:left="2160" w:right="141" w:hanging="2160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personas:</w:t>
      </w:r>
      <w:r w:rsidR="006D2DC0" w:rsidRPr="000E0F57">
        <w:rPr>
          <w:sz w:val="26"/>
          <w:szCs w:val="26"/>
          <w:lang w:val="lv-LV"/>
        </w:rPr>
        <w:tab/>
      </w:r>
      <w:r w:rsidR="00475401" w:rsidRPr="000E0F57">
        <w:rPr>
          <w:sz w:val="26"/>
          <w:szCs w:val="26"/>
          <w:lang w:val="lv-LV"/>
        </w:rPr>
        <w:t xml:space="preserve">Olga </w:t>
      </w:r>
      <w:proofErr w:type="spellStart"/>
      <w:r w:rsidR="00475401" w:rsidRPr="000E0F57">
        <w:rPr>
          <w:sz w:val="26"/>
          <w:szCs w:val="26"/>
          <w:lang w:val="lv-LV"/>
        </w:rPr>
        <w:t>Stoļarova</w:t>
      </w:r>
      <w:proofErr w:type="spellEnd"/>
      <w:r w:rsidR="00475401" w:rsidRPr="000E0F57">
        <w:rPr>
          <w:sz w:val="26"/>
          <w:szCs w:val="26"/>
          <w:shd w:val="clear" w:color="auto" w:fill="FFFFFF"/>
          <w:lang w:val="lv-LV"/>
        </w:rPr>
        <w:t xml:space="preserve"> - </w:t>
      </w:r>
      <w:r w:rsidR="00475401" w:rsidRPr="000E0F57">
        <w:rPr>
          <w:sz w:val="26"/>
          <w:szCs w:val="26"/>
          <w:lang w:val="lv-LV"/>
        </w:rPr>
        <w:t>Satiksmes ministrija</w:t>
      </w:r>
      <w:r w:rsidR="00981DD0" w:rsidRPr="000E0F57">
        <w:rPr>
          <w:sz w:val="26"/>
          <w:szCs w:val="26"/>
          <w:lang w:val="lv-LV"/>
        </w:rPr>
        <w:t>s</w:t>
      </w:r>
      <w:r w:rsidR="00475401" w:rsidRPr="000E0F57">
        <w:rPr>
          <w:sz w:val="26"/>
          <w:szCs w:val="26"/>
          <w:lang w:val="lv-LV"/>
        </w:rPr>
        <w:t xml:space="preserve"> Investīciju departament</w:t>
      </w:r>
      <w:r w:rsidR="00981DD0" w:rsidRPr="000E0F57">
        <w:rPr>
          <w:sz w:val="26"/>
          <w:szCs w:val="26"/>
          <w:lang w:val="lv-LV"/>
        </w:rPr>
        <w:t>a</w:t>
      </w:r>
      <w:r w:rsidR="00475401" w:rsidRPr="000E0F57">
        <w:rPr>
          <w:sz w:val="26"/>
          <w:szCs w:val="26"/>
          <w:lang w:val="lv-LV"/>
        </w:rPr>
        <w:t xml:space="preserve"> Investīciju programmu vadības sistēmas nodaļas vadītāja;</w:t>
      </w:r>
    </w:p>
    <w:p w:rsidR="00475401" w:rsidRPr="000E0F57" w:rsidRDefault="00475401" w:rsidP="00475401">
      <w:pPr>
        <w:ind w:left="2160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Zanda Saulīte - Kultūras ministrijas Eiropas Savienības fondu departamenta Finanšu instrumentu attīstības nodaļas vadītāja;</w:t>
      </w:r>
    </w:p>
    <w:p w:rsidR="003C0237" w:rsidRPr="000E0F57" w:rsidRDefault="00475401" w:rsidP="00475401">
      <w:pPr>
        <w:ind w:left="2160" w:right="141" w:hanging="2160"/>
        <w:jc w:val="both"/>
        <w:rPr>
          <w:bCs/>
          <w:sz w:val="26"/>
          <w:szCs w:val="26"/>
          <w:lang w:val="lv-LV"/>
        </w:rPr>
      </w:pPr>
      <w:r w:rsidRPr="000E0F57">
        <w:rPr>
          <w:bCs/>
          <w:sz w:val="26"/>
          <w:szCs w:val="26"/>
          <w:lang w:val="lv-LV"/>
        </w:rPr>
        <w:tab/>
      </w:r>
      <w:r w:rsidR="003C0237" w:rsidRPr="000E0F57">
        <w:rPr>
          <w:bCs/>
          <w:sz w:val="26"/>
          <w:szCs w:val="26"/>
          <w:lang w:val="lv-LV"/>
        </w:rPr>
        <w:t>Renārs Špade – E</w:t>
      </w:r>
      <w:r w:rsidR="00981DD0" w:rsidRPr="000E0F57">
        <w:rPr>
          <w:bCs/>
          <w:sz w:val="26"/>
          <w:szCs w:val="26"/>
          <w:lang w:val="lv-LV"/>
        </w:rPr>
        <w:t>konomikas ministrijas</w:t>
      </w:r>
      <w:r w:rsidR="003C0237" w:rsidRPr="000E0F57">
        <w:rPr>
          <w:bCs/>
          <w:sz w:val="26"/>
          <w:szCs w:val="26"/>
          <w:lang w:val="lv-LV"/>
        </w:rPr>
        <w:t xml:space="preserve"> </w:t>
      </w:r>
      <w:r w:rsidR="003C0237" w:rsidRPr="000E0F57">
        <w:rPr>
          <w:sz w:val="26"/>
          <w:szCs w:val="26"/>
          <w:lang w:val="lv-LV"/>
        </w:rPr>
        <w:t>Būvniecības politikas nodaļas vadītā</w:t>
      </w:r>
      <w:r w:rsidRPr="000E0F57">
        <w:rPr>
          <w:sz w:val="26"/>
          <w:szCs w:val="26"/>
          <w:lang w:val="lv-LV"/>
        </w:rPr>
        <w:t>js</w:t>
      </w:r>
      <w:r w:rsidR="00981DD0" w:rsidRPr="000E0F57">
        <w:rPr>
          <w:sz w:val="26"/>
          <w:szCs w:val="26"/>
          <w:lang w:val="lv-LV"/>
        </w:rPr>
        <w:t>.</w:t>
      </w:r>
    </w:p>
    <w:p w:rsidR="003E10D3" w:rsidRPr="000E0F57" w:rsidRDefault="002E055C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Sēdē n</w:t>
      </w:r>
      <w:r w:rsidR="001B0835" w:rsidRPr="000E0F57">
        <w:rPr>
          <w:sz w:val="26"/>
          <w:szCs w:val="26"/>
          <w:lang w:val="lv-LV"/>
        </w:rPr>
        <w:t>epiedalās</w:t>
      </w:r>
    </w:p>
    <w:p w:rsidR="001B0835" w:rsidRPr="000E0F57" w:rsidRDefault="003E10D3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 xml:space="preserve">padomes locekļi:  </w:t>
      </w:r>
      <w:r w:rsidR="001B0835" w:rsidRPr="000E0F57">
        <w:rPr>
          <w:sz w:val="26"/>
          <w:szCs w:val="26"/>
          <w:lang w:val="lv-LV"/>
        </w:rPr>
        <w:tab/>
      </w:r>
      <w:r w:rsidR="00475401" w:rsidRPr="000E0F57">
        <w:rPr>
          <w:sz w:val="26"/>
          <w:szCs w:val="26"/>
          <w:lang w:val="lv-LV"/>
        </w:rPr>
        <w:t xml:space="preserve">Pēteris </w:t>
      </w:r>
      <w:proofErr w:type="spellStart"/>
      <w:r w:rsidR="00475401" w:rsidRPr="000E0F57">
        <w:rPr>
          <w:sz w:val="26"/>
          <w:szCs w:val="26"/>
          <w:lang w:val="lv-LV"/>
        </w:rPr>
        <w:t>Dzirkals</w:t>
      </w:r>
      <w:proofErr w:type="spellEnd"/>
      <w:r w:rsidR="00475401" w:rsidRPr="000E0F57">
        <w:rPr>
          <w:sz w:val="26"/>
          <w:szCs w:val="26"/>
          <w:lang w:val="lv-LV"/>
        </w:rPr>
        <w:t xml:space="preserve">; Ivars </w:t>
      </w:r>
      <w:proofErr w:type="spellStart"/>
      <w:r w:rsidR="00475401" w:rsidRPr="000E0F57">
        <w:rPr>
          <w:sz w:val="26"/>
          <w:szCs w:val="26"/>
          <w:lang w:val="lv-LV"/>
        </w:rPr>
        <w:t>Geidāns</w:t>
      </w:r>
      <w:proofErr w:type="spellEnd"/>
      <w:r w:rsidR="00475401" w:rsidRPr="000E0F57">
        <w:rPr>
          <w:sz w:val="26"/>
          <w:szCs w:val="26"/>
          <w:lang w:val="lv-LV"/>
        </w:rPr>
        <w:t xml:space="preserve">; </w:t>
      </w:r>
      <w:r w:rsidR="006F34A5" w:rsidRPr="000E0F57">
        <w:rPr>
          <w:sz w:val="26"/>
          <w:szCs w:val="26"/>
          <w:lang w:val="lv-LV"/>
        </w:rPr>
        <w:t xml:space="preserve">Jurijs Strods; </w:t>
      </w:r>
      <w:r w:rsidR="00A51C8C" w:rsidRPr="000E0F57">
        <w:rPr>
          <w:sz w:val="26"/>
          <w:szCs w:val="26"/>
          <w:lang w:val="lv-LV"/>
        </w:rPr>
        <w:t xml:space="preserve">Jurijs </w:t>
      </w:r>
      <w:proofErr w:type="spellStart"/>
      <w:r w:rsidR="00A51C8C" w:rsidRPr="000E0F57">
        <w:rPr>
          <w:sz w:val="26"/>
          <w:szCs w:val="26"/>
          <w:lang w:val="lv-LV"/>
        </w:rPr>
        <w:t>Spiridonovs</w:t>
      </w:r>
      <w:proofErr w:type="spellEnd"/>
      <w:r w:rsidR="00A51C8C" w:rsidRPr="000E0F57">
        <w:rPr>
          <w:sz w:val="26"/>
          <w:szCs w:val="26"/>
          <w:lang w:val="lv-LV"/>
        </w:rPr>
        <w:t>;</w:t>
      </w:r>
      <w:r w:rsidR="00475401" w:rsidRPr="000E0F57">
        <w:rPr>
          <w:sz w:val="26"/>
          <w:szCs w:val="26"/>
          <w:lang w:val="lv-LV"/>
        </w:rPr>
        <w:t xml:space="preserve"> Gunārs </w:t>
      </w:r>
      <w:proofErr w:type="spellStart"/>
      <w:r w:rsidR="00475401" w:rsidRPr="000E0F57">
        <w:rPr>
          <w:sz w:val="26"/>
          <w:szCs w:val="26"/>
          <w:lang w:val="lv-LV"/>
        </w:rPr>
        <w:t>Valinks</w:t>
      </w:r>
      <w:proofErr w:type="spellEnd"/>
      <w:r w:rsidR="00475401" w:rsidRPr="000E0F57">
        <w:rPr>
          <w:sz w:val="26"/>
          <w:szCs w:val="26"/>
          <w:lang w:val="lv-LV"/>
        </w:rPr>
        <w:t>; Ingūna Urtāne</w:t>
      </w:r>
      <w:r w:rsidR="00DB77ED" w:rsidRPr="000E0F57">
        <w:rPr>
          <w:sz w:val="26"/>
          <w:szCs w:val="26"/>
          <w:lang w:val="lv-LV"/>
        </w:rPr>
        <w:t>.</w:t>
      </w:r>
      <w:r w:rsidR="004B781A" w:rsidRPr="000E0F57">
        <w:rPr>
          <w:sz w:val="26"/>
          <w:szCs w:val="26"/>
          <w:lang w:val="lv-LV"/>
        </w:rPr>
        <w:t xml:space="preserve"> </w:t>
      </w:r>
    </w:p>
    <w:p w:rsidR="002E055C" w:rsidRPr="000E0F57" w:rsidRDefault="002E055C" w:rsidP="00707EC1">
      <w:pPr>
        <w:ind w:right="141"/>
        <w:rPr>
          <w:sz w:val="26"/>
          <w:szCs w:val="26"/>
          <w:lang w:val="lv-LV"/>
        </w:rPr>
      </w:pPr>
    </w:p>
    <w:p w:rsidR="00881275" w:rsidRPr="000E0F57" w:rsidRDefault="00881275" w:rsidP="00707EC1">
      <w:pPr>
        <w:ind w:right="141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 xml:space="preserve">Protokolē:            </w:t>
      </w:r>
      <w:r w:rsidR="00B07BE3" w:rsidRPr="000E0F57">
        <w:rPr>
          <w:sz w:val="26"/>
          <w:szCs w:val="26"/>
          <w:lang w:val="lv-LV"/>
        </w:rPr>
        <w:t xml:space="preserve">     </w:t>
      </w:r>
      <w:r w:rsidRPr="000E0F57">
        <w:rPr>
          <w:sz w:val="26"/>
          <w:szCs w:val="26"/>
          <w:lang w:val="lv-LV"/>
        </w:rPr>
        <w:t>I</w:t>
      </w:r>
      <w:r w:rsidR="000E0F57" w:rsidRPr="000E0F57">
        <w:rPr>
          <w:sz w:val="26"/>
          <w:szCs w:val="26"/>
          <w:lang w:val="lv-LV"/>
        </w:rPr>
        <w:t xml:space="preserve">nese </w:t>
      </w:r>
      <w:r w:rsidRPr="000E0F57">
        <w:rPr>
          <w:sz w:val="26"/>
          <w:szCs w:val="26"/>
          <w:lang w:val="lv-LV"/>
        </w:rPr>
        <w:t xml:space="preserve">Rostoka </w:t>
      </w:r>
    </w:p>
    <w:p w:rsidR="00881275" w:rsidRPr="000E0F57" w:rsidRDefault="00881275" w:rsidP="00707EC1">
      <w:pPr>
        <w:ind w:right="141"/>
        <w:rPr>
          <w:sz w:val="26"/>
          <w:szCs w:val="26"/>
          <w:lang w:val="lv-LV"/>
        </w:rPr>
      </w:pPr>
    </w:p>
    <w:p w:rsidR="008B1A18" w:rsidRPr="000E0F57" w:rsidRDefault="00881275" w:rsidP="00707EC1">
      <w:pPr>
        <w:spacing w:after="120"/>
        <w:ind w:right="141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Darba kārtība:</w:t>
      </w:r>
    </w:p>
    <w:p w:rsidR="00BC676B" w:rsidRPr="000E0F57" w:rsidRDefault="00BC676B" w:rsidP="00BC676B">
      <w:pPr>
        <w:pStyle w:val="ListParagraph"/>
        <w:numPr>
          <w:ilvl w:val="0"/>
          <w:numId w:val="4"/>
        </w:numPr>
        <w:ind w:right="141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Eiropas Savienības fondu prioritātes 2014.-2020.gada plānošanas periodam un plānotie ieguldījumi infrastruktūras projektos un būvindustrijā (</w:t>
      </w:r>
      <w:r w:rsidR="00981DD0" w:rsidRPr="000E0F57">
        <w:rPr>
          <w:sz w:val="26"/>
          <w:szCs w:val="26"/>
          <w:lang w:val="lv-LV"/>
        </w:rPr>
        <w:t>Satiksmes</w:t>
      </w:r>
      <w:r w:rsidRPr="000E0F57">
        <w:rPr>
          <w:sz w:val="26"/>
          <w:szCs w:val="26"/>
          <w:lang w:val="lv-LV"/>
        </w:rPr>
        <w:t xml:space="preserve"> ministrija, </w:t>
      </w:r>
      <w:r w:rsidR="00981DD0" w:rsidRPr="000E0F57">
        <w:rPr>
          <w:sz w:val="26"/>
          <w:szCs w:val="26"/>
          <w:lang w:val="lv-LV"/>
        </w:rPr>
        <w:t>Kultūras</w:t>
      </w:r>
      <w:r w:rsidRPr="000E0F57">
        <w:rPr>
          <w:sz w:val="26"/>
          <w:szCs w:val="26"/>
          <w:lang w:val="lv-LV"/>
        </w:rPr>
        <w:t xml:space="preserve"> ministrija).</w:t>
      </w:r>
    </w:p>
    <w:p w:rsidR="00BC676B" w:rsidRPr="000E0F57" w:rsidRDefault="00BC676B" w:rsidP="00BC676B">
      <w:pPr>
        <w:pStyle w:val="ListParagraph"/>
        <w:ind w:left="644" w:right="141"/>
        <w:jc w:val="both"/>
        <w:rPr>
          <w:sz w:val="26"/>
          <w:szCs w:val="26"/>
          <w:lang w:val="lv-LV"/>
        </w:rPr>
      </w:pPr>
    </w:p>
    <w:p w:rsidR="00981DD0" w:rsidRPr="000E0F57" w:rsidRDefault="00981DD0" w:rsidP="00981DD0">
      <w:pPr>
        <w:pStyle w:val="ListParagraph"/>
        <w:numPr>
          <w:ilvl w:val="0"/>
          <w:numId w:val="4"/>
        </w:numPr>
        <w:ind w:right="141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Par LBP pārstāvja deleģēšanu Eiropas savienības fondu Uzraudzības komitejā.</w:t>
      </w:r>
    </w:p>
    <w:p w:rsidR="00981DD0" w:rsidRPr="000E0F57" w:rsidRDefault="00981DD0" w:rsidP="00981DD0">
      <w:pPr>
        <w:pStyle w:val="ListParagraph"/>
        <w:ind w:left="644" w:right="141"/>
        <w:jc w:val="both"/>
        <w:rPr>
          <w:sz w:val="26"/>
          <w:szCs w:val="26"/>
          <w:lang w:val="lv-LV"/>
        </w:rPr>
      </w:pPr>
    </w:p>
    <w:p w:rsidR="00981DD0" w:rsidRPr="000E0F57" w:rsidRDefault="00981DD0" w:rsidP="00981DD0">
      <w:pPr>
        <w:pStyle w:val="ListParagraph"/>
        <w:numPr>
          <w:ilvl w:val="0"/>
          <w:numId w:val="4"/>
        </w:numPr>
        <w:spacing w:after="200"/>
        <w:ind w:right="141"/>
        <w:jc w:val="both"/>
        <w:rPr>
          <w:sz w:val="26"/>
          <w:szCs w:val="26"/>
          <w:lang w:val="lv-LV"/>
        </w:rPr>
      </w:pPr>
      <w:r w:rsidRPr="000E0F57">
        <w:rPr>
          <w:iCs/>
          <w:color w:val="000000"/>
          <w:sz w:val="26"/>
          <w:szCs w:val="26"/>
          <w:lang w:val="lv-LV"/>
        </w:rPr>
        <w:t>Ekonomikas ministrijas informācija par aktuālāko normatīvo aktu izstrādes virzībā (Ekonomikas ministrija).</w:t>
      </w:r>
    </w:p>
    <w:p w:rsidR="00981DD0" w:rsidRPr="000E0F57" w:rsidRDefault="00981DD0" w:rsidP="00981DD0">
      <w:pPr>
        <w:pStyle w:val="ListParagraph"/>
        <w:rPr>
          <w:sz w:val="26"/>
          <w:szCs w:val="26"/>
          <w:lang w:val="lv-LV"/>
        </w:rPr>
      </w:pPr>
    </w:p>
    <w:p w:rsidR="00981DD0" w:rsidRPr="000E0F57" w:rsidRDefault="00981DD0" w:rsidP="00981DD0">
      <w:pPr>
        <w:pStyle w:val="ListParagraph"/>
        <w:numPr>
          <w:ilvl w:val="0"/>
          <w:numId w:val="4"/>
        </w:numPr>
        <w:spacing w:after="200"/>
        <w:ind w:right="141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 xml:space="preserve">Par būvkomersantu reģistrācijas valsts nodevu </w:t>
      </w:r>
      <w:r w:rsidRPr="000E0F57">
        <w:rPr>
          <w:iCs/>
          <w:color w:val="000000"/>
          <w:sz w:val="26"/>
          <w:szCs w:val="26"/>
          <w:lang w:val="lv-LV"/>
        </w:rPr>
        <w:t>(Ekonomikas ministrija).</w:t>
      </w:r>
    </w:p>
    <w:p w:rsidR="00981DD0" w:rsidRPr="000E0F57" w:rsidRDefault="00981DD0" w:rsidP="00981DD0">
      <w:pPr>
        <w:pStyle w:val="ListParagraph"/>
        <w:rPr>
          <w:sz w:val="26"/>
          <w:szCs w:val="26"/>
          <w:lang w:val="lv-LV"/>
        </w:rPr>
      </w:pPr>
    </w:p>
    <w:p w:rsidR="00981DD0" w:rsidRPr="000E0F57" w:rsidRDefault="00981DD0" w:rsidP="00981DD0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Citi jautājumi:</w:t>
      </w:r>
    </w:p>
    <w:p w:rsidR="00981DD0" w:rsidRPr="000E0F57" w:rsidRDefault="00981DD0" w:rsidP="00981DD0">
      <w:pPr>
        <w:pStyle w:val="ListParagraph"/>
        <w:ind w:left="644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 xml:space="preserve">5.1.  par priekšlikumiem </w:t>
      </w:r>
      <w:r w:rsidRPr="000E0F57">
        <w:rPr>
          <w:iCs/>
          <w:color w:val="000000"/>
          <w:sz w:val="26"/>
          <w:szCs w:val="26"/>
          <w:lang w:val="lv-LV"/>
        </w:rPr>
        <w:t>Publiskā iepirkuma likumam;</w:t>
      </w:r>
    </w:p>
    <w:p w:rsidR="00981DD0" w:rsidRPr="000E0F57" w:rsidRDefault="00981DD0" w:rsidP="00981DD0">
      <w:pPr>
        <w:pStyle w:val="ListParagraph"/>
        <w:ind w:left="644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 xml:space="preserve">5.2.  </w:t>
      </w:r>
      <w:r w:rsidRPr="000E0F57">
        <w:rPr>
          <w:iCs/>
          <w:color w:val="000000"/>
          <w:sz w:val="26"/>
          <w:szCs w:val="26"/>
          <w:lang w:val="lv-LV"/>
        </w:rPr>
        <w:t>par Satiksmes ministrijas pārstāvja nomaiņu LBP;</w:t>
      </w:r>
    </w:p>
    <w:p w:rsidR="00981DD0" w:rsidRPr="000E0F57" w:rsidRDefault="00981DD0" w:rsidP="00981DD0">
      <w:pPr>
        <w:pStyle w:val="ListParagraph"/>
        <w:ind w:left="644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iCs/>
          <w:color w:val="000000"/>
          <w:sz w:val="26"/>
          <w:szCs w:val="26"/>
          <w:lang w:val="lv-LV"/>
        </w:rPr>
        <w:t>5.3.  par būvinženiera profesijas standarta projektu.</w:t>
      </w:r>
    </w:p>
    <w:p w:rsidR="00565D7F" w:rsidRPr="000E0F57" w:rsidRDefault="00565D7F" w:rsidP="00BC676B">
      <w:pPr>
        <w:pStyle w:val="ListParagraph"/>
        <w:rPr>
          <w:sz w:val="26"/>
          <w:szCs w:val="26"/>
          <w:lang w:val="lv-LV"/>
        </w:rPr>
      </w:pPr>
    </w:p>
    <w:p w:rsidR="00A70F17" w:rsidRPr="000E0F57" w:rsidRDefault="00BC676B" w:rsidP="00D00410">
      <w:pPr>
        <w:pStyle w:val="ListParagraph"/>
        <w:numPr>
          <w:ilvl w:val="0"/>
          <w:numId w:val="36"/>
        </w:numPr>
        <w:spacing w:after="200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Priekšlikumi un uzdevumi par Latvijas Būvniecības padomē izskatāmajiem jautājumiem (Būvniecības attīstības stratēģiskās partnerība priekšlikumi).</w:t>
      </w:r>
      <w:r w:rsidRPr="000E0F57">
        <w:rPr>
          <w:sz w:val="26"/>
          <w:szCs w:val="26"/>
          <w:lang w:val="lv-LV"/>
        </w:rPr>
        <w:tab/>
      </w: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194"/>
      </w:tblGrid>
      <w:tr w:rsidR="00B60FD7" w:rsidRPr="000E0F57" w:rsidTr="00BC1DB7">
        <w:trPr>
          <w:trHeight w:val="1122"/>
        </w:trPr>
        <w:tc>
          <w:tcPr>
            <w:tcW w:w="817" w:type="dxa"/>
          </w:tcPr>
          <w:p w:rsidR="00B60FD7" w:rsidRPr="000E0F57" w:rsidRDefault="00B60FD7" w:rsidP="00707EC1">
            <w:pPr>
              <w:ind w:right="141"/>
              <w:jc w:val="both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6521" w:type="dxa"/>
          </w:tcPr>
          <w:p w:rsidR="00C70F57" w:rsidRPr="000E0F57" w:rsidRDefault="002E055C" w:rsidP="00FB0477">
            <w:pPr>
              <w:tabs>
                <w:tab w:val="left" w:pos="5562"/>
              </w:tabs>
              <w:spacing w:after="200"/>
              <w:ind w:left="-108" w:right="141"/>
              <w:jc w:val="both"/>
              <w:rPr>
                <w:sz w:val="26"/>
                <w:szCs w:val="26"/>
                <w:lang w:val="lv-LV"/>
              </w:rPr>
            </w:pPr>
            <w:r w:rsidRPr="000E0F57">
              <w:rPr>
                <w:sz w:val="26"/>
                <w:szCs w:val="26"/>
                <w:lang w:val="lv-LV"/>
              </w:rPr>
              <w:t>Sēdi sāk 1</w:t>
            </w:r>
            <w:r w:rsidR="00FB0477" w:rsidRPr="000E0F57">
              <w:rPr>
                <w:sz w:val="26"/>
                <w:szCs w:val="26"/>
                <w:lang w:val="lv-LV"/>
              </w:rPr>
              <w:t>4</w:t>
            </w:r>
            <w:r w:rsidRPr="000E0F57">
              <w:rPr>
                <w:sz w:val="26"/>
                <w:szCs w:val="26"/>
                <w:lang w:val="lv-LV"/>
              </w:rPr>
              <w:t>:</w:t>
            </w:r>
            <w:r w:rsidR="00FB0477" w:rsidRPr="000E0F57">
              <w:rPr>
                <w:sz w:val="26"/>
                <w:szCs w:val="26"/>
                <w:lang w:val="lv-LV"/>
              </w:rPr>
              <w:t>10</w:t>
            </w:r>
          </w:p>
        </w:tc>
        <w:tc>
          <w:tcPr>
            <w:tcW w:w="2194" w:type="dxa"/>
          </w:tcPr>
          <w:p w:rsidR="00B60FD7" w:rsidRPr="000E0F57" w:rsidRDefault="00B60FD7" w:rsidP="00707EC1">
            <w:pPr>
              <w:pStyle w:val="ListParagraph"/>
              <w:ind w:left="174" w:right="141"/>
              <w:rPr>
                <w:sz w:val="26"/>
                <w:szCs w:val="26"/>
                <w:lang w:val="lv-LV"/>
              </w:rPr>
            </w:pPr>
          </w:p>
        </w:tc>
      </w:tr>
    </w:tbl>
    <w:p w:rsidR="00586B28" w:rsidRPr="000E0F57" w:rsidRDefault="00586B28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E0F57">
        <w:rPr>
          <w:b/>
          <w:bCs/>
          <w:color w:val="000000"/>
          <w:sz w:val="26"/>
          <w:szCs w:val="26"/>
          <w:lang w:val="lv-LV"/>
        </w:rPr>
        <w:t>1.§</w:t>
      </w:r>
    </w:p>
    <w:p w:rsidR="00BC676B" w:rsidRPr="000E0F57" w:rsidRDefault="00BC676B" w:rsidP="00BC1DB7">
      <w:pPr>
        <w:ind w:right="141"/>
        <w:jc w:val="center"/>
        <w:rPr>
          <w:b/>
          <w:sz w:val="26"/>
          <w:szCs w:val="26"/>
          <w:lang w:val="lv-LV"/>
        </w:rPr>
      </w:pPr>
      <w:r w:rsidRPr="000E0F57">
        <w:rPr>
          <w:b/>
          <w:sz w:val="26"/>
          <w:szCs w:val="26"/>
          <w:lang w:val="lv-LV"/>
        </w:rPr>
        <w:t xml:space="preserve">Eiropas Savienības fondu prioritātes 2014.-2020.gada plānošanas periodam un plānotie ieguldījumi infrastruktūras projektos un būvindustrijā </w:t>
      </w:r>
    </w:p>
    <w:p w:rsidR="00586B28" w:rsidRPr="000E0F57" w:rsidRDefault="00586B28" w:rsidP="00BC1DB7">
      <w:pPr>
        <w:ind w:right="141"/>
        <w:jc w:val="center"/>
        <w:rPr>
          <w:color w:val="000000"/>
          <w:sz w:val="26"/>
          <w:szCs w:val="26"/>
          <w:lang w:val="lv-LV"/>
        </w:rPr>
      </w:pPr>
      <w:r w:rsidRPr="000E0F57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586B28" w:rsidRPr="000E0F57" w:rsidRDefault="00586B28" w:rsidP="00707EC1">
      <w:pPr>
        <w:ind w:left="142" w:right="141"/>
        <w:jc w:val="center"/>
        <w:rPr>
          <w:color w:val="000000"/>
          <w:sz w:val="26"/>
          <w:szCs w:val="26"/>
          <w:lang w:val="lv-LV"/>
        </w:rPr>
      </w:pPr>
    </w:p>
    <w:p w:rsidR="00586B28" w:rsidRPr="000E0F57" w:rsidRDefault="00586B28" w:rsidP="00981DD0">
      <w:pPr>
        <w:ind w:left="2160" w:right="141" w:hanging="2160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b/>
          <w:iCs/>
          <w:color w:val="000000"/>
          <w:sz w:val="26"/>
          <w:szCs w:val="26"/>
          <w:lang w:val="lv-LV"/>
        </w:rPr>
        <w:t>Ziņo:</w:t>
      </w:r>
      <w:r w:rsidRPr="000E0F57">
        <w:rPr>
          <w:iCs/>
          <w:color w:val="000000"/>
          <w:sz w:val="26"/>
          <w:szCs w:val="26"/>
          <w:lang w:val="lv-LV"/>
        </w:rPr>
        <w:t xml:space="preserve"> </w:t>
      </w:r>
      <w:proofErr w:type="spellStart"/>
      <w:r w:rsidR="00981DD0" w:rsidRPr="000E0F57">
        <w:rPr>
          <w:sz w:val="26"/>
          <w:szCs w:val="26"/>
          <w:lang w:val="lv-LV"/>
        </w:rPr>
        <w:t>O.Stoļarova</w:t>
      </w:r>
      <w:proofErr w:type="spellEnd"/>
      <w:r w:rsidR="00981DD0" w:rsidRPr="000E0F57">
        <w:rPr>
          <w:sz w:val="26"/>
          <w:szCs w:val="26"/>
          <w:lang w:val="lv-LV"/>
        </w:rPr>
        <w:t xml:space="preserve">, </w:t>
      </w:r>
      <w:proofErr w:type="spellStart"/>
      <w:r w:rsidR="00981DD0" w:rsidRPr="000E0F57">
        <w:rPr>
          <w:sz w:val="26"/>
          <w:szCs w:val="26"/>
          <w:lang w:val="lv-LV"/>
        </w:rPr>
        <w:t>Z.Saulīte</w:t>
      </w:r>
      <w:proofErr w:type="spellEnd"/>
    </w:p>
    <w:p w:rsidR="0064522C" w:rsidRPr="000E0F57" w:rsidRDefault="0064522C" w:rsidP="00707EC1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bookmarkStart w:id="0" w:name="n1"/>
      <w:bookmarkEnd w:id="0"/>
    </w:p>
    <w:p w:rsidR="00CF4973" w:rsidRPr="000E0F57" w:rsidRDefault="00981DD0" w:rsidP="004155B2">
      <w:pPr>
        <w:pStyle w:val="ListParagraph"/>
        <w:numPr>
          <w:ilvl w:val="0"/>
          <w:numId w:val="38"/>
        </w:numPr>
        <w:ind w:left="360" w:right="141" w:firstLine="360"/>
        <w:jc w:val="both"/>
        <w:rPr>
          <w:b/>
          <w:bCs/>
          <w:iCs/>
          <w:color w:val="000000"/>
          <w:sz w:val="26"/>
          <w:szCs w:val="26"/>
          <w:lang w:val="lv-LV"/>
        </w:rPr>
      </w:pPr>
      <w:r w:rsidRPr="000E0F57">
        <w:rPr>
          <w:b/>
          <w:iCs/>
          <w:color w:val="000000"/>
          <w:sz w:val="26"/>
          <w:szCs w:val="26"/>
          <w:lang w:val="lv-LV"/>
        </w:rPr>
        <w:t>Satiksmes</w:t>
      </w:r>
      <w:r w:rsidR="00EB1FE6" w:rsidRPr="000E0F57">
        <w:rPr>
          <w:b/>
          <w:iCs/>
          <w:color w:val="000000"/>
          <w:sz w:val="26"/>
          <w:szCs w:val="26"/>
          <w:lang w:val="lv-LV"/>
        </w:rPr>
        <w:t xml:space="preserve"> ministrijas prezentācija</w:t>
      </w:r>
      <w:r w:rsidR="00EB1FE6" w:rsidRPr="000E0F57">
        <w:rPr>
          <w:iCs/>
          <w:color w:val="000000"/>
          <w:sz w:val="26"/>
          <w:szCs w:val="26"/>
          <w:lang w:val="lv-LV"/>
        </w:rPr>
        <w:t xml:space="preserve"> </w:t>
      </w:r>
      <w:r w:rsidR="00686E8B" w:rsidRPr="000E0F57">
        <w:rPr>
          <w:iCs/>
          <w:color w:val="000000"/>
          <w:sz w:val="26"/>
          <w:szCs w:val="26"/>
          <w:lang w:val="lv-LV"/>
        </w:rPr>
        <w:t>(</w:t>
      </w:r>
      <w:proofErr w:type="spellStart"/>
      <w:r w:rsidRPr="000E0F57">
        <w:rPr>
          <w:sz w:val="26"/>
          <w:szCs w:val="26"/>
          <w:lang w:val="lv-LV"/>
        </w:rPr>
        <w:t>O.Stoļarova</w:t>
      </w:r>
      <w:proofErr w:type="spellEnd"/>
      <w:r w:rsidR="00686E8B" w:rsidRPr="000E0F57">
        <w:rPr>
          <w:iCs/>
          <w:color w:val="000000"/>
          <w:sz w:val="26"/>
          <w:szCs w:val="26"/>
          <w:lang w:val="lv-LV"/>
        </w:rPr>
        <w:t xml:space="preserve">) </w:t>
      </w:r>
      <w:r w:rsidR="006B6908" w:rsidRPr="000E0F57">
        <w:rPr>
          <w:iCs/>
          <w:color w:val="000000"/>
          <w:sz w:val="26"/>
          <w:szCs w:val="26"/>
          <w:lang w:val="lv-LV"/>
        </w:rPr>
        <w:t xml:space="preserve">par plānotajām ESF </w:t>
      </w:r>
      <w:r w:rsidR="00EF04EC" w:rsidRPr="000E0F57">
        <w:rPr>
          <w:iCs/>
          <w:color w:val="000000"/>
          <w:sz w:val="26"/>
          <w:szCs w:val="26"/>
          <w:lang w:val="lv-LV"/>
        </w:rPr>
        <w:t xml:space="preserve">aktivitātēm: </w:t>
      </w:r>
    </w:p>
    <w:p w:rsidR="00CF4973" w:rsidRPr="000E0F57" w:rsidRDefault="00EF04EC" w:rsidP="00CF4973">
      <w:pPr>
        <w:pStyle w:val="ListParagraph"/>
        <w:numPr>
          <w:ilvl w:val="0"/>
          <w:numId w:val="42"/>
        </w:numPr>
        <w:ind w:right="141"/>
        <w:jc w:val="both"/>
        <w:rPr>
          <w:b/>
          <w:bCs/>
          <w:iCs/>
          <w:color w:val="000000"/>
          <w:sz w:val="26"/>
          <w:szCs w:val="26"/>
          <w:lang w:val="lv-LV"/>
        </w:rPr>
      </w:pPr>
      <w:r w:rsidRPr="000E0F57">
        <w:rPr>
          <w:bCs/>
          <w:iCs/>
          <w:color w:val="000000"/>
          <w:sz w:val="26"/>
          <w:szCs w:val="26"/>
          <w:lang w:val="lv-LV"/>
        </w:rPr>
        <w:t xml:space="preserve">attīstīt </w:t>
      </w:r>
      <w:proofErr w:type="spellStart"/>
      <w:r w:rsidRPr="000E0F57">
        <w:rPr>
          <w:bCs/>
          <w:iCs/>
          <w:color w:val="000000"/>
          <w:sz w:val="26"/>
          <w:szCs w:val="26"/>
          <w:lang w:val="lv-LV"/>
        </w:rPr>
        <w:t>elektrotransportlīdzekļu</w:t>
      </w:r>
      <w:proofErr w:type="spellEnd"/>
      <w:r w:rsidRPr="000E0F57">
        <w:rPr>
          <w:bCs/>
          <w:iCs/>
          <w:color w:val="000000"/>
          <w:sz w:val="26"/>
          <w:szCs w:val="26"/>
          <w:lang w:val="lv-LV"/>
        </w:rPr>
        <w:t xml:space="preserve"> uzlādes infrastruktūru un videi draudzīgu sabiedriskā transporta infrastruktūru Latvijā</w:t>
      </w:r>
      <w:r w:rsidR="00CF4973" w:rsidRPr="000E0F57">
        <w:rPr>
          <w:bCs/>
          <w:iCs/>
          <w:color w:val="000000"/>
          <w:sz w:val="26"/>
          <w:szCs w:val="26"/>
          <w:lang w:val="lv-LV"/>
        </w:rPr>
        <w:t>;</w:t>
      </w:r>
    </w:p>
    <w:p w:rsidR="00CF4973" w:rsidRPr="000E0F57" w:rsidRDefault="00EF04EC" w:rsidP="00CF4973">
      <w:pPr>
        <w:pStyle w:val="ListParagraph"/>
        <w:numPr>
          <w:ilvl w:val="0"/>
          <w:numId w:val="42"/>
        </w:numPr>
        <w:ind w:right="141"/>
        <w:jc w:val="both"/>
        <w:rPr>
          <w:b/>
          <w:bCs/>
          <w:iCs/>
          <w:color w:val="000000"/>
          <w:sz w:val="26"/>
          <w:szCs w:val="26"/>
          <w:lang w:val="lv-LV"/>
        </w:rPr>
      </w:pPr>
      <w:r w:rsidRPr="000E0F57">
        <w:rPr>
          <w:bCs/>
          <w:iCs/>
          <w:color w:val="000000"/>
          <w:sz w:val="26"/>
          <w:szCs w:val="26"/>
          <w:lang w:val="lv-LV"/>
        </w:rPr>
        <w:t>palielināt lielo ostu drošības līmeni</w:t>
      </w:r>
      <w:r w:rsidR="00CF4973" w:rsidRPr="000E0F57">
        <w:rPr>
          <w:bCs/>
          <w:iCs/>
          <w:color w:val="000000"/>
          <w:sz w:val="26"/>
          <w:szCs w:val="26"/>
          <w:lang w:val="lv-LV"/>
        </w:rPr>
        <w:t xml:space="preserve"> veicot</w:t>
      </w:r>
      <w:r w:rsidRPr="000E0F57">
        <w:rPr>
          <w:bCs/>
          <w:iCs/>
          <w:color w:val="000000"/>
          <w:sz w:val="26"/>
          <w:szCs w:val="26"/>
          <w:lang w:val="lv-LV"/>
        </w:rPr>
        <w:t xml:space="preserve"> </w:t>
      </w:r>
      <w:r w:rsidR="00CF4973" w:rsidRPr="000E0F57">
        <w:rPr>
          <w:bCs/>
          <w:iCs/>
          <w:color w:val="000000"/>
          <w:sz w:val="26"/>
          <w:szCs w:val="26"/>
          <w:lang w:val="lv-LV"/>
        </w:rPr>
        <w:t xml:space="preserve">molu un viļņlaužu rekonstrukciju </w:t>
      </w:r>
      <w:r w:rsidRPr="000E0F57">
        <w:rPr>
          <w:bCs/>
          <w:iCs/>
          <w:color w:val="000000"/>
          <w:sz w:val="26"/>
          <w:szCs w:val="26"/>
          <w:lang w:val="lv-LV"/>
        </w:rPr>
        <w:t>un uzlabot transporta tīkla mobilitāti</w:t>
      </w:r>
      <w:r w:rsidR="00CF4973" w:rsidRPr="000E0F57">
        <w:rPr>
          <w:bCs/>
          <w:iCs/>
          <w:color w:val="000000"/>
          <w:sz w:val="26"/>
          <w:szCs w:val="26"/>
          <w:lang w:val="lv-LV"/>
        </w:rPr>
        <w:t>;</w:t>
      </w:r>
    </w:p>
    <w:p w:rsidR="00CF4973" w:rsidRPr="000E0F57" w:rsidRDefault="00CF4973" w:rsidP="00CF4973">
      <w:pPr>
        <w:pStyle w:val="ListParagraph"/>
        <w:numPr>
          <w:ilvl w:val="0"/>
          <w:numId w:val="42"/>
        </w:numPr>
        <w:ind w:right="141"/>
        <w:jc w:val="both"/>
        <w:rPr>
          <w:b/>
          <w:bCs/>
          <w:iCs/>
          <w:color w:val="000000"/>
          <w:sz w:val="26"/>
          <w:szCs w:val="26"/>
          <w:lang w:val="lv-LV"/>
        </w:rPr>
      </w:pPr>
      <w:r w:rsidRPr="000E0F57">
        <w:rPr>
          <w:bCs/>
          <w:iCs/>
          <w:color w:val="000000"/>
          <w:sz w:val="26"/>
          <w:szCs w:val="26"/>
          <w:lang w:val="lv-LV"/>
        </w:rPr>
        <w:t>v</w:t>
      </w:r>
      <w:r w:rsidR="00EF04EC" w:rsidRPr="000E0F57">
        <w:rPr>
          <w:bCs/>
          <w:iCs/>
          <w:color w:val="000000"/>
          <w:sz w:val="26"/>
          <w:szCs w:val="26"/>
          <w:lang w:val="lv-LV"/>
        </w:rPr>
        <w:t>eicināt drošību un vides prasību ievērošanu starptautiskajā lidostā “Rīga”</w:t>
      </w:r>
      <w:r w:rsidRPr="000E0F57">
        <w:rPr>
          <w:bCs/>
          <w:iCs/>
          <w:color w:val="000000"/>
          <w:sz w:val="26"/>
          <w:szCs w:val="26"/>
          <w:lang w:val="lv-LV"/>
        </w:rPr>
        <w:t xml:space="preserve"> veicot</w:t>
      </w:r>
      <w:r w:rsidRPr="000E0F57">
        <w:rPr>
          <w:rFonts w:eastAsiaTheme="minorEastAsia"/>
          <w:color w:val="000000" w:themeColor="text1"/>
          <w:kern w:val="24"/>
          <w:sz w:val="26"/>
          <w:szCs w:val="26"/>
          <w:lang w:val="lv-LV"/>
        </w:rPr>
        <w:t xml:space="preserve"> </w:t>
      </w:r>
      <w:r w:rsidRPr="000E0F57">
        <w:rPr>
          <w:bCs/>
          <w:iCs/>
          <w:color w:val="000000"/>
          <w:sz w:val="26"/>
          <w:szCs w:val="26"/>
          <w:lang w:val="lv-LV"/>
        </w:rPr>
        <w:t>manevrēšanas ceļu tīkla uzlabošana un aprīkošana ar ass gaismām, lietus ūdens kanalizācijas sistēmas rekonstrukciju u.c.;</w:t>
      </w:r>
    </w:p>
    <w:p w:rsidR="00CF4973" w:rsidRPr="000E0F57" w:rsidRDefault="00CF4973" w:rsidP="00CF4973">
      <w:pPr>
        <w:pStyle w:val="ListParagraph"/>
        <w:numPr>
          <w:ilvl w:val="0"/>
          <w:numId w:val="42"/>
        </w:numPr>
        <w:ind w:right="141"/>
        <w:jc w:val="both"/>
        <w:rPr>
          <w:b/>
          <w:bCs/>
          <w:iCs/>
          <w:color w:val="000000"/>
          <w:sz w:val="26"/>
          <w:szCs w:val="26"/>
          <w:lang w:val="lv-LV"/>
        </w:rPr>
      </w:pPr>
      <w:r w:rsidRPr="000E0F57">
        <w:rPr>
          <w:bCs/>
          <w:iCs/>
          <w:color w:val="000000"/>
          <w:sz w:val="26"/>
          <w:szCs w:val="26"/>
          <w:lang w:val="lv-LV"/>
        </w:rPr>
        <w:t>Rīgas pilsētas transporta infrastruktūras pārbūve un atjaunošana, jaunu maģistrālo ielu, maršrutu attīstība, kas nodrošina atsevišķu pilsētu daļu efektīvu savstarpējo sasaisti un sasaisti ar Eiropas komunikāciju tīklu elementiem;</w:t>
      </w:r>
    </w:p>
    <w:p w:rsidR="00E57067" w:rsidRPr="000E0F57" w:rsidRDefault="00E57067" w:rsidP="00E57067">
      <w:pPr>
        <w:pStyle w:val="ListParagraph"/>
        <w:numPr>
          <w:ilvl w:val="0"/>
          <w:numId w:val="42"/>
        </w:numPr>
        <w:ind w:right="141"/>
        <w:jc w:val="both"/>
        <w:rPr>
          <w:bCs/>
          <w:iCs/>
          <w:color w:val="000000"/>
          <w:sz w:val="26"/>
          <w:szCs w:val="26"/>
          <w:lang w:val="lv-LV"/>
        </w:rPr>
      </w:pPr>
      <w:r w:rsidRPr="000E0F57">
        <w:rPr>
          <w:bCs/>
          <w:iCs/>
          <w:color w:val="000000"/>
          <w:sz w:val="26"/>
          <w:szCs w:val="26"/>
          <w:lang w:val="lv-LV"/>
        </w:rPr>
        <w:t>valsts galveno autoceļu segu pārbūve, nestspējas palielināšana, palielināt reģionālo mobilitāti, uzlabojot valsts reģionālo autoceļu kvalitāti.</w:t>
      </w:r>
    </w:p>
    <w:p w:rsidR="00EF04EC" w:rsidRPr="000E0F57" w:rsidRDefault="00E57067" w:rsidP="00EF04EC">
      <w:pPr>
        <w:pStyle w:val="ListParagraph"/>
        <w:ind w:left="360" w:right="141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bCs/>
          <w:iCs/>
          <w:color w:val="000000"/>
          <w:sz w:val="26"/>
          <w:szCs w:val="26"/>
          <w:lang w:val="lv-LV"/>
        </w:rPr>
        <w:t>Līdzekļu daudzums ir nepietiekošs, tāpēc varēs atjaunot tikai minimālu skaitu autoceļu.</w:t>
      </w:r>
    </w:p>
    <w:p w:rsidR="00EF04EC" w:rsidRPr="000E0F57" w:rsidRDefault="00EF04EC" w:rsidP="00E53153">
      <w:pPr>
        <w:pStyle w:val="ListParagraph"/>
        <w:ind w:left="360" w:right="141"/>
        <w:jc w:val="both"/>
        <w:rPr>
          <w:iCs/>
          <w:color w:val="000000"/>
          <w:sz w:val="26"/>
          <w:szCs w:val="26"/>
          <w:lang w:val="lv-LV"/>
        </w:rPr>
      </w:pPr>
    </w:p>
    <w:p w:rsidR="00315055" w:rsidRPr="000E0F57" w:rsidRDefault="00586B28" w:rsidP="00D01E4C">
      <w:pPr>
        <w:ind w:left="851" w:right="141" w:hanging="851"/>
        <w:jc w:val="both"/>
        <w:rPr>
          <w:color w:val="000000"/>
          <w:sz w:val="26"/>
          <w:szCs w:val="26"/>
          <w:lang w:val="lv-LV"/>
        </w:rPr>
      </w:pPr>
      <w:r w:rsidRPr="000E0F57">
        <w:rPr>
          <w:b/>
          <w:color w:val="000000"/>
          <w:sz w:val="26"/>
          <w:szCs w:val="26"/>
          <w:lang w:val="lv-LV"/>
        </w:rPr>
        <w:t>Nolemj:</w:t>
      </w:r>
      <w:r w:rsidR="00451B3B" w:rsidRPr="000E0F57">
        <w:rPr>
          <w:b/>
          <w:color w:val="000000"/>
          <w:sz w:val="26"/>
          <w:szCs w:val="26"/>
          <w:lang w:val="lv-LV"/>
        </w:rPr>
        <w:t xml:space="preserve"> </w:t>
      </w:r>
      <w:r w:rsidR="00451B3B" w:rsidRPr="000E0F57">
        <w:rPr>
          <w:color w:val="000000"/>
          <w:sz w:val="26"/>
          <w:szCs w:val="26"/>
          <w:lang w:val="lv-LV"/>
        </w:rPr>
        <w:t>Pieņemt informāciju zināšanai</w:t>
      </w:r>
      <w:r w:rsidR="00E53153" w:rsidRPr="000E0F57">
        <w:rPr>
          <w:color w:val="000000"/>
          <w:sz w:val="26"/>
          <w:szCs w:val="26"/>
          <w:lang w:val="lv-LV"/>
        </w:rPr>
        <w:t>.</w:t>
      </w:r>
    </w:p>
    <w:p w:rsidR="00E53153" w:rsidRPr="000E0F57" w:rsidRDefault="00E53153" w:rsidP="00D01E4C">
      <w:pPr>
        <w:ind w:left="851" w:right="141" w:hanging="851"/>
        <w:jc w:val="both"/>
        <w:rPr>
          <w:color w:val="000000"/>
          <w:sz w:val="26"/>
          <w:szCs w:val="26"/>
          <w:lang w:val="lv-LV"/>
        </w:rPr>
      </w:pPr>
      <w:r w:rsidRPr="000E0F57">
        <w:rPr>
          <w:b/>
          <w:color w:val="000000"/>
          <w:sz w:val="26"/>
          <w:szCs w:val="26"/>
          <w:lang w:val="lv-LV"/>
        </w:rPr>
        <w:t xml:space="preserve"> </w:t>
      </w:r>
    </w:p>
    <w:p w:rsidR="00751636" w:rsidRPr="000E0F57" w:rsidRDefault="00E57067" w:rsidP="00751636">
      <w:pPr>
        <w:pStyle w:val="ListParagraph"/>
        <w:numPr>
          <w:ilvl w:val="0"/>
          <w:numId w:val="38"/>
        </w:numPr>
        <w:ind w:right="141"/>
        <w:jc w:val="both"/>
        <w:rPr>
          <w:b/>
          <w:bCs/>
          <w:iCs/>
          <w:color w:val="000000"/>
          <w:sz w:val="26"/>
          <w:szCs w:val="26"/>
          <w:lang w:val="lv-LV"/>
        </w:rPr>
      </w:pPr>
      <w:r w:rsidRPr="000E0F57">
        <w:rPr>
          <w:b/>
          <w:color w:val="000000"/>
          <w:sz w:val="26"/>
          <w:szCs w:val="26"/>
          <w:lang w:val="lv-LV"/>
        </w:rPr>
        <w:t>Kultūras</w:t>
      </w:r>
      <w:r w:rsidR="00E53153" w:rsidRPr="000E0F57">
        <w:rPr>
          <w:b/>
          <w:color w:val="000000"/>
          <w:sz w:val="26"/>
          <w:szCs w:val="26"/>
          <w:lang w:val="lv-LV"/>
        </w:rPr>
        <w:t xml:space="preserve"> ministrijas</w:t>
      </w:r>
      <w:r w:rsidR="006B6908" w:rsidRPr="000E0F57">
        <w:rPr>
          <w:b/>
          <w:color w:val="000000"/>
          <w:sz w:val="26"/>
          <w:szCs w:val="26"/>
          <w:lang w:val="lv-LV"/>
        </w:rPr>
        <w:t xml:space="preserve"> </w:t>
      </w:r>
      <w:r w:rsidR="00751636" w:rsidRPr="000E0F57">
        <w:rPr>
          <w:b/>
          <w:color w:val="000000"/>
          <w:sz w:val="26"/>
          <w:szCs w:val="26"/>
          <w:lang w:val="lv-LV"/>
        </w:rPr>
        <w:t xml:space="preserve">prezentācijas </w:t>
      </w:r>
      <w:r w:rsidR="006B6908" w:rsidRPr="000E0F57">
        <w:rPr>
          <w:b/>
          <w:color w:val="000000"/>
          <w:sz w:val="26"/>
          <w:szCs w:val="26"/>
          <w:lang w:val="lv-LV"/>
        </w:rPr>
        <w:t>(</w:t>
      </w:r>
      <w:proofErr w:type="spellStart"/>
      <w:r w:rsidRPr="000E0F57">
        <w:rPr>
          <w:sz w:val="26"/>
          <w:szCs w:val="26"/>
          <w:lang w:val="lv-LV"/>
        </w:rPr>
        <w:t>Z.Saulīte</w:t>
      </w:r>
      <w:proofErr w:type="spellEnd"/>
      <w:r w:rsidR="006B6908" w:rsidRPr="000E0F57">
        <w:rPr>
          <w:sz w:val="26"/>
          <w:szCs w:val="26"/>
          <w:lang w:val="lv-LV"/>
        </w:rPr>
        <w:t xml:space="preserve">) </w:t>
      </w:r>
      <w:r w:rsidR="00751636" w:rsidRPr="000E0F57">
        <w:rPr>
          <w:iCs/>
          <w:color w:val="000000"/>
          <w:sz w:val="26"/>
          <w:szCs w:val="26"/>
          <w:lang w:val="lv-LV"/>
        </w:rPr>
        <w:t xml:space="preserve">par plānotajām ESF aktivitātēm: </w:t>
      </w:r>
    </w:p>
    <w:p w:rsidR="00751636" w:rsidRPr="000E0F57" w:rsidRDefault="00751636" w:rsidP="00751636">
      <w:pPr>
        <w:pStyle w:val="ListParagraph"/>
        <w:numPr>
          <w:ilvl w:val="0"/>
          <w:numId w:val="42"/>
        </w:numPr>
        <w:ind w:right="141"/>
        <w:jc w:val="both"/>
        <w:rPr>
          <w:b/>
          <w:color w:val="000000"/>
          <w:sz w:val="26"/>
          <w:szCs w:val="26"/>
          <w:lang w:val="lv-LV"/>
        </w:rPr>
      </w:pPr>
      <w:r w:rsidRPr="000E0F57">
        <w:rPr>
          <w:bCs/>
          <w:color w:val="000000"/>
          <w:sz w:val="26"/>
          <w:szCs w:val="26"/>
          <w:lang w:val="lv-LV"/>
        </w:rPr>
        <w:t>Inovatīvi projekti ar kultūras, sabiedrisko, izglītības un sporta funkciju, kas spēj piesaistīt būtisku (līdz 40%) privāto līdzfinansējumu pilsētas degradētajās teritorijā ar ievērojamu izaugsmes un attīstības potenciālu, galvenokārt Rīgā</w:t>
      </w:r>
      <w:r w:rsidR="0068323E" w:rsidRPr="000E0F57">
        <w:rPr>
          <w:bCs/>
          <w:color w:val="000000"/>
          <w:sz w:val="26"/>
          <w:szCs w:val="26"/>
          <w:lang w:val="lv-LV"/>
        </w:rPr>
        <w:t xml:space="preserve">. Rīgas pilsētas </w:t>
      </w:r>
      <w:proofErr w:type="spellStart"/>
      <w:r w:rsidR="0068323E" w:rsidRPr="000E0F57">
        <w:rPr>
          <w:bCs/>
          <w:color w:val="000000"/>
          <w:sz w:val="26"/>
          <w:szCs w:val="26"/>
          <w:lang w:val="lv-LV"/>
        </w:rPr>
        <w:t>revitalizācija</w:t>
      </w:r>
      <w:proofErr w:type="spellEnd"/>
      <w:r w:rsidR="0068323E" w:rsidRPr="000E0F57">
        <w:rPr>
          <w:bCs/>
          <w:color w:val="000000"/>
          <w:sz w:val="26"/>
          <w:szCs w:val="26"/>
          <w:lang w:val="lv-LV"/>
        </w:rPr>
        <w:t xml:space="preserve"> (Laikmetīgās mākslas muzejs, Daugavas </w:t>
      </w:r>
      <w:r w:rsidR="000E0F57">
        <w:rPr>
          <w:bCs/>
          <w:color w:val="000000"/>
          <w:sz w:val="26"/>
          <w:szCs w:val="26"/>
          <w:lang w:val="lv-LV"/>
        </w:rPr>
        <w:t>stadiona</w:t>
      </w:r>
      <w:r w:rsidR="0068323E" w:rsidRPr="000E0F57">
        <w:rPr>
          <w:bCs/>
          <w:color w:val="000000"/>
          <w:sz w:val="26"/>
          <w:szCs w:val="26"/>
          <w:lang w:val="lv-LV"/>
        </w:rPr>
        <w:t xml:space="preserve"> rekonstrukcija, VEF kultūras pilij </w:t>
      </w:r>
      <w:r w:rsidR="000E0F57">
        <w:rPr>
          <w:bCs/>
          <w:color w:val="000000"/>
          <w:sz w:val="26"/>
          <w:szCs w:val="26"/>
          <w:lang w:val="lv-LV"/>
        </w:rPr>
        <w:t xml:space="preserve">u.c. objektiem </w:t>
      </w:r>
      <w:r w:rsidR="0068323E" w:rsidRPr="000E0F57">
        <w:rPr>
          <w:bCs/>
          <w:color w:val="000000"/>
          <w:sz w:val="26"/>
          <w:szCs w:val="26"/>
          <w:lang w:val="lv-LV"/>
        </w:rPr>
        <w:t>piegulošās teritorijas)</w:t>
      </w:r>
      <w:r w:rsidRPr="000E0F57">
        <w:rPr>
          <w:b/>
          <w:color w:val="000000"/>
          <w:sz w:val="26"/>
          <w:szCs w:val="26"/>
          <w:lang w:val="lv-LV"/>
        </w:rPr>
        <w:t>;</w:t>
      </w:r>
    </w:p>
    <w:p w:rsidR="00751636" w:rsidRPr="000E0F57" w:rsidRDefault="00751636" w:rsidP="00751636">
      <w:pPr>
        <w:pStyle w:val="ListParagraph"/>
        <w:numPr>
          <w:ilvl w:val="0"/>
          <w:numId w:val="42"/>
        </w:numPr>
        <w:ind w:right="141"/>
        <w:jc w:val="both"/>
        <w:rPr>
          <w:color w:val="000000"/>
          <w:sz w:val="26"/>
          <w:szCs w:val="26"/>
          <w:lang w:val="lv-LV"/>
        </w:rPr>
      </w:pPr>
      <w:r w:rsidRPr="000E0F57">
        <w:rPr>
          <w:b/>
          <w:color w:val="000000"/>
          <w:sz w:val="26"/>
          <w:szCs w:val="26"/>
          <w:lang w:val="lv-LV"/>
        </w:rPr>
        <w:t xml:space="preserve"> </w:t>
      </w:r>
      <w:r w:rsidRPr="000E0F57">
        <w:rPr>
          <w:bCs/>
          <w:color w:val="000000"/>
          <w:sz w:val="26"/>
          <w:szCs w:val="26"/>
          <w:lang w:val="lv-LV"/>
        </w:rPr>
        <w:t>Atbalsts kultūras un dabas mantojuma objektu atjaunošanai un saistīto pakalpojumu attīstībai/ izveidei visā Latvijā.</w:t>
      </w:r>
    </w:p>
    <w:p w:rsidR="000E0F57" w:rsidRPr="000E0F57" w:rsidRDefault="000E0F57" w:rsidP="00E74237">
      <w:pPr>
        <w:ind w:right="141" w:firstLine="720"/>
        <w:jc w:val="both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Ministrija organizē tikšanās ar Latvijas lielo pilsētu asociāciju un pašvaldību vadītājiem, lai iepriekš vienotos par objektiem, kuriem būtu lietderīgāk novirzīt finansējumu</w:t>
      </w:r>
      <w:r w:rsidR="00E74237">
        <w:rPr>
          <w:color w:val="000000"/>
          <w:sz w:val="26"/>
          <w:szCs w:val="26"/>
          <w:lang w:val="lv-LV"/>
        </w:rPr>
        <w:t xml:space="preserve">. Prioritārie būs objekti, kas atrodas populārāko tūrisma objektu tuvākajā apkārtnē.  </w:t>
      </w:r>
    </w:p>
    <w:p w:rsidR="0068323E" w:rsidRPr="000E0F57" w:rsidRDefault="0068323E" w:rsidP="00B97324">
      <w:pPr>
        <w:ind w:left="851" w:right="141" w:hanging="851"/>
        <w:jc w:val="both"/>
        <w:rPr>
          <w:b/>
          <w:color w:val="000000"/>
          <w:sz w:val="26"/>
          <w:szCs w:val="26"/>
          <w:lang w:val="lv-LV"/>
        </w:rPr>
      </w:pPr>
    </w:p>
    <w:p w:rsidR="0068323E" w:rsidRPr="000E0F57" w:rsidRDefault="00B97324" w:rsidP="0068323E">
      <w:pPr>
        <w:ind w:left="851" w:right="141" w:hanging="851"/>
        <w:jc w:val="both"/>
        <w:rPr>
          <w:color w:val="000000"/>
          <w:sz w:val="26"/>
          <w:szCs w:val="26"/>
          <w:lang w:val="lv-LV"/>
        </w:rPr>
      </w:pPr>
      <w:r w:rsidRPr="000E0F57">
        <w:rPr>
          <w:b/>
          <w:color w:val="000000"/>
          <w:sz w:val="26"/>
          <w:szCs w:val="26"/>
          <w:lang w:val="lv-LV"/>
        </w:rPr>
        <w:t xml:space="preserve">Nolemj: </w:t>
      </w:r>
      <w:r w:rsidR="0068323E" w:rsidRPr="000E0F57">
        <w:rPr>
          <w:color w:val="000000"/>
          <w:sz w:val="26"/>
          <w:szCs w:val="26"/>
          <w:lang w:val="lv-LV"/>
        </w:rPr>
        <w:t>Pieņemt informāciju zināšanai.</w:t>
      </w:r>
    </w:p>
    <w:p w:rsidR="00B97324" w:rsidRPr="000E0F57" w:rsidRDefault="00B97324" w:rsidP="00B97324">
      <w:pPr>
        <w:ind w:left="851" w:right="141" w:hanging="851"/>
        <w:jc w:val="both"/>
        <w:rPr>
          <w:color w:val="000000"/>
          <w:sz w:val="26"/>
          <w:szCs w:val="26"/>
          <w:lang w:val="lv-LV"/>
        </w:rPr>
      </w:pPr>
      <w:r w:rsidRPr="000E0F57">
        <w:rPr>
          <w:color w:val="000000"/>
          <w:sz w:val="26"/>
          <w:szCs w:val="26"/>
          <w:lang w:val="lv-LV"/>
        </w:rPr>
        <w:t>.</w:t>
      </w:r>
    </w:p>
    <w:p w:rsidR="00C04736" w:rsidRDefault="00C04736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E74237" w:rsidRPr="000E0F57" w:rsidRDefault="00E74237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D01E4C" w:rsidRPr="000E0F57" w:rsidRDefault="00586B28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E0F57">
        <w:rPr>
          <w:b/>
          <w:bCs/>
          <w:color w:val="000000"/>
          <w:sz w:val="26"/>
          <w:szCs w:val="26"/>
          <w:lang w:val="lv-LV"/>
        </w:rPr>
        <w:lastRenderedPageBreak/>
        <w:t>2.§</w:t>
      </w:r>
    </w:p>
    <w:p w:rsidR="00B65D96" w:rsidRPr="000E0F57" w:rsidRDefault="0068323E" w:rsidP="00707EC1">
      <w:pPr>
        <w:ind w:right="141"/>
        <w:jc w:val="center"/>
        <w:rPr>
          <w:b/>
          <w:color w:val="000000"/>
          <w:sz w:val="26"/>
          <w:szCs w:val="26"/>
          <w:lang w:val="lv-LV"/>
        </w:rPr>
      </w:pPr>
      <w:r w:rsidRPr="000E0F57">
        <w:rPr>
          <w:b/>
          <w:sz w:val="26"/>
          <w:szCs w:val="26"/>
          <w:lang w:val="lv-LV"/>
        </w:rPr>
        <w:t>Par LBP pārstāvja deleģēšanu Eiropas savienības fondu Uzraudzības komitejā</w:t>
      </w:r>
      <w:r w:rsidRPr="000E0F57">
        <w:rPr>
          <w:b/>
          <w:color w:val="000000"/>
          <w:sz w:val="26"/>
          <w:szCs w:val="26"/>
          <w:lang w:val="lv-LV"/>
        </w:rPr>
        <w:t xml:space="preserve"> </w:t>
      </w:r>
    </w:p>
    <w:p w:rsidR="00586B28" w:rsidRPr="000E0F57" w:rsidRDefault="00586B28" w:rsidP="00707EC1">
      <w:pPr>
        <w:ind w:right="141"/>
        <w:jc w:val="center"/>
        <w:rPr>
          <w:color w:val="000000"/>
          <w:sz w:val="26"/>
          <w:szCs w:val="26"/>
          <w:lang w:val="lv-LV"/>
        </w:rPr>
      </w:pPr>
      <w:r w:rsidRPr="000E0F57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586B28" w:rsidRPr="000E0F57" w:rsidRDefault="00586B28" w:rsidP="00707EC1">
      <w:pPr>
        <w:ind w:right="141"/>
        <w:jc w:val="both"/>
        <w:rPr>
          <w:b/>
          <w:iCs/>
          <w:color w:val="000000"/>
          <w:sz w:val="26"/>
          <w:szCs w:val="26"/>
          <w:lang w:val="lv-LV"/>
        </w:rPr>
      </w:pPr>
    </w:p>
    <w:p w:rsidR="00586B28" w:rsidRPr="000E0F57" w:rsidRDefault="00586B28" w:rsidP="00707EC1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b/>
          <w:iCs/>
          <w:color w:val="000000"/>
          <w:sz w:val="26"/>
          <w:szCs w:val="26"/>
          <w:lang w:val="lv-LV"/>
        </w:rPr>
        <w:t>Ziņo:</w:t>
      </w:r>
      <w:r w:rsidRPr="000E0F57">
        <w:rPr>
          <w:iCs/>
          <w:color w:val="000000"/>
          <w:sz w:val="26"/>
          <w:szCs w:val="26"/>
          <w:lang w:val="lv-LV"/>
        </w:rPr>
        <w:t xml:space="preserve"> </w:t>
      </w:r>
      <w:r w:rsidR="00D01E4C" w:rsidRPr="000E0F57">
        <w:rPr>
          <w:iCs/>
          <w:color w:val="000000"/>
          <w:sz w:val="26"/>
          <w:szCs w:val="26"/>
          <w:lang w:val="lv-LV"/>
        </w:rPr>
        <w:t xml:space="preserve"> </w:t>
      </w:r>
      <w:proofErr w:type="spellStart"/>
      <w:r w:rsidR="00B65D96" w:rsidRPr="000E0F57">
        <w:rPr>
          <w:sz w:val="26"/>
          <w:szCs w:val="26"/>
          <w:lang w:val="lv-LV"/>
        </w:rPr>
        <w:t>E.Rožulapa</w:t>
      </w:r>
      <w:proofErr w:type="spellEnd"/>
    </w:p>
    <w:p w:rsidR="001B04FD" w:rsidRPr="000E0F57" w:rsidRDefault="001B04FD" w:rsidP="001B04FD">
      <w:pPr>
        <w:ind w:right="141"/>
        <w:jc w:val="both"/>
        <w:rPr>
          <w:iCs/>
          <w:color w:val="000000"/>
          <w:sz w:val="26"/>
          <w:szCs w:val="26"/>
          <w:lang w:val="lv-LV"/>
        </w:rPr>
      </w:pPr>
    </w:p>
    <w:p w:rsidR="00B65D96" w:rsidRPr="000E0F57" w:rsidRDefault="00B65D96" w:rsidP="001B04FD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iCs/>
          <w:color w:val="000000"/>
          <w:sz w:val="26"/>
          <w:szCs w:val="26"/>
          <w:lang w:val="lv-LV"/>
        </w:rPr>
        <w:t xml:space="preserve">Darbam Eiropas Savienības fondu Uzraudzības komitejā savu kandidatūru izvirza </w:t>
      </w:r>
      <w:proofErr w:type="spellStart"/>
      <w:r w:rsidRPr="000E0F57">
        <w:rPr>
          <w:iCs/>
          <w:color w:val="000000"/>
          <w:sz w:val="26"/>
          <w:szCs w:val="26"/>
          <w:lang w:val="lv-LV"/>
        </w:rPr>
        <w:t>G.Miķelsons</w:t>
      </w:r>
      <w:proofErr w:type="spellEnd"/>
      <w:r w:rsidRPr="000E0F57">
        <w:rPr>
          <w:iCs/>
          <w:color w:val="000000"/>
          <w:sz w:val="26"/>
          <w:szCs w:val="26"/>
          <w:lang w:val="lv-LV"/>
        </w:rPr>
        <w:t>. Padomes locekļi atbalsta kandidatūru, kā speciālistu, kas izprot un spēj iedziļināties būvniecības problēmās un strādā pie attīstības stratēģijas.</w:t>
      </w:r>
    </w:p>
    <w:p w:rsidR="00B65D96" w:rsidRPr="000E0F57" w:rsidRDefault="00B65D96" w:rsidP="001B04FD">
      <w:pPr>
        <w:ind w:right="141"/>
        <w:jc w:val="both"/>
        <w:rPr>
          <w:iCs/>
          <w:color w:val="000000"/>
          <w:sz w:val="26"/>
          <w:szCs w:val="26"/>
          <w:lang w:val="lv-LV"/>
        </w:rPr>
      </w:pPr>
    </w:p>
    <w:p w:rsidR="00B65D96" w:rsidRPr="000E0F57" w:rsidRDefault="00B65D96" w:rsidP="001B04FD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iCs/>
          <w:color w:val="000000"/>
          <w:sz w:val="26"/>
          <w:szCs w:val="26"/>
          <w:lang w:val="lv-LV"/>
        </w:rPr>
        <w:t xml:space="preserve">Balsojums par </w:t>
      </w:r>
      <w:proofErr w:type="spellStart"/>
      <w:r w:rsidRPr="000E0F57">
        <w:rPr>
          <w:iCs/>
          <w:color w:val="000000"/>
          <w:sz w:val="26"/>
          <w:szCs w:val="26"/>
          <w:lang w:val="lv-LV"/>
        </w:rPr>
        <w:t>G.Miķelsona</w:t>
      </w:r>
      <w:proofErr w:type="spellEnd"/>
      <w:r w:rsidRPr="000E0F57">
        <w:rPr>
          <w:iCs/>
          <w:color w:val="000000"/>
          <w:sz w:val="26"/>
          <w:szCs w:val="26"/>
          <w:lang w:val="lv-LV"/>
        </w:rPr>
        <w:t xml:space="preserve"> izvirzīšanu darbam ESF Uzraudzības komitejā.</w:t>
      </w:r>
    </w:p>
    <w:p w:rsidR="00C81046" w:rsidRPr="000E0F57" w:rsidRDefault="00B65D96" w:rsidP="001B04FD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iCs/>
          <w:color w:val="000000"/>
          <w:sz w:val="26"/>
          <w:szCs w:val="26"/>
          <w:lang w:val="lv-LV"/>
        </w:rPr>
        <w:t xml:space="preserve">Balsojumā piedalās 15 balsstiesīgi padomes locekļi. Balsojums – vienbalsīgi “par”.   </w:t>
      </w:r>
    </w:p>
    <w:p w:rsidR="00B65D96" w:rsidRPr="000E0F57" w:rsidRDefault="00B65D96" w:rsidP="008E5983">
      <w:pPr>
        <w:ind w:left="851" w:right="141" w:hanging="851"/>
        <w:jc w:val="both"/>
        <w:rPr>
          <w:b/>
          <w:sz w:val="26"/>
          <w:szCs w:val="26"/>
          <w:lang w:val="lv-LV"/>
        </w:rPr>
      </w:pPr>
    </w:p>
    <w:p w:rsidR="004E3503" w:rsidRPr="000E0F57" w:rsidRDefault="000204D4" w:rsidP="00B65D96">
      <w:pPr>
        <w:ind w:left="851" w:right="141" w:hanging="851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b/>
          <w:sz w:val="26"/>
          <w:szCs w:val="26"/>
          <w:lang w:val="lv-LV"/>
        </w:rPr>
        <w:t>Nolemj:</w:t>
      </w:r>
      <w:r w:rsidR="000549D0" w:rsidRPr="000E0F57">
        <w:rPr>
          <w:b/>
          <w:sz w:val="26"/>
          <w:szCs w:val="26"/>
          <w:lang w:val="lv-LV"/>
        </w:rPr>
        <w:t xml:space="preserve"> </w:t>
      </w:r>
      <w:r w:rsidR="00B65D96" w:rsidRPr="000E0F57">
        <w:rPr>
          <w:sz w:val="26"/>
          <w:szCs w:val="26"/>
          <w:lang w:val="lv-LV"/>
        </w:rPr>
        <w:t xml:space="preserve">LBP sekretariātam sagatavot iesniegumu par </w:t>
      </w:r>
      <w:proofErr w:type="spellStart"/>
      <w:r w:rsidR="00B65D96" w:rsidRPr="000E0F57">
        <w:rPr>
          <w:sz w:val="26"/>
          <w:szCs w:val="26"/>
          <w:lang w:val="lv-LV"/>
        </w:rPr>
        <w:t>G.Miķelsona</w:t>
      </w:r>
      <w:proofErr w:type="spellEnd"/>
      <w:r w:rsidR="00B65D96" w:rsidRPr="000E0F57">
        <w:rPr>
          <w:sz w:val="26"/>
          <w:szCs w:val="26"/>
          <w:lang w:val="lv-LV"/>
        </w:rPr>
        <w:t xml:space="preserve"> </w:t>
      </w:r>
      <w:r w:rsidR="006F74D4" w:rsidRPr="000E0F57">
        <w:rPr>
          <w:sz w:val="26"/>
          <w:szCs w:val="26"/>
          <w:lang w:val="lv-LV"/>
        </w:rPr>
        <w:t>deleģēšanu</w:t>
      </w:r>
      <w:r w:rsidR="00B65D96" w:rsidRPr="000E0F57">
        <w:rPr>
          <w:sz w:val="26"/>
          <w:szCs w:val="26"/>
          <w:lang w:val="lv-LV"/>
        </w:rPr>
        <w:t xml:space="preserve"> darbam     ESF Uzraudzības komitejā.</w:t>
      </w:r>
      <w:r w:rsidR="00B65D96" w:rsidRPr="000E0F57">
        <w:rPr>
          <w:b/>
          <w:sz w:val="26"/>
          <w:szCs w:val="26"/>
          <w:lang w:val="lv-LV"/>
        </w:rPr>
        <w:t xml:space="preserve"> </w:t>
      </w:r>
    </w:p>
    <w:p w:rsidR="00496714" w:rsidRPr="000E0F57" w:rsidRDefault="00496714" w:rsidP="004E3503">
      <w:pPr>
        <w:ind w:left="644" w:right="141"/>
        <w:jc w:val="both"/>
        <w:rPr>
          <w:iCs/>
          <w:color w:val="000000"/>
          <w:sz w:val="26"/>
          <w:szCs w:val="26"/>
          <w:lang w:val="lv-LV"/>
        </w:rPr>
      </w:pPr>
    </w:p>
    <w:p w:rsidR="00EE2AC0" w:rsidRPr="000E0F57" w:rsidRDefault="00EE2AC0" w:rsidP="00EE2AC0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E0F57">
        <w:rPr>
          <w:b/>
          <w:bCs/>
          <w:color w:val="000000"/>
          <w:sz w:val="26"/>
          <w:szCs w:val="26"/>
          <w:lang w:val="lv-LV"/>
        </w:rPr>
        <w:t>3.§</w:t>
      </w:r>
    </w:p>
    <w:p w:rsidR="00EE2AC0" w:rsidRPr="000E0F57" w:rsidRDefault="00EE2AC0" w:rsidP="00EE2AC0">
      <w:pPr>
        <w:ind w:right="141"/>
        <w:jc w:val="center"/>
        <w:rPr>
          <w:b/>
          <w:iCs/>
          <w:color w:val="000000"/>
          <w:sz w:val="26"/>
          <w:szCs w:val="26"/>
          <w:lang w:val="lv-LV"/>
        </w:rPr>
      </w:pPr>
      <w:r w:rsidRPr="000E0F57">
        <w:rPr>
          <w:b/>
          <w:iCs/>
          <w:color w:val="000000"/>
          <w:sz w:val="26"/>
          <w:szCs w:val="26"/>
          <w:lang w:val="lv-LV"/>
        </w:rPr>
        <w:t xml:space="preserve">Ekonomikas ministrijas informācija par aktuālāko normatīvo aktu </w:t>
      </w:r>
    </w:p>
    <w:p w:rsidR="00EE2AC0" w:rsidRPr="000E0F57" w:rsidRDefault="00EE2AC0" w:rsidP="00EE2AC0">
      <w:pPr>
        <w:ind w:right="141"/>
        <w:jc w:val="center"/>
        <w:rPr>
          <w:b/>
          <w:iCs/>
          <w:color w:val="000000"/>
          <w:sz w:val="26"/>
          <w:szCs w:val="26"/>
          <w:lang w:val="lv-LV"/>
        </w:rPr>
      </w:pPr>
      <w:r w:rsidRPr="000E0F57">
        <w:rPr>
          <w:b/>
          <w:iCs/>
          <w:color w:val="000000"/>
          <w:sz w:val="26"/>
          <w:szCs w:val="26"/>
          <w:lang w:val="lv-LV"/>
        </w:rPr>
        <w:t xml:space="preserve">izstrādes virzībā </w:t>
      </w:r>
    </w:p>
    <w:p w:rsidR="00EE2AC0" w:rsidRPr="000E0F57" w:rsidRDefault="00EE2AC0" w:rsidP="00EE2AC0">
      <w:pPr>
        <w:ind w:right="141"/>
        <w:jc w:val="center"/>
        <w:rPr>
          <w:color w:val="000000"/>
          <w:sz w:val="26"/>
          <w:szCs w:val="26"/>
          <w:lang w:val="lv-LV"/>
        </w:rPr>
      </w:pPr>
      <w:r w:rsidRPr="000E0F57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EE2AC0" w:rsidRPr="000E0F57" w:rsidRDefault="00EE2AC0" w:rsidP="00EE2AC0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b/>
          <w:iCs/>
          <w:color w:val="000000"/>
          <w:sz w:val="26"/>
          <w:szCs w:val="26"/>
          <w:lang w:val="lv-LV"/>
        </w:rPr>
        <w:t>Ziņo:</w:t>
      </w:r>
      <w:r w:rsidRPr="000E0F57">
        <w:rPr>
          <w:iCs/>
          <w:color w:val="000000"/>
          <w:sz w:val="26"/>
          <w:szCs w:val="26"/>
          <w:lang w:val="lv-LV"/>
        </w:rPr>
        <w:t xml:space="preserve"> </w:t>
      </w:r>
      <w:proofErr w:type="spellStart"/>
      <w:r w:rsidRPr="000E0F57">
        <w:rPr>
          <w:iCs/>
          <w:color w:val="000000"/>
          <w:sz w:val="26"/>
          <w:szCs w:val="26"/>
          <w:lang w:val="lv-LV"/>
        </w:rPr>
        <w:t>I.Oša</w:t>
      </w:r>
      <w:proofErr w:type="spellEnd"/>
    </w:p>
    <w:p w:rsidR="00EE2AC0" w:rsidRPr="000E0F57" w:rsidRDefault="00EE2AC0" w:rsidP="004E3503">
      <w:pPr>
        <w:ind w:left="644" w:right="141"/>
        <w:jc w:val="both"/>
        <w:rPr>
          <w:iCs/>
          <w:color w:val="000000"/>
          <w:sz w:val="26"/>
          <w:szCs w:val="26"/>
          <w:lang w:val="lv-LV"/>
        </w:rPr>
      </w:pPr>
    </w:p>
    <w:p w:rsidR="003B640C" w:rsidRPr="00E74237" w:rsidRDefault="003B640C" w:rsidP="00E74237">
      <w:pPr>
        <w:pStyle w:val="ListParagraph"/>
        <w:numPr>
          <w:ilvl w:val="0"/>
          <w:numId w:val="46"/>
        </w:num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E74237">
        <w:rPr>
          <w:iCs/>
          <w:color w:val="000000"/>
          <w:sz w:val="26"/>
          <w:szCs w:val="26"/>
          <w:lang w:val="lv-LV"/>
        </w:rPr>
        <w:t>Precizē</w:t>
      </w:r>
      <w:r w:rsidR="00E74237">
        <w:rPr>
          <w:iCs/>
          <w:color w:val="000000"/>
          <w:sz w:val="26"/>
          <w:szCs w:val="26"/>
          <w:lang w:val="lv-LV"/>
        </w:rPr>
        <w:t>,</w:t>
      </w:r>
      <w:r w:rsidRPr="00E74237">
        <w:rPr>
          <w:iCs/>
          <w:color w:val="000000"/>
          <w:sz w:val="26"/>
          <w:szCs w:val="26"/>
          <w:lang w:val="lv-LV"/>
        </w:rPr>
        <w:t xml:space="preserve"> iepriekšējā sēdē iesniegtos un Ekonomikas ministrijas izstrādātos</w:t>
      </w:r>
      <w:r w:rsidR="00E74237">
        <w:rPr>
          <w:iCs/>
          <w:color w:val="000000"/>
          <w:sz w:val="26"/>
          <w:szCs w:val="26"/>
          <w:lang w:val="lv-LV"/>
        </w:rPr>
        <w:t>,</w:t>
      </w:r>
      <w:r w:rsidRPr="00E74237">
        <w:rPr>
          <w:iCs/>
          <w:color w:val="000000"/>
          <w:sz w:val="26"/>
          <w:szCs w:val="26"/>
          <w:lang w:val="lv-LV"/>
        </w:rPr>
        <w:t xml:space="preserve"> priekšlikums grozījumiem “Ēku būvnoteikumos” par būves garantiju termiņiem.</w:t>
      </w:r>
    </w:p>
    <w:p w:rsidR="003B640C" w:rsidRPr="000E0F57" w:rsidRDefault="003B640C" w:rsidP="003B640C">
      <w:pPr>
        <w:ind w:right="141"/>
        <w:jc w:val="both"/>
        <w:rPr>
          <w:iCs/>
          <w:color w:val="000000"/>
          <w:sz w:val="26"/>
          <w:szCs w:val="26"/>
          <w:lang w:val="lv-LV"/>
        </w:rPr>
      </w:pPr>
    </w:p>
    <w:p w:rsidR="003B640C" w:rsidRPr="00E74237" w:rsidRDefault="003B640C" w:rsidP="00E74237">
      <w:pPr>
        <w:pStyle w:val="ListParagraph"/>
        <w:numPr>
          <w:ilvl w:val="0"/>
          <w:numId w:val="46"/>
        </w:num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E74237">
        <w:rPr>
          <w:iCs/>
          <w:color w:val="000000"/>
          <w:sz w:val="26"/>
          <w:szCs w:val="26"/>
          <w:lang w:val="lv-LV"/>
        </w:rPr>
        <w:t xml:space="preserve">Līdz šā gada 1.jūlijam tiks tehniski </w:t>
      </w:r>
      <w:proofErr w:type="spellStart"/>
      <w:r w:rsidRPr="00E74237">
        <w:rPr>
          <w:iCs/>
          <w:color w:val="000000"/>
          <w:sz w:val="26"/>
          <w:szCs w:val="26"/>
          <w:lang w:val="lv-LV"/>
        </w:rPr>
        <w:t>pārizdoti</w:t>
      </w:r>
      <w:proofErr w:type="spellEnd"/>
      <w:r w:rsidRPr="00E74237">
        <w:rPr>
          <w:iCs/>
          <w:color w:val="000000"/>
          <w:sz w:val="26"/>
          <w:szCs w:val="26"/>
          <w:lang w:val="lv-LV"/>
        </w:rPr>
        <w:t xml:space="preserve"> visi atlikušie L</w:t>
      </w:r>
      <w:r w:rsidR="00E74237">
        <w:rPr>
          <w:iCs/>
          <w:color w:val="000000"/>
          <w:sz w:val="26"/>
          <w:szCs w:val="26"/>
          <w:lang w:val="lv-LV"/>
        </w:rPr>
        <w:t>atvijas būvnormatīvi (L</w:t>
      </w:r>
      <w:r w:rsidRPr="00E74237">
        <w:rPr>
          <w:iCs/>
          <w:color w:val="000000"/>
          <w:sz w:val="26"/>
          <w:szCs w:val="26"/>
          <w:lang w:val="lv-LV"/>
        </w:rPr>
        <w:t>BN</w:t>
      </w:r>
      <w:r w:rsidR="00E74237">
        <w:rPr>
          <w:iCs/>
          <w:color w:val="000000"/>
          <w:sz w:val="26"/>
          <w:szCs w:val="26"/>
          <w:lang w:val="lv-LV"/>
        </w:rPr>
        <w:t>)</w:t>
      </w:r>
      <w:r w:rsidRPr="00E74237">
        <w:rPr>
          <w:iCs/>
          <w:color w:val="000000"/>
          <w:sz w:val="26"/>
          <w:szCs w:val="26"/>
          <w:lang w:val="lv-LV"/>
        </w:rPr>
        <w:t xml:space="preserve"> pēc būtības nemainot saturu, bet tikai precizējot atbilstoši jaunajam Būvniecības likumam.</w:t>
      </w:r>
    </w:p>
    <w:p w:rsidR="003B640C" w:rsidRPr="000E0F57" w:rsidRDefault="003B640C" w:rsidP="003B640C">
      <w:pPr>
        <w:ind w:right="141"/>
        <w:jc w:val="both"/>
        <w:rPr>
          <w:iCs/>
          <w:color w:val="000000"/>
          <w:sz w:val="26"/>
          <w:szCs w:val="26"/>
          <w:lang w:val="lv-LV"/>
        </w:rPr>
      </w:pPr>
    </w:p>
    <w:p w:rsidR="00292D3D" w:rsidRPr="000E0F57" w:rsidRDefault="00E74237" w:rsidP="003B640C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>
        <w:rPr>
          <w:iCs/>
          <w:color w:val="000000"/>
          <w:sz w:val="26"/>
          <w:szCs w:val="26"/>
          <w:lang w:val="lv-LV"/>
        </w:rPr>
        <w:t>Š</w:t>
      </w:r>
      <w:r w:rsidR="00292D3D" w:rsidRPr="000E0F57">
        <w:rPr>
          <w:iCs/>
          <w:color w:val="000000"/>
          <w:sz w:val="26"/>
          <w:szCs w:val="26"/>
          <w:lang w:val="lv-LV"/>
        </w:rPr>
        <w:t xml:space="preserve">ogad plānots </w:t>
      </w:r>
      <w:r>
        <w:rPr>
          <w:iCs/>
          <w:color w:val="000000"/>
          <w:sz w:val="26"/>
          <w:szCs w:val="26"/>
          <w:lang w:val="lv-LV"/>
        </w:rPr>
        <w:t>izsludināt iepirkumu</w:t>
      </w:r>
      <w:r w:rsidR="00873396">
        <w:rPr>
          <w:iCs/>
          <w:color w:val="000000"/>
          <w:sz w:val="26"/>
          <w:szCs w:val="26"/>
          <w:lang w:val="lv-LV"/>
        </w:rPr>
        <w:t>s</w:t>
      </w:r>
      <w:r>
        <w:rPr>
          <w:iCs/>
          <w:color w:val="000000"/>
          <w:sz w:val="26"/>
          <w:szCs w:val="26"/>
          <w:lang w:val="lv-LV"/>
        </w:rPr>
        <w:t xml:space="preserve"> </w:t>
      </w:r>
      <w:r w:rsidR="00292D3D" w:rsidRPr="000E0F57">
        <w:rPr>
          <w:iCs/>
          <w:color w:val="000000"/>
          <w:sz w:val="26"/>
          <w:szCs w:val="26"/>
          <w:lang w:val="lv-LV"/>
        </w:rPr>
        <w:t xml:space="preserve">5 </w:t>
      </w:r>
      <w:r>
        <w:rPr>
          <w:iCs/>
          <w:color w:val="000000"/>
          <w:sz w:val="26"/>
          <w:szCs w:val="26"/>
          <w:lang w:val="lv-LV"/>
        </w:rPr>
        <w:t xml:space="preserve">jaunu </w:t>
      </w:r>
      <w:r w:rsidR="00292D3D" w:rsidRPr="000E0F57">
        <w:rPr>
          <w:iCs/>
          <w:color w:val="000000"/>
          <w:sz w:val="26"/>
          <w:szCs w:val="26"/>
          <w:lang w:val="lv-LV"/>
        </w:rPr>
        <w:t>LBN</w:t>
      </w:r>
      <w:r>
        <w:rPr>
          <w:iCs/>
          <w:color w:val="000000"/>
          <w:sz w:val="26"/>
          <w:szCs w:val="26"/>
          <w:lang w:val="lv-LV"/>
        </w:rPr>
        <w:t xml:space="preserve"> izstrādāšanai, tāpēc nozare ir aicināta kopīgi izlemt</w:t>
      </w:r>
      <w:r w:rsidR="00292D3D" w:rsidRPr="000E0F57">
        <w:rPr>
          <w:iCs/>
          <w:color w:val="000000"/>
          <w:sz w:val="26"/>
          <w:szCs w:val="26"/>
          <w:lang w:val="lv-LV"/>
        </w:rPr>
        <w:t>,</w:t>
      </w:r>
      <w:r>
        <w:rPr>
          <w:iCs/>
          <w:color w:val="000000"/>
          <w:sz w:val="26"/>
          <w:szCs w:val="26"/>
          <w:lang w:val="lv-LV"/>
        </w:rPr>
        <w:t xml:space="preserve"> kuri no tiem būtu aktuālākie.</w:t>
      </w:r>
    </w:p>
    <w:p w:rsidR="00547191" w:rsidRDefault="00E74237" w:rsidP="003B640C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>
        <w:rPr>
          <w:iCs/>
          <w:color w:val="000000"/>
          <w:sz w:val="26"/>
          <w:szCs w:val="26"/>
          <w:lang w:val="lv-LV"/>
        </w:rPr>
        <w:t>Ekonomikas ministrijas skatījumā nepieciešams pārstrādā</w:t>
      </w:r>
      <w:r w:rsidR="00CB0B20">
        <w:rPr>
          <w:iCs/>
          <w:color w:val="000000"/>
          <w:sz w:val="26"/>
          <w:szCs w:val="26"/>
          <w:lang w:val="lv-LV"/>
        </w:rPr>
        <w:t>t</w:t>
      </w:r>
      <w:r w:rsidR="00AD774E">
        <w:rPr>
          <w:iCs/>
          <w:color w:val="000000"/>
          <w:sz w:val="26"/>
          <w:szCs w:val="26"/>
          <w:lang w:val="lv-LV"/>
        </w:rPr>
        <w:t xml:space="preserve"> ļoti novecojošos</w:t>
      </w:r>
      <w:r w:rsidR="0035178D">
        <w:rPr>
          <w:iCs/>
          <w:color w:val="000000"/>
          <w:sz w:val="26"/>
          <w:szCs w:val="26"/>
          <w:lang w:val="lv-LV"/>
        </w:rPr>
        <w:t>:</w:t>
      </w:r>
    </w:p>
    <w:p w:rsidR="00547191" w:rsidRPr="00547191" w:rsidRDefault="00547191" w:rsidP="003B640C">
      <w:pPr>
        <w:ind w:right="141"/>
        <w:jc w:val="both"/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9F9F9"/>
        </w:rPr>
      </w:pPr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9F9F9"/>
        </w:rPr>
        <w:t>LBN 223 „</w:t>
      </w:r>
      <w:proofErr w:type="spell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9F9F9"/>
        </w:rPr>
        <w:t>Kanalizācijas</w:t>
      </w:r>
      <w:proofErr w:type="spellEnd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9F9F9"/>
        </w:rPr>
        <w:t>ārējie</w:t>
      </w:r>
      <w:proofErr w:type="spellEnd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9F9F9"/>
        </w:rPr>
        <w:t>inženiertīkli</w:t>
      </w:r>
      <w:proofErr w:type="spellEnd"/>
      <w:proofErr w:type="gram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9F9F9"/>
        </w:rPr>
        <w:t>” </w:t>
      </w:r>
      <w:r w:rsidR="0035178D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9F9F9"/>
        </w:rPr>
        <w:t>;</w:t>
      </w:r>
      <w:proofErr w:type="gramEnd"/>
    </w:p>
    <w:p w:rsidR="00547191" w:rsidRPr="00547191" w:rsidRDefault="00547191" w:rsidP="003B640C">
      <w:pPr>
        <w:ind w:right="141"/>
        <w:jc w:val="both"/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LBN 222 „</w:t>
      </w:r>
      <w:proofErr w:type="spell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Ūdensapgādes</w:t>
      </w:r>
      <w:proofErr w:type="spellEnd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ārējie</w:t>
      </w:r>
      <w:proofErr w:type="spellEnd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inženiertīkli</w:t>
      </w:r>
      <w:proofErr w:type="spellEnd"/>
      <w:proofErr w:type="gram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” </w:t>
      </w:r>
      <w:r w:rsidR="0035178D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;</w:t>
      </w:r>
      <w:proofErr w:type="gramEnd"/>
    </w:p>
    <w:p w:rsidR="00547191" w:rsidRDefault="00547191" w:rsidP="003B640C">
      <w:pPr>
        <w:ind w:right="141"/>
        <w:jc w:val="both"/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LBN 221 </w:t>
      </w:r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„ </w:t>
      </w:r>
      <w:proofErr w:type="spell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Ēku</w:t>
      </w:r>
      <w:proofErr w:type="spellEnd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iekšējais</w:t>
      </w:r>
      <w:proofErr w:type="spellEnd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ūdensvads</w:t>
      </w:r>
      <w:proofErr w:type="spellEnd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un </w:t>
      </w:r>
      <w:proofErr w:type="spell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kanalizācija</w:t>
      </w:r>
      <w:proofErr w:type="spellEnd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”</w:t>
      </w:r>
      <w:r w:rsidR="0035178D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;</w:t>
      </w:r>
    </w:p>
    <w:p w:rsidR="00547191" w:rsidRPr="00547191" w:rsidRDefault="00547191" w:rsidP="003B640C">
      <w:pPr>
        <w:ind w:right="141"/>
        <w:jc w:val="both"/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9F9F9"/>
        </w:rPr>
      </w:pPr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LBN 405</w:t>
      </w:r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„</w:t>
      </w:r>
      <w:proofErr w:type="spell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Būvju</w:t>
      </w:r>
      <w:proofErr w:type="spellEnd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tehniskā</w:t>
      </w:r>
      <w:proofErr w:type="spellEnd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apsekošana</w:t>
      </w:r>
      <w:proofErr w:type="spellEnd"/>
      <w:proofErr w:type="gramStart"/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”</w:t>
      </w:r>
      <w:r w:rsidRPr="00547191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35178D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  <w:proofErr w:type="gramEnd"/>
    </w:p>
    <w:p w:rsidR="003B640C" w:rsidRPr="000E0F57" w:rsidRDefault="003B640C" w:rsidP="004E3503">
      <w:pPr>
        <w:ind w:left="644" w:right="141"/>
        <w:jc w:val="both"/>
        <w:rPr>
          <w:iCs/>
          <w:color w:val="000000"/>
          <w:sz w:val="26"/>
          <w:szCs w:val="26"/>
          <w:lang w:val="lv-LV"/>
        </w:rPr>
      </w:pPr>
    </w:p>
    <w:p w:rsidR="00FB0477" w:rsidRPr="000E0F57" w:rsidRDefault="00FB0477" w:rsidP="003B640C">
      <w:pPr>
        <w:ind w:left="993" w:right="141" w:hanging="993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b/>
          <w:sz w:val="26"/>
          <w:szCs w:val="26"/>
          <w:lang w:val="lv-LV"/>
        </w:rPr>
        <w:t xml:space="preserve">Nolemj: </w:t>
      </w:r>
      <w:r w:rsidRPr="000E0F57">
        <w:rPr>
          <w:sz w:val="26"/>
          <w:szCs w:val="26"/>
          <w:lang w:val="lv-LV"/>
        </w:rPr>
        <w:t xml:space="preserve">1. LBP sekretariātam izsūtīt padomes locekļiem precizēto priekšlikumu </w:t>
      </w:r>
      <w:r w:rsidRPr="000E0F57">
        <w:rPr>
          <w:iCs/>
          <w:color w:val="000000"/>
          <w:sz w:val="26"/>
          <w:szCs w:val="26"/>
          <w:lang w:val="lv-LV"/>
        </w:rPr>
        <w:t>grozījumiem “Ēku būvnoteikumos”</w:t>
      </w:r>
      <w:r w:rsidR="00AD774E">
        <w:rPr>
          <w:iCs/>
          <w:color w:val="000000"/>
          <w:sz w:val="26"/>
          <w:szCs w:val="26"/>
          <w:lang w:val="lv-LV"/>
        </w:rPr>
        <w:t>, par būves garantijas termiņiem</w:t>
      </w:r>
      <w:r w:rsidRPr="000E0F57">
        <w:rPr>
          <w:iCs/>
          <w:color w:val="000000"/>
          <w:sz w:val="26"/>
          <w:szCs w:val="26"/>
          <w:lang w:val="lv-LV"/>
        </w:rPr>
        <w:t>;</w:t>
      </w:r>
    </w:p>
    <w:p w:rsidR="00FB0477" w:rsidRPr="000E0F57" w:rsidRDefault="00FB0477" w:rsidP="003B640C">
      <w:pPr>
        <w:ind w:left="993" w:right="141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iCs/>
          <w:color w:val="000000"/>
          <w:sz w:val="26"/>
          <w:szCs w:val="26"/>
          <w:lang w:val="lv-LV"/>
        </w:rPr>
        <w:t xml:space="preserve"> 2.  </w:t>
      </w:r>
      <w:r w:rsidRPr="000E0F57">
        <w:rPr>
          <w:sz w:val="26"/>
          <w:szCs w:val="26"/>
          <w:lang w:val="lv-LV"/>
        </w:rPr>
        <w:t>LBP sekretariātam</w:t>
      </w:r>
      <w:r w:rsidR="003B640C" w:rsidRPr="000E0F57">
        <w:rPr>
          <w:sz w:val="26"/>
          <w:szCs w:val="26"/>
          <w:lang w:val="lv-LV"/>
        </w:rPr>
        <w:t xml:space="preserve"> izsūtīt padomes locekļiem Latvijas būvnormatīvu sarakstu, lai padome</w:t>
      </w:r>
      <w:r w:rsidR="00AD774E">
        <w:rPr>
          <w:sz w:val="26"/>
          <w:szCs w:val="26"/>
          <w:lang w:val="lv-LV"/>
        </w:rPr>
        <w:t xml:space="preserve">s locekļi izteiktu priekšlikumus par </w:t>
      </w:r>
      <w:r w:rsidR="003B640C" w:rsidRPr="000E0F57">
        <w:rPr>
          <w:sz w:val="26"/>
          <w:szCs w:val="26"/>
          <w:lang w:val="lv-LV"/>
        </w:rPr>
        <w:t>5</w:t>
      </w:r>
      <w:r w:rsidR="00AD774E">
        <w:rPr>
          <w:sz w:val="26"/>
          <w:szCs w:val="26"/>
          <w:lang w:val="lv-LV"/>
        </w:rPr>
        <w:t xml:space="preserve"> aktuālākajiem</w:t>
      </w:r>
      <w:r w:rsidR="003B640C" w:rsidRPr="000E0F57">
        <w:rPr>
          <w:sz w:val="26"/>
          <w:szCs w:val="26"/>
          <w:lang w:val="lv-LV"/>
        </w:rPr>
        <w:t xml:space="preserve"> LBN, kas būtu pirmie būtu jāpārstrādā.</w:t>
      </w:r>
    </w:p>
    <w:p w:rsidR="00873396" w:rsidRDefault="00873396">
      <w:pPr>
        <w:spacing w:after="200" w:line="276" w:lineRule="auto"/>
        <w:rPr>
          <w:iCs/>
          <w:color w:val="000000"/>
          <w:sz w:val="26"/>
          <w:szCs w:val="26"/>
          <w:lang w:val="lv-LV"/>
        </w:rPr>
      </w:pPr>
      <w:r>
        <w:rPr>
          <w:iCs/>
          <w:color w:val="000000"/>
          <w:sz w:val="26"/>
          <w:szCs w:val="26"/>
          <w:lang w:val="lv-LV"/>
        </w:rPr>
        <w:br w:type="page"/>
      </w:r>
    </w:p>
    <w:p w:rsidR="000169AA" w:rsidRPr="000E0F57" w:rsidRDefault="000169AA" w:rsidP="004E3503">
      <w:pPr>
        <w:ind w:left="644" w:right="141"/>
        <w:jc w:val="both"/>
        <w:rPr>
          <w:iCs/>
          <w:color w:val="000000"/>
          <w:sz w:val="26"/>
          <w:szCs w:val="26"/>
          <w:lang w:val="lv-LV"/>
        </w:rPr>
      </w:pPr>
    </w:p>
    <w:p w:rsidR="00586B28" w:rsidRPr="000E0F57" w:rsidRDefault="00EE2AC0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E0F57">
        <w:rPr>
          <w:b/>
          <w:bCs/>
          <w:color w:val="000000"/>
          <w:sz w:val="26"/>
          <w:szCs w:val="26"/>
          <w:lang w:val="lv-LV"/>
        </w:rPr>
        <w:t>4</w:t>
      </w:r>
      <w:r w:rsidR="00586B28" w:rsidRPr="000E0F57">
        <w:rPr>
          <w:b/>
          <w:bCs/>
          <w:color w:val="000000"/>
          <w:sz w:val="26"/>
          <w:szCs w:val="26"/>
          <w:lang w:val="lv-LV"/>
        </w:rPr>
        <w:t>.§</w:t>
      </w:r>
    </w:p>
    <w:p w:rsidR="00EE2AC0" w:rsidRPr="000E0F57" w:rsidRDefault="00EE2AC0" w:rsidP="00707EC1">
      <w:pPr>
        <w:ind w:right="141"/>
        <w:jc w:val="center"/>
        <w:rPr>
          <w:b/>
          <w:sz w:val="26"/>
          <w:szCs w:val="26"/>
          <w:lang w:val="lv-LV"/>
        </w:rPr>
      </w:pPr>
      <w:r w:rsidRPr="000E0F57">
        <w:rPr>
          <w:b/>
          <w:sz w:val="26"/>
          <w:szCs w:val="26"/>
          <w:lang w:val="lv-LV"/>
        </w:rPr>
        <w:t xml:space="preserve">Par būvkomersantu reģistrācijas valsts nodevu </w:t>
      </w:r>
    </w:p>
    <w:p w:rsidR="00586B28" w:rsidRPr="000E0F57" w:rsidRDefault="00586B28" w:rsidP="00707EC1">
      <w:pPr>
        <w:ind w:right="141"/>
        <w:jc w:val="center"/>
        <w:rPr>
          <w:color w:val="000000"/>
          <w:sz w:val="26"/>
          <w:szCs w:val="26"/>
          <w:lang w:val="lv-LV"/>
        </w:rPr>
      </w:pPr>
      <w:r w:rsidRPr="000E0F57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D70753" w:rsidRPr="000E0F57" w:rsidRDefault="00C70F57" w:rsidP="00707EC1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b/>
          <w:iCs/>
          <w:color w:val="000000"/>
          <w:sz w:val="26"/>
          <w:szCs w:val="26"/>
          <w:lang w:val="lv-LV"/>
        </w:rPr>
        <w:t>Ziņo</w:t>
      </w:r>
      <w:r w:rsidR="00586B28" w:rsidRPr="000E0F57">
        <w:rPr>
          <w:b/>
          <w:iCs/>
          <w:color w:val="000000"/>
          <w:sz w:val="26"/>
          <w:szCs w:val="26"/>
          <w:lang w:val="lv-LV"/>
        </w:rPr>
        <w:t>:</w:t>
      </w:r>
      <w:r w:rsidR="00F23032" w:rsidRPr="000E0F57">
        <w:rPr>
          <w:iCs/>
          <w:color w:val="000000"/>
          <w:sz w:val="26"/>
          <w:szCs w:val="26"/>
          <w:lang w:val="lv-LV"/>
        </w:rPr>
        <w:t xml:space="preserve"> </w:t>
      </w:r>
      <w:proofErr w:type="spellStart"/>
      <w:r w:rsidR="006F74D4" w:rsidRPr="000E0F57">
        <w:rPr>
          <w:iCs/>
          <w:color w:val="000000"/>
          <w:sz w:val="26"/>
          <w:szCs w:val="26"/>
          <w:lang w:val="lv-LV"/>
        </w:rPr>
        <w:t>I.Oša</w:t>
      </w:r>
      <w:proofErr w:type="spellEnd"/>
      <w:r w:rsidR="00EE2AC0" w:rsidRPr="000E0F57">
        <w:rPr>
          <w:iCs/>
          <w:color w:val="000000"/>
          <w:sz w:val="26"/>
          <w:szCs w:val="26"/>
          <w:lang w:val="lv-LV"/>
        </w:rPr>
        <w:tab/>
      </w:r>
      <w:r w:rsidR="00EE2AC0" w:rsidRPr="000E0F57">
        <w:rPr>
          <w:iCs/>
          <w:color w:val="000000"/>
          <w:sz w:val="26"/>
          <w:szCs w:val="26"/>
          <w:lang w:val="lv-LV"/>
        </w:rPr>
        <w:tab/>
      </w:r>
    </w:p>
    <w:p w:rsidR="003371D2" w:rsidRPr="000E0F57" w:rsidRDefault="003371D2" w:rsidP="00707EC1">
      <w:pPr>
        <w:ind w:right="141"/>
        <w:jc w:val="both"/>
        <w:rPr>
          <w:sz w:val="26"/>
          <w:szCs w:val="26"/>
          <w:lang w:val="lv-LV"/>
        </w:rPr>
      </w:pPr>
    </w:p>
    <w:p w:rsidR="00681A68" w:rsidRPr="000E0F57" w:rsidRDefault="00AC704B" w:rsidP="00CB0D1D">
      <w:pPr>
        <w:ind w:right="141" w:firstLine="720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 xml:space="preserve">Būvniecības nozares pārstāvji </w:t>
      </w:r>
      <w:r w:rsidR="00AF1F31" w:rsidRPr="000E0F57">
        <w:rPr>
          <w:sz w:val="26"/>
          <w:szCs w:val="26"/>
          <w:lang w:val="lv-LV"/>
        </w:rPr>
        <w:t xml:space="preserve">iebilst pret Ministru kabineta </w:t>
      </w:r>
      <w:r w:rsidR="00CB0D1D" w:rsidRPr="000E0F57">
        <w:rPr>
          <w:sz w:val="26"/>
          <w:szCs w:val="26"/>
          <w:lang w:val="lv-LV"/>
        </w:rPr>
        <w:t xml:space="preserve">24.03.2015. </w:t>
      </w:r>
      <w:r w:rsidR="00AF1F31" w:rsidRPr="000E0F57">
        <w:rPr>
          <w:sz w:val="26"/>
          <w:szCs w:val="26"/>
          <w:lang w:val="lv-LV"/>
        </w:rPr>
        <w:t>pieņemt</w:t>
      </w:r>
      <w:r w:rsidR="00CB0D1D" w:rsidRPr="000E0F57">
        <w:rPr>
          <w:sz w:val="26"/>
          <w:szCs w:val="26"/>
          <w:lang w:val="lv-LV"/>
        </w:rPr>
        <w:t xml:space="preserve">ajiem </w:t>
      </w:r>
      <w:r w:rsidR="00D82AC6" w:rsidRPr="000E0F57">
        <w:rPr>
          <w:sz w:val="26"/>
          <w:szCs w:val="26"/>
          <w:lang w:val="lv-LV"/>
        </w:rPr>
        <w:t>grozījumi</w:t>
      </w:r>
      <w:r w:rsidR="00CB0D1D" w:rsidRPr="000E0F57">
        <w:rPr>
          <w:sz w:val="26"/>
          <w:szCs w:val="26"/>
          <w:lang w:val="lv-LV"/>
        </w:rPr>
        <w:t>em</w:t>
      </w:r>
      <w:r w:rsidR="00D82AC6" w:rsidRPr="000E0F57">
        <w:rPr>
          <w:sz w:val="26"/>
          <w:szCs w:val="26"/>
          <w:lang w:val="lv-LV"/>
        </w:rPr>
        <w:t xml:space="preserve"> MK 25.02.2014. noteikumos Nr.116 "Būvkomersantu reģistrācijas noteikumi", nosakot, ka turpmāk būvkomersantiem, katru gadu līdz 30.aprīlim būvkomersantu reģistrā iesniedzot ikgadējo informāciju, jāmaksā valsts nodeva par būvniecības pakalpojumiem</w:t>
      </w:r>
      <w:r w:rsidRPr="000E0F57">
        <w:rPr>
          <w:sz w:val="26"/>
          <w:szCs w:val="26"/>
          <w:lang w:val="lv-LV"/>
        </w:rPr>
        <w:t xml:space="preserve">. Iebildums par nodevas apmēru un izlietojumu, finansējot </w:t>
      </w:r>
      <w:r w:rsidR="00CB0D1D" w:rsidRPr="000E0F57">
        <w:rPr>
          <w:sz w:val="26"/>
          <w:szCs w:val="26"/>
          <w:lang w:val="lv-LV"/>
        </w:rPr>
        <w:t>Būvniecības valsts kontroles biroj</w:t>
      </w:r>
      <w:r w:rsidRPr="000E0F57">
        <w:rPr>
          <w:sz w:val="26"/>
          <w:szCs w:val="26"/>
          <w:lang w:val="lv-LV"/>
        </w:rPr>
        <w:t>u no šiem līdzekļiem.</w:t>
      </w:r>
      <w:r w:rsidR="00CB0D1D" w:rsidRPr="000E0F57">
        <w:rPr>
          <w:sz w:val="26"/>
          <w:szCs w:val="26"/>
          <w:lang w:val="lv-LV"/>
        </w:rPr>
        <w:t xml:space="preserve"> </w:t>
      </w:r>
    </w:p>
    <w:p w:rsidR="00873396" w:rsidRDefault="0035178D" w:rsidP="00910393">
      <w:pPr>
        <w:pStyle w:val="NormalWeb"/>
        <w:shd w:val="clear" w:color="auto" w:fill="FEFEF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Ministru kabinetā 19.</w:t>
      </w:r>
      <w:r w:rsidR="00910393">
        <w:rPr>
          <w:sz w:val="26"/>
          <w:szCs w:val="26"/>
        </w:rPr>
        <w:t>11</w:t>
      </w:r>
      <w:r>
        <w:rPr>
          <w:sz w:val="26"/>
          <w:szCs w:val="26"/>
        </w:rPr>
        <w:t>.2014., a</w:t>
      </w:r>
      <w:r w:rsidR="00AF1F31" w:rsidRPr="000E0F57">
        <w:rPr>
          <w:sz w:val="26"/>
          <w:szCs w:val="26"/>
        </w:rPr>
        <w:t xml:space="preserve">kceptējot </w:t>
      </w:r>
      <w:r>
        <w:rPr>
          <w:sz w:val="26"/>
          <w:szCs w:val="26"/>
        </w:rPr>
        <w:t xml:space="preserve">Ekonomikas ministrijas sagatavoto </w:t>
      </w:r>
      <w:r w:rsidR="00AF1F31" w:rsidRPr="000E0F57">
        <w:rPr>
          <w:sz w:val="26"/>
          <w:szCs w:val="26"/>
        </w:rPr>
        <w:t>Informatīvo ziņojumu</w:t>
      </w:r>
      <w:r>
        <w:rPr>
          <w:sz w:val="26"/>
          <w:szCs w:val="26"/>
        </w:rPr>
        <w:t xml:space="preserve"> </w:t>
      </w:r>
      <w:r w:rsidR="00AF1F31" w:rsidRPr="000E0F57">
        <w:rPr>
          <w:sz w:val="26"/>
          <w:szCs w:val="26"/>
        </w:rPr>
        <w:t xml:space="preserve"> "Par Būvniecības valsts kontroles biroja izveidei un uzdevumu izpildei nepieciešamajiem pasākumiem un finansējumu" </w:t>
      </w:r>
      <w:r>
        <w:rPr>
          <w:sz w:val="26"/>
          <w:szCs w:val="26"/>
        </w:rPr>
        <w:t xml:space="preserve"> (prot.Nr.63, 22.</w:t>
      </w:r>
      <w:r w:rsidRPr="0035178D">
        <w:rPr>
          <w:bCs/>
          <w:color w:val="000000"/>
          <w:sz w:val="26"/>
          <w:szCs w:val="26"/>
        </w:rPr>
        <w:t>§)</w:t>
      </w:r>
      <w:r>
        <w:rPr>
          <w:b/>
          <w:bCs/>
          <w:color w:val="000000"/>
          <w:sz w:val="26"/>
          <w:szCs w:val="26"/>
        </w:rPr>
        <w:t xml:space="preserve"> </w:t>
      </w:r>
      <w:r w:rsidR="00AF1F31" w:rsidRPr="000E0F57">
        <w:rPr>
          <w:sz w:val="26"/>
          <w:szCs w:val="26"/>
        </w:rPr>
        <w:t xml:space="preserve">un </w:t>
      </w:r>
      <w:r w:rsidR="00910393">
        <w:rPr>
          <w:sz w:val="26"/>
          <w:szCs w:val="26"/>
        </w:rPr>
        <w:t xml:space="preserve">atbilstoši </w:t>
      </w:r>
      <w:r w:rsidR="00AF1F31" w:rsidRPr="000E0F57">
        <w:rPr>
          <w:sz w:val="26"/>
          <w:szCs w:val="26"/>
        </w:rPr>
        <w:t>rīkojum</w:t>
      </w:r>
      <w:r w:rsidR="00910393">
        <w:rPr>
          <w:sz w:val="26"/>
          <w:szCs w:val="26"/>
        </w:rPr>
        <w:t>am Nr.399</w:t>
      </w:r>
      <w:r w:rsidR="00AF1F31" w:rsidRPr="000E0F57">
        <w:rPr>
          <w:sz w:val="26"/>
          <w:szCs w:val="26"/>
        </w:rPr>
        <w:t xml:space="preserve"> </w:t>
      </w:r>
      <w:r w:rsidR="00910393" w:rsidRPr="000E0F57">
        <w:rPr>
          <w:sz w:val="26"/>
          <w:szCs w:val="26"/>
        </w:rPr>
        <w:t xml:space="preserve"> </w:t>
      </w:r>
      <w:r w:rsidR="00AF1F31" w:rsidRPr="000E0F57">
        <w:rPr>
          <w:sz w:val="26"/>
          <w:szCs w:val="26"/>
        </w:rPr>
        <w:t xml:space="preserve">"Par Būvniecības valsts kontroles biroja izveidei un uzdevumu izpildei nepieciešamajiem pasākumiem un finansējumu" </w:t>
      </w:r>
      <w:r w:rsidR="00910393" w:rsidRPr="00910393">
        <w:rPr>
          <w:sz w:val="26"/>
          <w:szCs w:val="26"/>
        </w:rPr>
        <w:t>(prot. Nr.41 30.§)</w:t>
      </w:r>
      <w:r w:rsidR="00910393">
        <w:rPr>
          <w:sz w:val="26"/>
          <w:szCs w:val="26"/>
        </w:rPr>
        <w:t xml:space="preserve">, </w:t>
      </w:r>
      <w:r w:rsidR="00AF1F31" w:rsidRPr="000E0F57">
        <w:rPr>
          <w:sz w:val="26"/>
          <w:szCs w:val="26"/>
        </w:rPr>
        <w:t>tika uzdots Ekonomikas ministrijai kopīgi ar Finanšu ministriju izvērtēt iespēju ieviest valsts nodevu par būvniecības pakalpojumiem</w:t>
      </w:r>
      <w:r w:rsidR="00910393">
        <w:rPr>
          <w:sz w:val="26"/>
          <w:szCs w:val="26"/>
        </w:rPr>
        <w:t xml:space="preserve">, lai finansētu </w:t>
      </w:r>
      <w:proofErr w:type="spellStart"/>
      <w:r w:rsidR="00910393">
        <w:rPr>
          <w:sz w:val="26"/>
          <w:szCs w:val="26"/>
        </w:rPr>
        <w:t>jaunizveidoto</w:t>
      </w:r>
      <w:proofErr w:type="spellEnd"/>
      <w:r w:rsidR="00910393">
        <w:rPr>
          <w:sz w:val="26"/>
          <w:szCs w:val="26"/>
        </w:rPr>
        <w:t xml:space="preserve"> budžeta programmu “Būvniecība”, kurā ietilpst arī finansējums </w:t>
      </w:r>
      <w:r w:rsidR="00AC704B" w:rsidRPr="000E0F57">
        <w:rPr>
          <w:sz w:val="26"/>
          <w:szCs w:val="26"/>
        </w:rPr>
        <w:t xml:space="preserve"> </w:t>
      </w:r>
      <w:r w:rsidR="00910393">
        <w:rPr>
          <w:sz w:val="26"/>
          <w:szCs w:val="26"/>
        </w:rPr>
        <w:t>Būvniecības valsts kontroles birojam un paredzēti finanšu līdzekļi nozares vajadzībām.</w:t>
      </w:r>
    </w:p>
    <w:p w:rsidR="00AC704B" w:rsidRPr="000E0F57" w:rsidRDefault="00AC704B" w:rsidP="00CB0D1D">
      <w:pPr>
        <w:ind w:right="141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Ekonomikas ministrija ziņojumā tika iekļ</w:t>
      </w:r>
      <w:r w:rsidR="0035178D">
        <w:rPr>
          <w:sz w:val="26"/>
          <w:szCs w:val="26"/>
          <w:lang w:val="lv-LV"/>
        </w:rPr>
        <w:t>auti</w:t>
      </w:r>
      <w:r w:rsidRPr="000E0F57">
        <w:rPr>
          <w:sz w:val="26"/>
          <w:szCs w:val="26"/>
          <w:lang w:val="lv-LV"/>
        </w:rPr>
        <w:t xml:space="preserve"> nozares priekšlikum</w:t>
      </w:r>
      <w:r w:rsidR="0035178D">
        <w:rPr>
          <w:sz w:val="26"/>
          <w:szCs w:val="26"/>
          <w:lang w:val="lv-LV"/>
        </w:rPr>
        <w:t>i</w:t>
      </w:r>
      <w:r w:rsidRPr="000E0F57">
        <w:rPr>
          <w:sz w:val="26"/>
          <w:szCs w:val="26"/>
          <w:lang w:val="lv-LV"/>
        </w:rPr>
        <w:t xml:space="preserve"> un arī informēja par kaimiņvalstu pieredzi. </w:t>
      </w:r>
      <w:r w:rsidR="005F21A0" w:rsidRPr="000E0F57">
        <w:rPr>
          <w:sz w:val="26"/>
          <w:szCs w:val="26"/>
          <w:lang w:val="lv-LV"/>
        </w:rPr>
        <w:t>Ministru kabinets lēmumu pieņēma un veica grozījumus atbilstošajā regulējumā kopējā</w:t>
      </w:r>
      <w:r w:rsidR="00EE2AC0" w:rsidRPr="000E0F57">
        <w:rPr>
          <w:sz w:val="26"/>
          <w:szCs w:val="26"/>
          <w:lang w:val="lv-LV"/>
        </w:rPr>
        <w:t>s</w:t>
      </w:r>
      <w:r w:rsidR="005F21A0" w:rsidRPr="000E0F57">
        <w:rPr>
          <w:sz w:val="26"/>
          <w:szCs w:val="26"/>
          <w:lang w:val="lv-LV"/>
        </w:rPr>
        <w:t xml:space="preserve"> 2015.gada budžeta likumprojektu paketes  ietvaros. </w:t>
      </w:r>
    </w:p>
    <w:p w:rsidR="00EE2AC0" w:rsidRPr="000E0F57" w:rsidRDefault="00EE2AC0" w:rsidP="00CB0D1D">
      <w:pPr>
        <w:ind w:right="141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 xml:space="preserve">Par šādu lēmumu tika informēts BKC vadītājs </w:t>
      </w:r>
      <w:proofErr w:type="spellStart"/>
      <w:r w:rsidRPr="000E0F57">
        <w:rPr>
          <w:sz w:val="26"/>
          <w:szCs w:val="26"/>
          <w:lang w:val="lv-LV"/>
        </w:rPr>
        <w:t>V.Birkavs</w:t>
      </w:r>
      <w:proofErr w:type="spellEnd"/>
      <w:r w:rsidRPr="000E0F57">
        <w:rPr>
          <w:sz w:val="26"/>
          <w:szCs w:val="26"/>
          <w:lang w:val="lv-LV"/>
        </w:rPr>
        <w:t>.</w:t>
      </w:r>
    </w:p>
    <w:p w:rsidR="0035178D" w:rsidRDefault="0035178D" w:rsidP="004E7C21">
      <w:pPr>
        <w:ind w:left="851" w:right="141" w:hanging="851"/>
        <w:jc w:val="both"/>
        <w:rPr>
          <w:b/>
          <w:sz w:val="26"/>
          <w:szCs w:val="26"/>
          <w:lang w:val="lv-LV"/>
        </w:rPr>
      </w:pPr>
    </w:p>
    <w:p w:rsidR="004E7C21" w:rsidRPr="000E0F57" w:rsidRDefault="00586B28" w:rsidP="004E7C21">
      <w:pPr>
        <w:ind w:left="851" w:right="141" w:hanging="851"/>
        <w:jc w:val="both"/>
        <w:rPr>
          <w:sz w:val="26"/>
          <w:szCs w:val="26"/>
          <w:lang w:val="lv-LV"/>
        </w:rPr>
      </w:pPr>
      <w:r w:rsidRPr="000E0F57">
        <w:rPr>
          <w:b/>
          <w:sz w:val="26"/>
          <w:szCs w:val="26"/>
          <w:lang w:val="lv-LV"/>
        </w:rPr>
        <w:t xml:space="preserve">Nolemj: </w:t>
      </w:r>
      <w:r w:rsidR="004E7C21" w:rsidRPr="000E0F57">
        <w:rPr>
          <w:sz w:val="26"/>
          <w:szCs w:val="26"/>
          <w:lang w:val="lv-LV"/>
        </w:rPr>
        <w:t>Organizēt darba grupu, par priekšlikumu izstrādāšanu būvkomersantu nodevas lieluma noteikšanas principa maiņai un jaunu kritēriju izstrādāšanai, Latvijas Būvnieku asociācijā šā gada 11.maijā, pl.14:00.</w:t>
      </w:r>
    </w:p>
    <w:p w:rsidR="00F3186F" w:rsidRPr="000E0F57" w:rsidRDefault="00F3186F" w:rsidP="003C0237">
      <w:pPr>
        <w:ind w:left="851" w:right="141" w:hanging="851"/>
        <w:jc w:val="both"/>
        <w:rPr>
          <w:b/>
          <w:sz w:val="26"/>
          <w:szCs w:val="26"/>
          <w:lang w:val="lv-LV"/>
        </w:rPr>
      </w:pPr>
    </w:p>
    <w:p w:rsidR="004E3503" w:rsidRPr="000E0F57" w:rsidRDefault="004E3503" w:rsidP="004E3503">
      <w:pPr>
        <w:pStyle w:val="ListParagraph"/>
        <w:ind w:right="141"/>
        <w:jc w:val="both"/>
        <w:rPr>
          <w:sz w:val="26"/>
          <w:szCs w:val="26"/>
          <w:lang w:val="lv-LV"/>
        </w:rPr>
      </w:pPr>
      <w:bookmarkStart w:id="1" w:name="_GoBack"/>
      <w:bookmarkEnd w:id="1"/>
    </w:p>
    <w:p w:rsidR="003C0237" w:rsidRPr="000E0F57" w:rsidRDefault="00D82716" w:rsidP="00C70F57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E0F57">
        <w:rPr>
          <w:b/>
          <w:bCs/>
          <w:color w:val="000000"/>
          <w:sz w:val="26"/>
          <w:szCs w:val="26"/>
          <w:lang w:val="lv-LV"/>
        </w:rPr>
        <w:t>5</w:t>
      </w:r>
      <w:r w:rsidR="00C70F57" w:rsidRPr="000E0F57">
        <w:rPr>
          <w:b/>
          <w:bCs/>
          <w:color w:val="000000"/>
          <w:sz w:val="26"/>
          <w:szCs w:val="26"/>
          <w:lang w:val="lv-LV"/>
        </w:rPr>
        <w:t>.§</w:t>
      </w:r>
    </w:p>
    <w:p w:rsidR="00C70F57" w:rsidRPr="000E0F57" w:rsidRDefault="003C0237" w:rsidP="00C70F57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E0F57">
        <w:rPr>
          <w:b/>
          <w:sz w:val="26"/>
          <w:szCs w:val="26"/>
          <w:lang w:val="lv-LV"/>
        </w:rPr>
        <w:t>Citi jautājumi</w:t>
      </w:r>
    </w:p>
    <w:p w:rsidR="00C70F57" w:rsidRPr="000E0F57" w:rsidRDefault="00C70F57" w:rsidP="003C0237">
      <w:pPr>
        <w:ind w:right="141" w:hanging="3"/>
        <w:jc w:val="center"/>
        <w:rPr>
          <w:color w:val="000000"/>
          <w:sz w:val="26"/>
          <w:szCs w:val="26"/>
          <w:lang w:val="lv-LV"/>
        </w:rPr>
      </w:pPr>
      <w:r w:rsidRPr="000E0F57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  <w:r w:rsidR="003C0237" w:rsidRPr="000E0F57">
        <w:rPr>
          <w:b/>
          <w:sz w:val="26"/>
          <w:szCs w:val="26"/>
          <w:lang w:val="lv-LV"/>
        </w:rPr>
        <w:t xml:space="preserve"> </w:t>
      </w:r>
    </w:p>
    <w:p w:rsidR="00C70F57" w:rsidRPr="000E0F57" w:rsidRDefault="00C70F57" w:rsidP="008D45BE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b/>
          <w:iCs/>
          <w:color w:val="000000"/>
          <w:sz w:val="26"/>
          <w:szCs w:val="26"/>
          <w:lang w:val="lv-LV"/>
        </w:rPr>
        <w:t>Ziņo:</w:t>
      </w:r>
      <w:r w:rsidRPr="000E0F57">
        <w:rPr>
          <w:iCs/>
          <w:color w:val="000000"/>
          <w:sz w:val="26"/>
          <w:szCs w:val="26"/>
          <w:lang w:val="lv-LV"/>
        </w:rPr>
        <w:t>.</w:t>
      </w:r>
      <w:r w:rsidR="006D1D4A" w:rsidRPr="000E0F57">
        <w:rPr>
          <w:sz w:val="26"/>
          <w:szCs w:val="26"/>
          <w:lang w:val="lv-LV"/>
        </w:rPr>
        <w:t xml:space="preserve"> </w:t>
      </w:r>
      <w:proofErr w:type="spellStart"/>
      <w:r w:rsidR="0099332A" w:rsidRPr="000E0F57">
        <w:rPr>
          <w:iCs/>
          <w:color w:val="000000"/>
          <w:sz w:val="26"/>
          <w:szCs w:val="26"/>
          <w:lang w:val="lv-LV"/>
        </w:rPr>
        <w:t>E.Rožulapa</w:t>
      </w:r>
      <w:proofErr w:type="spellEnd"/>
      <w:r w:rsidR="006D1D4A" w:rsidRPr="000E0F57">
        <w:rPr>
          <w:iCs/>
          <w:color w:val="000000"/>
          <w:sz w:val="26"/>
          <w:szCs w:val="26"/>
          <w:lang w:val="lv-LV"/>
        </w:rPr>
        <w:t xml:space="preserve"> </w:t>
      </w:r>
    </w:p>
    <w:p w:rsidR="00C03A37" w:rsidRPr="000E0F57" w:rsidRDefault="00C03A37" w:rsidP="00C03A37">
      <w:pPr>
        <w:ind w:left="1560" w:right="141" w:hanging="840"/>
        <w:jc w:val="both"/>
        <w:rPr>
          <w:sz w:val="26"/>
          <w:szCs w:val="26"/>
          <w:lang w:val="lv-LV"/>
        </w:rPr>
      </w:pPr>
    </w:p>
    <w:p w:rsidR="00D82716" w:rsidRPr="000E0F57" w:rsidRDefault="00D82716" w:rsidP="00D82716">
      <w:pPr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 xml:space="preserve">5.1.  par priekšlikumiem </w:t>
      </w:r>
      <w:r w:rsidRPr="000E0F57">
        <w:rPr>
          <w:iCs/>
          <w:color w:val="000000"/>
          <w:sz w:val="26"/>
          <w:szCs w:val="26"/>
          <w:lang w:val="lv-LV"/>
        </w:rPr>
        <w:t>Publiskā iepirkuma likumam;</w:t>
      </w:r>
    </w:p>
    <w:p w:rsidR="00D82716" w:rsidRPr="000E0F57" w:rsidRDefault="00D82716" w:rsidP="00D82716">
      <w:pPr>
        <w:ind w:left="851" w:right="141" w:hanging="851"/>
        <w:jc w:val="both"/>
        <w:rPr>
          <w:b/>
          <w:sz w:val="26"/>
          <w:szCs w:val="26"/>
          <w:lang w:val="lv-LV"/>
        </w:rPr>
      </w:pPr>
    </w:p>
    <w:p w:rsidR="00D82716" w:rsidRPr="000E0F57" w:rsidRDefault="00D82716" w:rsidP="00D82716">
      <w:pPr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b/>
          <w:sz w:val="26"/>
          <w:szCs w:val="26"/>
          <w:lang w:val="lv-LV"/>
        </w:rPr>
        <w:t xml:space="preserve">Nolemj: </w:t>
      </w:r>
      <w:r w:rsidRPr="000E0F57">
        <w:rPr>
          <w:sz w:val="26"/>
          <w:szCs w:val="26"/>
          <w:lang w:val="lv-LV"/>
        </w:rPr>
        <w:t>Darba grupas sanāksme,</w:t>
      </w:r>
      <w:r w:rsidRPr="000E0F57">
        <w:rPr>
          <w:b/>
          <w:sz w:val="26"/>
          <w:szCs w:val="26"/>
          <w:lang w:val="lv-LV"/>
        </w:rPr>
        <w:t xml:space="preserve"> </w:t>
      </w:r>
      <w:r w:rsidRPr="000E0F57">
        <w:rPr>
          <w:sz w:val="26"/>
          <w:szCs w:val="26"/>
          <w:lang w:val="lv-LV"/>
        </w:rPr>
        <w:t xml:space="preserve">par priekšlikumu izstrādāšanu </w:t>
      </w:r>
      <w:r w:rsidRPr="000E0F57">
        <w:rPr>
          <w:iCs/>
          <w:color w:val="000000"/>
          <w:sz w:val="26"/>
          <w:szCs w:val="26"/>
          <w:lang w:val="lv-LV"/>
        </w:rPr>
        <w:t>Publiskā iepirkuma likumam, notiks šā gada 5.maijā pl.14:00, Ekonomikas ministrijā.</w:t>
      </w:r>
    </w:p>
    <w:p w:rsidR="00D82716" w:rsidRPr="000E0F57" w:rsidRDefault="00D82716" w:rsidP="00D82716">
      <w:pPr>
        <w:ind w:left="851" w:right="141" w:hanging="851"/>
        <w:jc w:val="both"/>
        <w:rPr>
          <w:b/>
          <w:sz w:val="26"/>
          <w:szCs w:val="26"/>
          <w:lang w:val="lv-LV"/>
        </w:rPr>
      </w:pPr>
    </w:p>
    <w:p w:rsidR="00D82716" w:rsidRPr="000E0F57" w:rsidRDefault="00D82716" w:rsidP="00D82716">
      <w:pPr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 xml:space="preserve">5.2.  </w:t>
      </w:r>
      <w:r w:rsidRPr="000E0F57">
        <w:rPr>
          <w:iCs/>
          <w:color w:val="000000"/>
          <w:sz w:val="26"/>
          <w:szCs w:val="26"/>
          <w:lang w:val="lv-LV"/>
        </w:rPr>
        <w:t>par Satiksmes ministrijas pārstāvja nomaiņu LBP;</w:t>
      </w:r>
    </w:p>
    <w:p w:rsidR="00D82716" w:rsidRPr="000E0F57" w:rsidRDefault="00D82716" w:rsidP="00D82716">
      <w:pPr>
        <w:jc w:val="both"/>
        <w:rPr>
          <w:iCs/>
          <w:color w:val="000000"/>
          <w:sz w:val="26"/>
          <w:szCs w:val="26"/>
          <w:lang w:val="lv-LV"/>
        </w:rPr>
      </w:pPr>
    </w:p>
    <w:p w:rsidR="00D82716" w:rsidRPr="000E0F57" w:rsidRDefault="00D82716" w:rsidP="00D82716">
      <w:pPr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b/>
          <w:sz w:val="26"/>
          <w:szCs w:val="26"/>
          <w:lang w:val="lv-LV"/>
        </w:rPr>
        <w:t xml:space="preserve">Nolemj: </w:t>
      </w:r>
      <w:r w:rsidRPr="000E0F57">
        <w:rPr>
          <w:sz w:val="26"/>
          <w:szCs w:val="26"/>
          <w:lang w:val="lv-LV"/>
        </w:rPr>
        <w:t>Atbalstīt pārstāvja nomaiņu, LBP sekretariātam sagatavot grozījumus Ekonomikas ministrijas 10.12.2014. rīkojumā Nr.239 “Par Latvijas Būvniecības padomes personālsastāva apstiprināšanu”</w:t>
      </w:r>
      <w:r w:rsidRPr="000E0F57">
        <w:rPr>
          <w:iCs/>
          <w:color w:val="000000"/>
          <w:sz w:val="26"/>
          <w:szCs w:val="26"/>
          <w:lang w:val="lv-LV"/>
        </w:rPr>
        <w:t>.</w:t>
      </w:r>
    </w:p>
    <w:p w:rsidR="00D82716" w:rsidRPr="000E0F57" w:rsidRDefault="00D82716" w:rsidP="00D82716">
      <w:pPr>
        <w:jc w:val="both"/>
        <w:rPr>
          <w:iCs/>
          <w:color w:val="000000"/>
          <w:sz w:val="26"/>
          <w:szCs w:val="26"/>
          <w:lang w:val="lv-LV"/>
        </w:rPr>
      </w:pPr>
    </w:p>
    <w:p w:rsidR="00D82716" w:rsidRPr="000E0F57" w:rsidRDefault="00D82716" w:rsidP="00D82716">
      <w:pPr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iCs/>
          <w:color w:val="000000"/>
          <w:sz w:val="26"/>
          <w:szCs w:val="26"/>
          <w:lang w:val="lv-LV"/>
        </w:rPr>
        <w:t>5.3.  par būvinženiera profesijas standarta projektu.</w:t>
      </w:r>
    </w:p>
    <w:p w:rsidR="00D82716" w:rsidRPr="000E0F57" w:rsidRDefault="00D82716" w:rsidP="00D82716">
      <w:pPr>
        <w:pStyle w:val="ListParagraph"/>
        <w:ind w:left="1080" w:right="141"/>
        <w:jc w:val="both"/>
        <w:rPr>
          <w:b/>
          <w:sz w:val="26"/>
          <w:szCs w:val="26"/>
          <w:lang w:val="lv-LV"/>
        </w:rPr>
      </w:pPr>
    </w:p>
    <w:p w:rsidR="00D82716" w:rsidRPr="000E0F57" w:rsidRDefault="00D82716" w:rsidP="00D82716">
      <w:pPr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b/>
          <w:sz w:val="26"/>
          <w:szCs w:val="26"/>
          <w:lang w:val="lv-LV"/>
        </w:rPr>
        <w:t xml:space="preserve">Nolemj: </w:t>
      </w:r>
      <w:r w:rsidR="00FB0477" w:rsidRPr="000E0F57">
        <w:rPr>
          <w:sz w:val="26"/>
          <w:szCs w:val="26"/>
          <w:lang w:val="lv-LV"/>
        </w:rPr>
        <w:t>Jautājumu par</w:t>
      </w:r>
      <w:r w:rsidR="00FB0477" w:rsidRPr="000E0F57">
        <w:rPr>
          <w:b/>
          <w:sz w:val="26"/>
          <w:szCs w:val="26"/>
          <w:lang w:val="lv-LV"/>
        </w:rPr>
        <w:t xml:space="preserve"> </w:t>
      </w:r>
      <w:r w:rsidR="00FB0477" w:rsidRPr="000E0F57">
        <w:rPr>
          <w:iCs/>
          <w:color w:val="000000"/>
          <w:sz w:val="26"/>
          <w:szCs w:val="26"/>
          <w:lang w:val="lv-LV"/>
        </w:rPr>
        <w:t>būvinženiera profesijas standarta projektu skatīt nākamajā LBP sēdē.</w:t>
      </w:r>
    </w:p>
    <w:p w:rsidR="004F78B3" w:rsidRPr="000E0F57" w:rsidRDefault="004F78B3" w:rsidP="004F78B3">
      <w:pPr>
        <w:pStyle w:val="ListParagraph"/>
        <w:ind w:left="644"/>
        <w:jc w:val="both"/>
        <w:rPr>
          <w:sz w:val="26"/>
          <w:szCs w:val="26"/>
          <w:lang w:val="lv-LV"/>
        </w:rPr>
      </w:pPr>
    </w:p>
    <w:p w:rsidR="00FB0477" w:rsidRPr="000E0F57" w:rsidRDefault="00FB0477" w:rsidP="00030CC8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030CC8" w:rsidRPr="000E0F57" w:rsidRDefault="00FB0477" w:rsidP="00030CC8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E0F57">
        <w:rPr>
          <w:b/>
          <w:bCs/>
          <w:color w:val="000000"/>
          <w:sz w:val="26"/>
          <w:szCs w:val="26"/>
          <w:lang w:val="lv-LV"/>
        </w:rPr>
        <w:t>6</w:t>
      </w:r>
      <w:r w:rsidR="00565D7F" w:rsidRPr="000E0F57">
        <w:rPr>
          <w:b/>
          <w:bCs/>
          <w:color w:val="000000"/>
          <w:sz w:val="26"/>
          <w:szCs w:val="26"/>
          <w:lang w:val="lv-LV"/>
        </w:rPr>
        <w:t>.§</w:t>
      </w:r>
    </w:p>
    <w:p w:rsidR="007A18C0" w:rsidRPr="000E0F57" w:rsidRDefault="007A18C0" w:rsidP="007A18C0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E0F57">
        <w:rPr>
          <w:b/>
          <w:sz w:val="26"/>
          <w:szCs w:val="26"/>
          <w:lang w:val="lv-LV"/>
        </w:rPr>
        <w:t>Priekšlikumi un uzdevumi par Latvijas Būvniecības padomē izskatāmajiem jautājumiem</w:t>
      </w:r>
    </w:p>
    <w:p w:rsidR="007A18C0" w:rsidRPr="000E0F57" w:rsidRDefault="007A18C0" w:rsidP="007A18C0">
      <w:pPr>
        <w:ind w:right="141"/>
        <w:jc w:val="center"/>
        <w:rPr>
          <w:color w:val="000000"/>
          <w:sz w:val="26"/>
          <w:szCs w:val="26"/>
          <w:lang w:val="lv-LV"/>
        </w:rPr>
      </w:pPr>
      <w:r w:rsidRPr="000E0F57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7A18C0" w:rsidRPr="000E0F57" w:rsidRDefault="007A18C0" w:rsidP="007A18C0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b/>
          <w:iCs/>
          <w:color w:val="000000"/>
          <w:sz w:val="26"/>
          <w:szCs w:val="26"/>
          <w:lang w:val="lv-LV"/>
        </w:rPr>
        <w:t>Ziņo:</w:t>
      </w:r>
      <w:r w:rsidRPr="000E0F57">
        <w:rPr>
          <w:iCs/>
          <w:color w:val="000000"/>
          <w:sz w:val="26"/>
          <w:szCs w:val="26"/>
          <w:lang w:val="lv-LV"/>
        </w:rPr>
        <w:t>.</w:t>
      </w:r>
      <w:r w:rsidRPr="000E0F57">
        <w:rPr>
          <w:sz w:val="26"/>
          <w:szCs w:val="26"/>
          <w:lang w:val="lv-LV"/>
        </w:rPr>
        <w:t xml:space="preserve"> </w:t>
      </w:r>
      <w:proofErr w:type="spellStart"/>
      <w:r w:rsidRPr="000E0F57">
        <w:rPr>
          <w:iCs/>
          <w:color w:val="000000"/>
          <w:sz w:val="26"/>
          <w:szCs w:val="26"/>
          <w:lang w:val="lv-LV"/>
        </w:rPr>
        <w:t>E.Rožulapa</w:t>
      </w:r>
      <w:proofErr w:type="spellEnd"/>
      <w:r w:rsidRPr="000E0F57">
        <w:rPr>
          <w:iCs/>
          <w:color w:val="000000"/>
          <w:sz w:val="26"/>
          <w:szCs w:val="26"/>
          <w:lang w:val="lv-LV"/>
        </w:rPr>
        <w:t xml:space="preserve">; </w:t>
      </w:r>
    </w:p>
    <w:p w:rsidR="00317002" w:rsidRPr="000E0F57" w:rsidRDefault="00317002" w:rsidP="00317002">
      <w:pPr>
        <w:ind w:left="851" w:right="141" w:hanging="851"/>
        <w:jc w:val="both"/>
        <w:rPr>
          <w:sz w:val="26"/>
          <w:szCs w:val="26"/>
          <w:lang w:val="lv-LV"/>
        </w:rPr>
      </w:pPr>
    </w:p>
    <w:p w:rsidR="007A18C0" w:rsidRPr="000E0F57" w:rsidRDefault="007A18C0" w:rsidP="007A18C0">
      <w:pPr>
        <w:ind w:left="851" w:right="141" w:hanging="851"/>
        <w:jc w:val="both"/>
        <w:rPr>
          <w:sz w:val="26"/>
          <w:szCs w:val="26"/>
          <w:lang w:val="lv-LV"/>
        </w:rPr>
      </w:pPr>
      <w:r w:rsidRPr="000E0F57">
        <w:rPr>
          <w:b/>
          <w:sz w:val="26"/>
          <w:szCs w:val="26"/>
          <w:lang w:val="lv-LV"/>
        </w:rPr>
        <w:t xml:space="preserve">Nolemj: </w:t>
      </w:r>
      <w:r w:rsidR="0021718A" w:rsidRPr="000E0F57">
        <w:rPr>
          <w:sz w:val="26"/>
          <w:szCs w:val="26"/>
          <w:lang w:val="lv-LV"/>
        </w:rPr>
        <w:t>Nākam</w:t>
      </w:r>
      <w:r w:rsidR="00086D40" w:rsidRPr="000E0F57">
        <w:rPr>
          <w:sz w:val="26"/>
          <w:szCs w:val="26"/>
          <w:lang w:val="lv-LV"/>
        </w:rPr>
        <w:t>ās</w:t>
      </w:r>
      <w:r w:rsidR="0021718A" w:rsidRPr="000E0F57">
        <w:rPr>
          <w:sz w:val="26"/>
          <w:szCs w:val="26"/>
          <w:lang w:val="lv-LV"/>
        </w:rPr>
        <w:t xml:space="preserve"> sēd</w:t>
      </w:r>
      <w:r w:rsidR="00086D40" w:rsidRPr="000E0F57">
        <w:rPr>
          <w:sz w:val="26"/>
          <w:szCs w:val="26"/>
          <w:lang w:val="lv-LV"/>
        </w:rPr>
        <w:t>es darb</w:t>
      </w:r>
      <w:r w:rsidR="00AD2D7D" w:rsidRPr="000E0F57">
        <w:rPr>
          <w:sz w:val="26"/>
          <w:szCs w:val="26"/>
          <w:lang w:val="lv-LV"/>
        </w:rPr>
        <w:t>a</w:t>
      </w:r>
      <w:r w:rsidR="00086D40" w:rsidRPr="000E0F57">
        <w:rPr>
          <w:sz w:val="26"/>
          <w:szCs w:val="26"/>
          <w:lang w:val="lv-LV"/>
        </w:rPr>
        <w:t xml:space="preserve"> kārtībā iekļaut</w:t>
      </w:r>
      <w:r w:rsidR="0021718A" w:rsidRPr="000E0F57">
        <w:rPr>
          <w:sz w:val="26"/>
          <w:szCs w:val="26"/>
          <w:lang w:val="lv-LV"/>
        </w:rPr>
        <w:t xml:space="preserve"> jautājum</w:t>
      </w:r>
      <w:r w:rsidR="005E63F5" w:rsidRPr="000E0F57">
        <w:rPr>
          <w:sz w:val="26"/>
          <w:szCs w:val="26"/>
          <w:lang w:val="lv-LV"/>
        </w:rPr>
        <w:t>us</w:t>
      </w:r>
      <w:r w:rsidR="0021718A" w:rsidRPr="000E0F57">
        <w:rPr>
          <w:sz w:val="26"/>
          <w:szCs w:val="26"/>
          <w:lang w:val="lv-LV"/>
        </w:rPr>
        <w:t>:</w:t>
      </w:r>
    </w:p>
    <w:p w:rsidR="00292D3D" w:rsidRPr="000E0F57" w:rsidRDefault="00292D3D" w:rsidP="00C81046">
      <w:pPr>
        <w:pStyle w:val="ListParagraph"/>
        <w:numPr>
          <w:ilvl w:val="0"/>
          <w:numId w:val="32"/>
        </w:numPr>
        <w:ind w:right="141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Darba grupas informācija par priekšlikumiem Publiskā iepirkumu likumam;</w:t>
      </w:r>
    </w:p>
    <w:p w:rsidR="00AC56DB" w:rsidRPr="000E0F57" w:rsidRDefault="00AC56DB" w:rsidP="00C81046">
      <w:pPr>
        <w:pStyle w:val="ListParagraph"/>
        <w:numPr>
          <w:ilvl w:val="0"/>
          <w:numId w:val="32"/>
        </w:numPr>
        <w:ind w:right="141"/>
        <w:jc w:val="both"/>
        <w:rPr>
          <w:sz w:val="26"/>
          <w:szCs w:val="26"/>
          <w:lang w:val="lv-LV"/>
        </w:rPr>
      </w:pPr>
      <w:r w:rsidRPr="000E0F57">
        <w:rPr>
          <w:iCs/>
          <w:color w:val="000000"/>
          <w:sz w:val="26"/>
          <w:szCs w:val="26"/>
          <w:lang w:val="lv-LV"/>
        </w:rPr>
        <w:t xml:space="preserve">Par </w:t>
      </w:r>
      <w:r w:rsidR="00292D3D" w:rsidRPr="000E0F57">
        <w:rPr>
          <w:iCs/>
          <w:color w:val="000000"/>
          <w:sz w:val="26"/>
          <w:szCs w:val="26"/>
          <w:lang w:val="lv-LV"/>
        </w:rPr>
        <w:t>būvinženiera profesijas standarta projektu</w:t>
      </w:r>
      <w:r w:rsidRPr="000E0F57">
        <w:rPr>
          <w:iCs/>
          <w:color w:val="000000"/>
          <w:sz w:val="26"/>
          <w:szCs w:val="26"/>
          <w:lang w:val="lv-LV"/>
        </w:rPr>
        <w:t>;</w:t>
      </w:r>
    </w:p>
    <w:p w:rsidR="00924501" w:rsidRPr="000E0F57" w:rsidRDefault="00292D3D" w:rsidP="00D8662C">
      <w:pPr>
        <w:pStyle w:val="ListParagraph"/>
        <w:numPr>
          <w:ilvl w:val="0"/>
          <w:numId w:val="32"/>
        </w:numPr>
        <w:ind w:right="141"/>
        <w:jc w:val="both"/>
        <w:rPr>
          <w:b/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Par Latvijas būvnormatīviem, kas pirmie būtu jāpārstrādā 2015.gadā</w:t>
      </w:r>
      <w:r w:rsidR="000E0F57" w:rsidRPr="000E0F57">
        <w:rPr>
          <w:sz w:val="26"/>
          <w:szCs w:val="26"/>
          <w:lang w:val="lv-LV"/>
        </w:rPr>
        <w:t>.</w:t>
      </w:r>
      <w:r w:rsidRPr="000E0F57">
        <w:rPr>
          <w:sz w:val="26"/>
          <w:szCs w:val="26"/>
          <w:lang w:val="lv-LV"/>
        </w:rPr>
        <w:t xml:space="preserve"> </w:t>
      </w:r>
    </w:p>
    <w:p w:rsidR="000E0F57" w:rsidRPr="000E0F57" w:rsidRDefault="000E0F57" w:rsidP="00AD774E">
      <w:pPr>
        <w:pStyle w:val="ListParagraph"/>
        <w:ind w:left="1200" w:right="141"/>
        <w:jc w:val="both"/>
        <w:rPr>
          <w:b/>
          <w:sz w:val="26"/>
          <w:szCs w:val="26"/>
          <w:lang w:val="lv-LV"/>
        </w:rPr>
      </w:pPr>
    </w:p>
    <w:p w:rsidR="005D2D5A" w:rsidRPr="000E0F57" w:rsidRDefault="005D2D5A" w:rsidP="008D45BE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0E0F57">
        <w:rPr>
          <w:b/>
          <w:iCs/>
          <w:color w:val="000000"/>
          <w:sz w:val="26"/>
          <w:szCs w:val="26"/>
          <w:lang w:val="lv-LV"/>
        </w:rPr>
        <w:t xml:space="preserve">Nākamā Latvijas </w:t>
      </w:r>
      <w:r w:rsidR="005C06EF" w:rsidRPr="000E0F57">
        <w:rPr>
          <w:b/>
          <w:iCs/>
          <w:color w:val="000000"/>
          <w:sz w:val="26"/>
          <w:szCs w:val="26"/>
          <w:lang w:val="lv-LV"/>
        </w:rPr>
        <w:t>B</w:t>
      </w:r>
      <w:r w:rsidRPr="000E0F57">
        <w:rPr>
          <w:b/>
          <w:iCs/>
          <w:color w:val="000000"/>
          <w:sz w:val="26"/>
          <w:szCs w:val="26"/>
          <w:lang w:val="lv-LV"/>
        </w:rPr>
        <w:t xml:space="preserve">ūvniecības padomes sēde </w:t>
      </w:r>
      <w:r w:rsidR="00EB43E7" w:rsidRPr="000E0F57">
        <w:rPr>
          <w:b/>
          <w:iCs/>
          <w:color w:val="000000"/>
          <w:sz w:val="26"/>
          <w:szCs w:val="26"/>
          <w:lang w:val="lv-LV"/>
        </w:rPr>
        <w:t xml:space="preserve">2015.gada </w:t>
      </w:r>
      <w:r w:rsidR="00FB0477" w:rsidRPr="000E0F57">
        <w:rPr>
          <w:b/>
          <w:iCs/>
          <w:color w:val="000000"/>
          <w:sz w:val="26"/>
          <w:szCs w:val="26"/>
          <w:lang w:val="lv-LV"/>
        </w:rPr>
        <w:t>18.maijā</w:t>
      </w:r>
      <w:r w:rsidRPr="000E0F57">
        <w:rPr>
          <w:b/>
          <w:iCs/>
          <w:color w:val="000000"/>
          <w:sz w:val="26"/>
          <w:szCs w:val="26"/>
          <w:lang w:val="lv-LV"/>
        </w:rPr>
        <w:t>, pl.1</w:t>
      </w:r>
      <w:r w:rsidR="004F78B3" w:rsidRPr="000E0F57">
        <w:rPr>
          <w:b/>
          <w:iCs/>
          <w:color w:val="000000"/>
          <w:sz w:val="26"/>
          <w:szCs w:val="26"/>
          <w:lang w:val="lv-LV"/>
        </w:rPr>
        <w:t>4</w:t>
      </w:r>
      <w:r w:rsidRPr="000E0F57">
        <w:rPr>
          <w:b/>
          <w:iCs/>
          <w:color w:val="000000"/>
          <w:sz w:val="26"/>
          <w:szCs w:val="26"/>
          <w:lang w:val="lv-LV"/>
        </w:rPr>
        <w:t>:00</w:t>
      </w:r>
      <w:r w:rsidRPr="000E0F57">
        <w:rPr>
          <w:iCs/>
          <w:color w:val="000000"/>
          <w:sz w:val="26"/>
          <w:szCs w:val="26"/>
          <w:lang w:val="lv-LV"/>
        </w:rPr>
        <w:t>.</w:t>
      </w:r>
    </w:p>
    <w:p w:rsidR="0018174D" w:rsidRPr="000E0F57" w:rsidRDefault="0018174D" w:rsidP="00253499">
      <w:pPr>
        <w:ind w:left="1134" w:right="141" w:hanging="850"/>
        <w:jc w:val="both"/>
        <w:rPr>
          <w:sz w:val="26"/>
          <w:szCs w:val="26"/>
          <w:lang w:val="lv-LV"/>
        </w:rPr>
      </w:pPr>
    </w:p>
    <w:p w:rsidR="00253499" w:rsidRPr="000E0F57" w:rsidRDefault="00B07BE3" w:rsidP="00874E1D">
      <w:pPr>
        <w:ind w:right="141"/>
        <w:jc w:val="both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Sēdi slēdz 1</w:t>
      </w:r>
      <w:r w:rsidR="00EB43E7" w:rsidRPr="000E0F57">
        <w:rPr>
          <w:sz w:val="26"/>
          <w:szCs w:val="26"/>
          <w:lang w:val="lv-LV"/>
        </w:rPr>
        <w:t>7</w:t>
      </w:r>
      <w:r w:rsidRPr="000E0F57">
        <w:rPr>
          <w:sz w:val="26"/>
          <w:szCs w:val="26"/>
          <w:lang w:val="lv-LV"/>
        </w:rPr>
        <w:t>:</w:t>
      </w:r>
      <w:r w:rsidR="00FB0477" w:rsidRPr="000E0F57">
        <w:rPr>
          <w:sz w:val="26"/>
          <w:szCs w:val="26"/>
          <w:lang w:val="lv-LV"/>
        </w:rPr>
        <w:t>25</w:t>
      </w:r>
    </w:p>
    <w:p w:rsidR="00881275" w:rsidRPr="000E0F57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B07BE3" w:rsidRPr="000E0F57" w:rsidRDefault="00B07BE3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881275" w:rsidRPr="000E0F57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S</w:t>
      </w:r>
      <w:r w:rsidR="00874E1D" w:rsidRPr="000E0F57">
        <w:rPr>
          <w:sz w:val="26"/>
          <w:szCs w:val="26"/>
          <w:lang w:val="lv-LV"/>
        </w:rPr>
        <w:t>ēdes</w:t>
      </w:r>
      <w:r w:rsidRPr="000E0F57">
        <w:rPr>
          <w:sz w:val="26"/>
          <w:szCs w:val="26"/>
          <w:lang w:val="lv-LV"/>
        </w:rPr>
        <w:t xml:space="preserve"> vadītāj</w:t>
      </w:r>
      <w:r w:rsidR="00874E1D" w:rsidRPr="000E0F57">
        <w:rPr>
          <w:sz w:val="26"/>
          <w:szCs w:val="26"/>
          <w:lang w:val="lv-LV"/>
        </w:rPr>
        <w:t>a</w:t>
      </w:r>
      <w:r w:rsidR="00E65E33" w:rsidRPr="000E0F57">
        <w:rPr>
          <w:sz w:val="26"/>
          <w:szCs w:val="26"/>
          <w:lang w:val="lv-LV"/>
        </w:rPr>
        <w:t xml:space="preserve">                                                                                                   </w:t>
      </w:r>
      <w:proofErr w:type="spellStart"/>
      <w:r w:rsidR="007A0A35" w:rsidRPr="000E0F57">
        <w:rPr>
          <w:sz w:val="26"/>
          <w:szCs w:val="26"/>
          <w:lang w:val="lv-LV"/>
        </w:rPr>
        <w:t>E.Rožulapa</w:t>
      </w:r>
      <w:proofErr w:type="spellEnd"/>
      <w:r w:rsidRPr="000E0F57">
        <w:rPr>
          <w:sz w:val="26"/>
          <w:szCs w:val="26"/>
          <w:lang w:val="lv-LV"/>
        </w:rPr>
        <w:tab/>
      </w:r>
    </w:p>
    <w:p w:rsidR="007C4DE1" w:rsidRPr="000E0F57" w:rsidRDefault="007C4DE1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253499" w:rsidRPr="000E0F57" w:rsidRDefault="00253499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ab/>
      </w:r>
    </w:p>
    <w:p w:rsidR="00253499" w:rsidRPr="000E0F57" w:rsidRDefault="00253499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DB5601" w:rsidRPr="000E0F57" w:rsidRDefault="00253499" w:rsidP="007A0A35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0E0F57">
        <w:rPr>
          <w:sz w:val="26"/>
          <w:szCs w:val="26"/>
          <w:lang w:val="lv-LV"/>
        </w:rPr>
        <w:t>Protok</w:t>
      </w:r>
      <w:r w:rsidR="0021718A" w:rsidRPr="000E0F57">
        <w:rPr>
          <w:sz w:val="26"/>
          <w:szCs w:val="26"/>
          <w:lang w:val="lv-LV"/>
        </w:rPr>
        <w:t>olēja</w:t>
      </w:r>
      <w:r w:rsidR="0021718A" w:rsidRPr="000E0F57">
        <w:rPr>
          <w:sz w:val="26"/>
          <w:szCs w:val="26"/>
          <w:lang w:val="lv-LV"/>
        </w:rPr>
        <w:tab/>
      </w:r>
      <w:proofErr w:type="spellStart"/>
      <w:r w:rsidR="00745A9B" w:rsidRPr="000E0F57">
        <w:rPr>
          <w:sz w:val="26"/>
          <w:szCs w:val="26"/>
          <w:lang w:val="lv-LV"/>
        </w:rPr>
        <w:t>I.Rostoka</w:t>
      </w:r>
      <w:proofErr w:type="spellEnd"/>
    </w:p>
    <w:sectPr w:rsidR="00DB5601" w:rsidRPr="000E0F57" w:rsidSect="008E5983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046" w:rsidRDefault="00C81046" w:rsidP="00881275">
      <w:r>
        <w:separator/>
      </w:r>
    </w:p>
  </w:endnote>
  <w:endnote w:type="continuationSeparator" w:id="0">
    <w:p w:rsidR="00C81046" w:rsidRDefault="00C81046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46" w:rsidRDefault="00C81046" w:rsidP="008E59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1046" w:rsidRDefault="00C81046" w:rsidP="008E59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46" w:rsidRDefault="00C81046" w:rsidP="008E59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1352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. </w:t>
    </w:r>
    <w:proofErr w:type="spellStart"/>
    <w:proofErr w:type="gramStart"/>
    <w:r>
      <w:rPr>
        <w:rStyle w:val="PageNumber"/>
      </w:rPr>
      <w:t>lapa</w:t>
    </w:r>
    <w:proofErr w:type="spellEnd"/>
    <w:proofErr w:type="gramEnd"/>
    <w:r>
      <w:rPr>
        <w:rStyle w:val="PageNumber"/>
      </w:rPr>
      <w:t xml:space="preserve">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B1352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046" w:rsidRDefault="00C81046" w:rsidP="00881275">
      <w:r>
        <w:separator/>
      </w:r>
    </w:p>
  </w:footnote>
  <w:footnote w:type="continuationSeparator" w:id="0">
    <w:p w:rsidR="00C81046" w:rsidRDefault="00C81046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46" w:rsidRDefault="00C81046" w:rsidP="008E59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</w:t>
    </w:r>
    <w:r w:rsidR="00475401">
      <w:rPr>
        <w:i/>
        <w:lang w:val="lv-LV"/>
      </w:rPr>
      <w:t>6</w:t>
    </w:r>
    <w:r>
      <w:rPr>
        <w:i/>
        <w:lang w:val="lv-LV"/>
      </w:rPr>
      <w:t xml:space="preserve">, </w:t>
    </w:r>
    <w:r w:rsidR="00475401">
      <w:rPr>
        <w:i/>
        <w:lang w:val="lv-LV"/>
      </w:rPr>
      <w:t>27.04</w:t>
    </w:r>
    <w:r>
      <w:rPr>
        <w:i/>
        <w:lang w:val="lv-LV"/>
      </w:rPr>
      <w:t>.2015.</w:t>
    </w:r>
  </w:p>
  <w:p w:rsidR="00C81046" w:rsidRPr="00414738" w:rsidRDefault="00C81046" w:rsidP="008E59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5622"/>
    <w:multiLevelType w:val="hybridMultilevel"/>
    <w:tmpl w:val="5302028A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AC23AB"/>
    <w:multiLevelType w:val="hybridMultilevel"/>
    <w:tmpl w:val="0D2C8C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44298"/>
    <w:multiLevelType w:val="hybridMultilevel"/>
    <w:tmpl w:val="09C09008"/>
    <w:lvl w:ilvl="0" w:tplc="B91AB9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5846A8"/>
    <w:multiLevelType w:val="hybridMultilevel"/>
    <w:tmpl w:val="0574A4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9094D"/>
    <w:multiLevelType w:val="hybridMultilevel"/>
    <w:tmpl w:val="0728F0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C419C"/>
    <w:multiLevelType w:val="hybridMultilevel"/>
    <w:tmpl w:val="A35CACF0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127A1"/>
    <w:multiLevelType w:val="hybridMultilevel"/>
    <w:tmpl w:val="FB0EE8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E1435"/>
    <w:multiLevelType w:val="hybridMultilevel"/>
    <w:tmpl w:val="0F385C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8510F"/>
    <w:multiLevelType w:val="hybridMultilevel"/>
    <w:tmpl w:val="4C14F172"/>
    <w:lvl w:ilvl="0" w:tplc="62F837DC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39126EC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97748"/>
    <w:multiLevelType w:val="hybridMultilevel"/>
    <w:tmpl w:val="1FB49B4A"/>
    <w:lvl w:ilvl="0" w:tplc="3D427B4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9903ACF"/>
    <w:multiLevelType w:val="hybridMultilevel"/>
    <w:tmpl w:val="E6DE7E1C"/>
    <w:lvl w:ilvl="0" w:tplc="82A45ED6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CF6091B"/>
    <w:multiLevelType w:val="hybridMultilevel"/>
    <w:tmpl w:val="426C8E6E"/>
    <w:lvl w:ilvl="0" w:tplc="6EE24A9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410100C"/>
    <w:multiLevelType w:val="hybridMultilevel"/>
    <w:tmpl w:val="C4D48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854E6"/>
    <w:multiLevelType w:val="hybridMultilevel"/>
    <w:tmpl w:val="563A5D76"/>
    <w:lvl w:ilvl="0" w:tplc="3A482D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9284E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65B93"/>
    <w:multiLevelType w:val="hybridMultilevel"/>
    <w:tmpl w:val="1E60A128"/>
    <w:lvl w:ilvl="0" w:tplc="A822BB0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A2410C"/>
    <w:multiLevelType w:val="hybridMultilevel"/>
    <w:tmpl w:val="DDB4F654"/>
    <w:lvl w:ilvl="0" w:tplc="8F74BB8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EDB1393"/>
    <w:multiLevelType w:val="hybridMultilevel"/>
    <w:tmpl w:val="575E0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05FF8"/>
    <w:multiLevelType w:val="hybridMultilevel"/>
    <w:tmpl w:val="D5BAD1FC"/>
    <w:lvl w:ilvl="0" w:tplc="DE2493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145E2F"/>
    <w:multiLevelType w:val="hybridMultilevel"/>
    <w:tmpl w:val="17A4412E"/>
    <w:lvl w:ilvl="0" w:tplc="04260019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46D57"/>
    <w:multiLevelType w:val="hybridMultilevel"/>
    <w:tmpl w:val="3B5ED9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3930D7"/>
    <w:multiLevelType w:val="hybridMultilevel"/>
    <w:tmpl w:val="BCCA11B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4F3B449A"/>
    <w:multiLevelType w:val="hybridMultilevel"/>
    <w:tmpl w:val="36967CF0"/>
    <w:lvl w:ilvl="0" w:tplc="8B140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E5E67"/>
    <w:multiLevelType w:val="hybridMultilevel"/>
    <w:tmpl w:val="A35CAC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>
    <w:nsid w:val="59B5451E"/>
    <w:multiLevelType w:val="hybridMultilevel"/>
    <w:tmpl w:val="A35CACF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5609DA"/>
    <w:multiLevelType w:val="hybridMultilevel"/>
    <w:tmpl w:val="019648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7E056B"/>
    <w:multiLevelType w:val="hybridMultilevel"/>
    <w:tmpl w:val="088C679A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4A0CFC"/>
    <w:multiLevelType w:val="hybridMultilevel"/>
    <w:tmpl w:val="62C495D6"/>
    <w:lvl w:ilvl="0" w:tplc="29FC0B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D50DF"/>
    <w:multiLevelType w:val="hybridMultilevel"/>
    <w:tmpl w:val="3E5A6C50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5E6337DF"/>
    <w:multiLevelType w:val="hybridMultilevel"/>
    <w:tmpl w:val="F83CD612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EC31F43"/>
    <w:multiLevelType w:val="hybridMultilevel"/>
    <w:tmpl w:val="4B6AB92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81033"/>
    <w:multiLevelType w:val="hybridMultilevel"/>
    <w:tmpl w:val="5A04A7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C55B6"/>
    <w:multiLevelType w:val="hybridMultilevel"/>
    <w:tmpl w:val="3F9C9940"/>
    <w:lvl w:ilvl="0" w:tplc="1A2C5E6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6C524F29"/>
    <w:multiLevelType w:val="hybridMultilevel"/>
    <w:tmpl w:val="07B897B0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0B51C36"/>
    <w:multiLevelType w:val="hybridMultilevel"/>
    <w:tmpl w:val="FA7C17CC"/>
    <w:lvl w:ilvl="0" w:tplc="5BDC7B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8206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BC88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0F0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2E7F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7CB9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C6B6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E694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D837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6603F3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AF633E"/>
    <w:multiLevelType w:val="hybridMultilevel"/>
    <w:tmpl w:val="F1841952"/>
    <w:lvl w:ilvl="0" w:tplc="7E2850FA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831B31"/>
    <w:multiLevelType w:val="multilevel"/>
    <w:tmpl w:val="CC965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>
    <w:nsid w:val="75440BF2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A7671"/>
    <w:multiLevelType w:val="hybridMultilevel"/>
    <w:tmpl w:val="30605F92"/>
    <w:lvl w:ilvl="0" w:tplc="F356E0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6491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52D0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AC9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CBC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9658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E86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8F5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C230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087F94"/>
    <w:multiLevelType w:val="hybridMultilevel"/>
    <w:tmpl w:val="BCE2C0DC"/>
    <w:lvl w:ilvl="0" w:tplc="A150219C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935" w:hanging="360"/>
      </w:pPr>
    </w:lvl>
    <w:lvl w:ilvl="2" w:tplc="0426001B" w:tentative="1">
      <w:start w:val="1"/>
      <w:numFmt w:val="lowerRoman"/>
      <w:lvlText w:val="%3."/>
      <w:lvlJc w:val="right"/>
      <w:pPr>
        <w:ind w:left="2655" w:hanging="180"/>
      </w:pPr>
    </w:lvl>
    <w:lvl w:ilvl="3" w:tplc="0426000F" w:tentative="1">
      <w:start w:val="1"/>
      <w:numFmt w:val="decimal"/>
      <w:lvlText w:val="%4."/>
      <w:lvlJc w:val="left"/>
      <w:pPr>
        <w:ind w:left="3375" w:hanging="360"/>
      </w:pPr>
    </w:lvl>
    <w:lvl w:ilvl="4" w:tplc="04260019" w:tentative="1">
      <w:start w:val="1"/>
      <w:numFmt w:val="lowerLetter"/>
      <w:lvlText w:val="%5."/>
      <w:lvlJc w:val="left"/>
      <w:pPr>
        <w:ind w:left="4095" w:hanging="360"/>
      </w:pPr>
    </w:lvl>
    <w:lvl w:ilvl="5" w:tplc="0426001B" w:tentative="1">
      <w:start w:val="1"/>
      <w:numFmt w:val="lowerRoman"/>
      <w:lvlText w:val="%6."/>
      <w:lvlJc w:val="right"/>
      <w:pPr>
        <w:ind w:left="4815" w:hanging="180"/>
      </w:pPr>
    </w:lvl>
    <w:lvl w:ilvl="6" w:tplc="0426000F" w:tentative="1">
      <w:start w:val="1"/>
      <w:numFmt w:val="decimal"/>
      <w:lvlText w:val="%7."/>
      <w:lvlJc w:val="left"/>
      <w:pPr>
        <w:ind w:left="5535" w:hanging="360"/>
      </w:pPr>
    </w:lvl>
    <w:lvl w:ilvl="7" w:tplc="04260019" w:tentative="1">
      <w:start w:val="1"/>
      <w:numFmt w:val="lowerLetter"/>
      <w:lvlText w:val="%8."/>
      <w:lvlJc w:val="left"/>
      <w:pPr>
        <w:ind w:left="6255" w:hanging="360"/>
      </w:pPr>
    </w:lvl>
    <w:lvl w:ilvl="8" w:tplc="042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4">
    <w:nsid w:val="79161CD9"/>
    <w:multiLevelType w:val="multilevel"/>
    <w:tmpl w:val="D8B8B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A9209D0"/>
    <w:multiLevelType w:val="hybridMultilevel"/>
    <w:tmpl w:val="DEA618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0"/>
  </w:num>
  <w:num w:numId="4">
    <w:abstractNumId w:val="38"/>
  </w:num>
  <w:num w:numId="5">
    <w:abstractNumId w:val="13"/>
  </w:num>
  <w:num w:numId="6">
    <w:abstractNumId w:val="14"/>
  </w:num>
  <w:num w:numId="7">
    <w:abstractNumId w:val="30"/>
  </w:num>
  <w:num w:numId="8">
    <w:abstractNumId w:val="22"/>
  </w:num>
  <w:num w:numId="9">
    <w:abstractNumId w:val="39"/>
  </w:num>
  <w:num w:numId="10">
    <w:abstractNumId w:val="34"/>
  </w:num>
  <w:num w:numId="11">
    <w:abstractNumId w:val="28"/>
  </w:num>
  <w:num w:numId="12">
    <w:abstractNumId w:val="6"/>
  </w:num>
  <w:num w:numId="13">
    <w:abstractNumId w:val="2"/>
  </w:num>
  <w:num w:numId="14">
    <w:abstractNumId w:val="35"/>
  </w:num>
  <w:num w:numId="15">
    <w:abstractNumId w:val="33"/>
  </w:num>
  <w:num w:numId="16">
    <w:abstractNumId w:val="1"/>
  </w:num>
  <w:num w:numId="17">
    <w:abstractNumId w:val="26"/>
  </w:num>
  <w:num w:numId="18">
    <w:abstractNumId w:val="21"/>
  </w:num>
  <w:num w:numId="19">
    <w:abstractNumId w:val="40"/>
  </w:num>
  <w:num w:numId="20">
    <w:abstractNumId w:val="36"/>
  </w:num>
  <w:num w:numId="21">
    <w:abstractNumId w:val="15"/>
  </w:num>
  <w:num w:numId="22">
    <w:abstractNumId w:val="44"/>
  </w:num>
  <w:num w:numId="23">
    <w:abstractNumId w:val="18"/>
  </w:num>
  <w:num w:numId="24">
    <w:abstractNumId w:val="8"/>
  </w:num>
  <w:num w:numId="25">
    <w:abstractNumId w:val="11"/>
  </w:num>
  <w:num w:numId="26">
    <w:abstractNumId w:val="29"/>
  </w:num>
  <w:num w:numId="27">
    <w:abstractNumId w:val="10"/>
  </w:num>
  <w:num w:numId="28">
    <w:abstractNumId w:val="24"/>
  </w:num>
  <w:num w:numId="29">
    <w:abstractNumId w:val="32"/>
  </w:num>
  <w:num w:numId="30">
    <w:abstractNumId w:val="41"/>
  </w:num>
  <w:num w:numId="31">
    <w:abstractNumId w:val="43"/>
  </w:num>
  <w:num w:numId="32">
    <w:abstractNumId w:val="23"/>
  </w:num>
  <w:num w:numId="33">
    <w:abstractNumId w:val="4"/>
  </w:num>
  <w:num w:numId="34">
    <w:abstractNumId w:val="9"/>
  </w:num>
  <w:num w:numId="35">
    <w:abstractNumId w:val="19"/>
  </w:num>
  <w:num w:numId="36">
    <w:abstractNumId w:val="17"/>
  </w:num>
  <w:num w:numId="37">
    <w:abstractNumId w:val="12"/>
  </w:num>
  <w:num w:numId="38">
    <w:abstractNumId w:val="5"/>
  </w:num>
  <w:num w:numId="39">
    <w:abstractNumId w:val="31"/>
  </w:num>
  <w:num w:numId="40">
    <w:abstractNumId w:val="3"/>
  </w:num>
  <w:num w:numId="41">
    <w:abstractNumId w:val="25"/>
  </w:num>
  <w:num w:numId="42">
    <w:abstractNumId w:val="16"/>
  </w:num>
  <w:num w:numId="43">
    <w:abstractNumId w:val="27"/>
  </w:num>
  <w:num w:numId="44">
    <w:abstractNumId w:val="42"/>
  </w:num>
  <w:num w:numId="45">
    <w:abstractNumId w:val="37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19E0"/>
    <w:rsid w:val="0000237C"/>
    <w:rsid w:val="00005765"/>
    <w:rsid w:val="00005BD3"/>
    <w:rsid w:val="000169AA"/>
    <w:rsid w:val="000204D4"/>
    <w:rsid w:val="0002104A"/>
    <w:rsid w:val="00024F2E"/>
    <w:rsid w:val="00030CC8"/>
    <w:rsid w:val="00032F86"/>
    <w:rsid w:val="000549D0"/>
    <w:rsid w:val="000609B4"/>
    <w:rsid w:val="0006766D"/>
    <w:rsid w:val="0007195C"/>
    <w:rsid w:val="0007551B"/>
    <w:rsid w:val="000755D7"/>
    <w:rsid w:val="00086D40"/>
    <w:rsid w:val="00093AD4"/>
    <w:rsid w:val="00096032"/>
    <w:rsid w:val="000A3805"/>
    <w:rsid w:val="000A498A"/>
    <w:rsid w:val="000E0F57"/>
    <w:rsid w:val="000F3C7A"/>
    <w:rsid w:val="00100EDB"/>
    <w:rsid w:val="001013A2"/>
    <w:rsid w:val="00104143"/>
    <w:rsid w:val="001050B4"/>
    <w:rsid w:val="00125E9D"/>
    <w:rsid w:val="001277EF"/>
    <w:rsid w:val="00130C16"/>
    <w:rsid w:val="00135858"/>
    <w:rsid w:val="00143351"/>
    <w:rsid w:val="00146439"/>
    <w:rsid w:val="001509F8"/>
    <w:rsid w:val="00162E50"/>
    <w:rsid w:val="00163DAC"/>
    <w:rsid w:val="00171B4E"/>
    <w:rsid w:val="0017304C"/>
    <w:rsid w:val="0018174D"/>
    <w:rsid w:val="001940D7"/>
    <w:rsid w:val="00195491"/>
    <w:rsid w:val="00197B40"/>
    <w:rsid w:val="001A06AB"/>
    <w:rsid w:val="001B04FD"/>
    <w:rsid w:val="001B0835"/>
    <w:rsid w:val="001B6FC2"/>
    <w:rsid w:val="001D0C42"/>
    <w:rsid w:val="001D49A2"/>
    <w:rsid w:val="001E1115"/>
    <w:rsid w:val="00202D34"/>
    <w:rsid w:val="002071E2"/>
    <w:rsid w:val="0021718A"/>
    <w:rsid w:val="00221662"/>
    <w:rsid w:val="00230B9C"/>
    <w:rsid w:val="0024148A"/>
    <w:rsid w:val="00253499"/>
    <w:rsid w:val="00290701"/>
    <w:rsid w:val="00292D3D"/>
    <w:rsid w:val="00293645"/>
    <w:rsid w:val="00295E68"/>
    <w:rsid w:val="002A00CA"/>
    <w:rsid w:val="002A2694"/>
    <w:rsid w:val="002B5FA1"/>
    <w:rsid w:val="002C1202"/>
    <w:rsid w:val="002C5B47"/>
    <w:rsid w:val="002C5B7B"/>
    <w:rsid w:val="002D7C2A"/>
    <w:rsid w:val="002E055C"/>
    <w:rsid w:val="002E34B4"/>
    <w:rsid w:val="002F6608"/>
    <w:rsid w:val="00301F33"/>
    <w:rsid w:val="00315055"/>
    <w:rsid w:val="003158F0"/>
    <w:rsid w:val="00317002"/>
    <w:rsid w:val="00335444"/>
    <w:rsid w:val="003371D2"/>
    <w:rsid w:val="00343B7B"/>
    <w:rsid w:val="0035178D"/>
    <w:rsid w:val="00391300"/>
    <w:rsid w:val="00393B87"/>
    <w:rsid w:val="003A0FD8"/>
    <w:rsid w:val="003B640C"/>
    <w:rsid w:val="003C0237"/>
    <w:rsid w:val="003C0AE3"/>
    <w:rsid w:val="003C1307"/>
    <w:rsid w:val="003D1D2A"/>
    <w:rsid w:val="003D32F3"/>
    <w:rsid w:val="003D3577"/>
    <w:rsid w:val="003D4CD3"/>
    <w:rsid w:val="003E10D3"/>
    <w:rsid w:val="003E3537"/>
    <w:rsid w:val="003F1550"/>
    <w:rsid w:val="0040304B"/>
    <w:rsid w:val="004127C4"/>
    <w:rsid w:val="00444470"/>
    <w:rsid w:val="00451140"/>
    <w:rsid w:val="00451B3B"/>
    <w:rsid w:val="00464EA2"/>
    <w:rsid w:val="00475401"/>
    <w:rsid w:val="00496714"/>
    <w:rsid w:val="004B3D05"/>
    <w:rsid w:val="004B6CCB"/>
    <w:rsid w:val="004B781A"/>
    <w:rsid w:val="004C2EBB"/>
    <w:rsid w:val="004D1AA5"/>
    <w:rsid w:val="004E3503"/>
    <w:rsid w:val="004E7C21"/>
    <w:rsid w:val="004F78B3"/>
    <w:rsid w:val="00503782"/>
    <w:rsid w:val="00504F17"/>
    <w:rsid w:val="00507AAA"/>
    <w:rsid w:val="0051274E"/>
    <w:rsid w:val="005212B5"/>
    <w:rsid w:val="005224C9"/>
    <w:rsid w:val="00522AB0"/>
    <w:rsid w:val="0053023E"/>
    <w:rsid w:val="00535E44"/>
    <w:rsid w:val="00547191"/>
    <w:rsid w:val="00565D7F"/>
    <w:rsid w:val="00586B28"/>
    <w:rsid w:val="00591675"/>
    <w:rsid w:val="005A0E6D"/>
    <w:rsid w:val="005B3B8E"/>
    <w:rsid w:val="005B4812"/>
    <w:rsid w:val="005B62DB"/>
    <w:rsid w:val="005C06EF"/>
    <w:rsid w:val="005C7DB8"/>
    <w:rsid w:val="005D1999"/>
    <w:rsid w:val="005D2D5A"/>
    <w:rsid w:val="005D384D"/>
    <w:rsid w:val="005E63F5"/>
    <w:rsid w:val="005F21A0"/>
    <w:rsid w:val="005F433B"/>
    <w:rsid w:val="00601B0B"/>
    <w:rsid w:val="00603E9C"/>
    <w:rsid w:val="006175F6"/>
    <w:rsid w:val="006229EB"/>
    <w:rsid w:val="00623E36"/>
    <w:rsid w:val="0064522C"/>
    <w:rsid w:val="00654304"/>
    <w:rsid w:val="0066746C"/>
    <w:rsid w:val="00671D9D"/>
    <w:rsid w:val="006732E2"/>
    <w:rsid w:val="006775B5"/>
    <w:rsid w:val="00681A68"/>
    <w:rsid w:val="0068323E"/>
    <w:rsid w:val="00686E8B"/>
    <w:rsid w:val="00693BA7"/>
    <w:rsid w:val="006944F5"/>
    <w:rsid w:val="006B0926"/>
    <w:rsid w:val="006B1352"/>
    <w:rsid w:val="006B6908"/>
    <w:rsid w:val="006C2BA3"/>
    <w:rsid w:val="006D1D4A"/>
    <w:rsid w:val="006D2DC0"/>
    <w:rsid w:val="006D39A2"/>
    <w:rsid w:val="006F30D8"/>
    <w:rsid w:val="006F34A5"/>
    <w:rsid w:val="006F74D4"/>
    <w:rsid w:val="006F7CBC"/>
    <w:rsid w:val="00707EC1"/>
    <w:rsid w:val="007101C1"/>
    <w:rsid w:val="007445C0"/>
    <w:rsid w:val="00745A9B"/>
    <w:rsid w:val="00751636"/>
    <w:rsid w:val="00760271"/>
    <w:rsid w:val="00763EEC"/>
    <w:rsid w:val="0077141D"/>
    <w:rsid w:val="007731EA"/>
    <w:rsid w:val="00776A6A"/>
    <w:rsid w:val="007A01D7"/>
    <w:rsid w:val="007A0A35"/>
    <w:rsid w:val="007A18C0"/>
    <w:rsid w:val="007A38B0"/>
    <w:rsid w:val="007B24A5"/>
    <w:rsid w:val="007B3E16"/>
    <w:rsid w:val="007C4DE1"/>
    <w:rsid w:val="007C6A42"/>
    <w:rsid w:val="007E3812"/>
    <w:rsid w:val="007E4A38"/>
    <w:rsid w:val="00803D9C"/>
    <w:rsid w:val="0084479A"/>
    <w:rsid w:val="008613D7"/>
    <w:rsid w:val="008648B3"/>
    <w:rsid w:val="00873396"/>
    <w:rsid w:val="00874E1D"/>
    <w:rsid w:val="008762F3"/>
    <w:rsid w:val="00876F15"/>
    <w:rsid w:val="0088007C"/>
    <w:rsid w:val="00881275"/>
    <w:rsid w:val="008A5387"/>
    <w:rsid w:val="008B1A18"/>
    <w:rsid w:val="008B49F1"/>
    <w:rsid w:val="008D45BE"/>
    <w:rsid w:val="008E06E6"/>
    <w:rsid w:val="008E3F50"/>
    <w:rsid w:val="008E5983"/>
    <w:rsid w:val="00910393"/>
    <w:rsid w:val="00916065"/>
    <w:rsid w:val="00916309"/>
    <w:rsid w:val="00916E6E"/>
    <w:rsid w:val="00924501"/>
    <w:rsid w:val="00940D4A"/>
    <w:rsid w:val="00981DD0"/>
    <w:rsid w:val="0099332A"/>
    <w:rsid w:val="00993493"/>
    <w:rsid w:val="009A2EFE"/>
    <w:rsid w:val="009D79E9"/>
    <w:rsid w:val="009E7CBA"/>
    <w:rsid w:val="00A00B5E"/>
    <w:rsid w:val="00A1278D"/>
    <w:rsid w:val="00A12D09"/>
    <w:rsid w:val="00A32724"/>
    <w:rsid w:val="00A37F8A"/>
    <w:rsid w:val="00A51C8C"/>
    <w:rsid w:val="00A56DAB"/>
    <w:rsid w:val="00A578B2"/>
    <w:rsid w:val="00A70F17"/>
    <w:rsid w:val="00A7281C"/>
    <w:rsid w:val="00A82BCB"/>
    <w:rsid w:val="00A929FF"/>
    <w:rsid w:val="00AA4B10"/>
    <w:rsid w:val="00AA7CD3"/>
    <w:rsid w:val="00AB27C1"/>
    <w:rsid w:val="00AB5351"/>
    <w:rsid w:val="00AC46CF"/>
    <w:rsid w:val="00AC56DB"/>
    <w:rsid w:val="00AC704B"/>
    <w:rsid w:val="00AD2D7D"/>
    <w:rsid w:val="00AD6F9A"/>
    <w:rsid w:val="00AD774E"/>
    <w:rsid w:val="00AE0266"/>
    <w:rsid w:val="00AF06DE"/>
    <w:rsid w:val="00AF1F31"/>
    <w:rsid w:val="00AF6BAA"/>
    <w:rsid w:val="00B07BE3"/>
    <w:rsid w:val="00B15BEB"/>
    <w:rsid w:val="00B23F6A"/>
    <w:rsid w:val="00B2640F"/>
    <w:rsid w:val="00B3007A"/>
    <w:rsid w:val="00B513B0"/>
    <w:rsid w:val="00B60415"/>
    <w:rsid w:val="00B609FF"/>
    <w:rsid w:val="00B60FD7"/>
    <w:rsid w:val="00B659BC"/>
    <w:rsid w:val="00B65D96"/>
    <w:rsid w:val="00B76161"/>
    <w:rsid w:val="00B8225A"/>
    <w:rsid w:val="00B97324"/>
    <w:rsid w:val="00BB2F0F"/>
    <w:rsid w:val="00BC1D5D"/>
    <w:rsid w:val="00BC1DB7"/>
    <w:rsid w:val="00BC5236"/>
    <w:rsid w:val="00BC676B"/>
    <w:rsid w:val="00BD5BA5"/>
    <w:rsid w:val="00BF0AA1"/>
    <w:rsid w:val="00BF0ABB"/>
    <w:rsid w:val="00BF3D08"/>
    <w:rsid w:val="00BF4269"/>
    <w:rsid w:val="00BF5EB8"/>
    <w:rsid w:val="00C03A37"/>
    <w:rsid w:val="00C04736"/>
    <w:rsid w:val="00C16F06"/>
    <w:rsid w:val="00C236E6"/>
    <w:rsid w:val="00C31F13"/>
    <w:rsid w:val="00C42E9F"/>
    <w:rsid w:val="00C464AE"/>
    <w:rsid w:val="00C512AA"/>
    <w:rsid w:val="00C53531"/>
    <w:rsid w:val="00C5370D"/>
    <w:rsid w:val="00C54B2D"/>
    <w:rsid w:val="00C56BD3"/>
    <w:rsid w:val="00C611B4"/>
    <w:rsid w:val="00C638AF"/>
    <w:rsid w:val="00C70F57"/>
    <w:rsid w:val="00C72214"/>
    <w:rsid w:val="00C752D3"/>
    <w:rsid w:val="00C81046"/>
    <w:rsid w:val="00C8155D"/>
    <w:rsid w:val="00C83C43"/>
    <w:rsid w:val="00C9070B"/>
    <w:rsid w:val="00CA2F51"/>
    <w:rsid w:val="00CA6AB8"/>
    <w:rsid w:val="00CA724E"/>
    <w:rsid w:val="00CB0B20"/>
    <w:rsid w:val="00CB0D1D"/>
    <w:rsid w:val="00CC0FA7"/>
    <w:rsid w:val="00CD3E40"/>
    <w:rsid w:val="00CE6CFD"/>
    <w:rsid w:val="00CF1754"/>
    <w:rsid w:val="00CF1F3E"/>
    <w:rsid w:val="00CF4467"/>
    <w:rsid w:val="00CF4973"/>
    <w:rsid w:val="00CF4F2A"/>
    <w:rsid w:val="00D00410"/>
    <w:rsid w:val="00D01E4C"/>
    <w:rsid w:val="00D144EF"/>
    <w:rsid w:val="00D22CFD"/>
    <w:rsid w:val="00D256C1"/>
    <w:rsid w:val="00D25B08"/>
    <w:rsid w:val="00D37E09"/>
    <w:rsid w:val="00D43051"/>
    <w:rsid w:val="00D458C8"/>
    <w:rsid w:val="00D52362"/>
    <w:rsid w:val="00D527B3"/>
    <w:rsid w:val="00D70753"/>
    <w:rsid w:val="00D82716"/>
    <w:rsid w:val="00D82AC6"/>
    <w:rsid w:val="00D97645"/>
    <w:rsid w:val="00DA568E"/>
    <w:rsid w:val="00DB5601"/>
    <w:rsid w:val="00DB77ED"/>
    <w:rsid w:val="00DD2217"/>
    <w:rsid w:val="00DE0199"/>
    <w:rsid w:val="00DE0EED"/>
    <w:rsid w:val="00DF0037"/>
    <w:rsid w:val="00E01C19"/>
    <w:rsid w:val="00E06771"/>
    <w:rsid w:val="00E075FC"/>
    <w:rsid w:val="00E1677B"/>
    <w:rsid w:val="00E53153"/>
    <w:rsid w:val="00E554F4"/>
    <w:rsid w:val="00E57067"/>
    <w:rsid w:val="00E6387C"/>
    <w:rsid w:val="00E652F6"/>
    <w:rsid w:val="00E65E33"/>
    <w:rsid w:val="00E73AB7"/>
    <w:rsid w:val="00E74237"/>
    <w:rsid w:val="00E77AF5"/>
    <w:rsid w:val="00E91E83"/>
    <w:rsid w:val="00EA362F"/>
    <w:rsid w:val="00EA6C4C"/>
    <w:rsid w:val="00EB0D86"/>
    <w:rsid w:val="00EB1FE6"/>
    <w:rsid w:val="00EB27E8"/>
    <w:rsid w:val="00EB43E7"/>
    <w:rsid w:val="00EB54DA"/>
    <w:rsid w:val="00EC60AA"/>
    <w:rsid w:val="00EE1F2F"/>
    <w:rsid w:val="00EE2AC0"/>
    <w:rsid w:val="00EF04EC"/>
    <w:rsid w:val="00EF1765"/>
    <w:rsid w:val="00EF2E7A"/>
    <w:rsid w:val="00EF40C4"/>
    <w:rsid w:val="00EF466F"/>
    <w:rsid w:val="00F0608C"/>
    <w:rsid w:val="00F23032"/>
    <w:rsid w:val="00F3014D"/>
    <w:rsid w:val="00F3186F"/>
    <w:rsid w:val="00F35083"/>
    <w:rsid w:val="00F4796C"/>
    <w:rsid w:val="00F51C17"/>
    <w:rsid w:val="00F550A3"/>
    <w:rsid w:val="00F84DC0"/>
    <w:rsid w:val="00F90FB0"/>
    <w:rsid w:val="00F94D7C"/>
    <w:rsid w:val="00FA3A07"/>
    <w:rsid w:val="00FA6390"/>
    <w:rsid w:val="00FB0477"/>
    <w:rsid w:val="00FB4152"/>
    <w:rsid w:val="00FC3350"/>
    <w:rsid w:val="00FC6DAF"/>
    <w:rsid w:val="00FD3035"/>
    <w:rsid w:val="00FE09EC"/>
    <w:rsid w:val="00FE1540"/>
    <w:rsid w:val="00FE7397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61984-20FD-4031-A732-CCDD40A4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5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43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5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4D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4D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127C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53531"/>
  </w:style>
  <w:style w:type="paragraph" w:styleId="NormalWeb">
    <w:name w:val="Normal (Web)"/>
    <w:basedOn w:val="Normal"/>
    <w:uiPriority w:val="99"/>
    <w:unhideWhenUsed/>
    <w:rsid w:val="00C611B4"/>
    <w:pPr>
      <w:spacing w:before="100" w:beforeAutospacing="1" w:after="100" w:afterAutospacing="1"/>
    </w:pPr>
    <w:rPr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3D3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39A2"/>
    <w:rPr>
      <w:rFonts w:ascii="Calibri" w:eastAsiaTheme="minorHAnsi" w:hAnsi="Calibri" w:cs="Consolas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39A2"/>
    <w:rPr>
      <w:rFonts w:ascii="Calibri" w:hAnsi="Calibri" w:cs="Consolas"/>
      <w:szCs w:val="21"/>
    </w:rPr>
  </w:style>
  <w:style w:type="character" w:styleId="Strong">
    <w:name w:val="Strong"/>
    <w:basedOn w:val="DefaultParagraphFont"/>
    <w:uiPriority w:val="22"/>
    <w:qFormat/>
    <w:rsid w:val="00EB1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618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89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1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1458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635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3543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565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9704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6C16-B4E3-4079-8E73-A015CE16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5977</Words>
  <Characters>3408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4</cp:revision>
  <cp:lastPrinted>2015-05-06T13:59:00Z</cp:lastPrinted>
  <dcterms:created xsi:type="dcterms:W3CDTF">2015-05-06T13:23:00Z</dcterms:created>
  <dcterms:modified xsi:type="dcterms:W3CDTF">2015-05-07T10:15:00Z</dcterms:modified>
</cp:coreProperties>
</file>