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8DBBF" w14:textId="024399B0" w:rsidR="00DC198D" w:rsidRPr="00D21A81" w:rsidRDefault="00164C01" w:rsidP="00C65884">
      <w:pPr>
        <w:jc w:val="right"/>
        <w:rPr>
          <w:rFonts w:cs="Times New Roman"/>
          <w:sz w:val="26"/>
          <w:szCs w:val="26"/>
        </w:rPr>
      </w:pPr>
      <w:bookmarkStart w:id="0" w:name="_GoBack"/>
      <w:bookmarkEnd w:id="0"/>
      <w:r>
        <w:rPr>
          <w:rFonts w:cs="Times New Roman"/>
          <w:sz w:val="26"/>
          <w:szCs w:val="26"/>
        </w:rPr>
        <w:t xml:space="preserve">Pielikums Nr. </w:t>
      </w:r>
      <w:r w:rsidR="00DD3026">
        <w:rPr>
          <w:rFonts w:cs="Times New Roman"/>
          <w:sz w:val="26"/>
          <w:szCs w:val="26"/>
        </w:rPr>
        <w:t>4</w:t>
      </w:r>
    </w:p>
    <w:p w14:paraId="07B30322" w14:textId="77777777" w:rsidR="00DC198D" w:rsidRPr="00D21A81" w:rsidRDefault="00DC198D" w:rsidP="00C65884">
      <w:pPr>
        <w:jc w:val="right"/>
        <w:rPr>
          <w:rFonts w:cs="Times New Roman"/>
          <w:b/>
          <w:sz w:val="28"/>
          <w:szCs w:val="28"/>
        </w:rPr>
      </w:pPr>
    </w:p>
    <w:p w14:paraId="798BF388" w14:textId="77777777" w:rsidR="00981EC9" w:rsidRPr="00D21A81" w:rsidRDefault="00981EC9" w:rsidP="00C65884">
      <w:pPr>
        <w:jc w:val="right"/>
        <w:rPr>
          <w:rFonts w:cs="Times New Roman"/>
          <w:b/>
          <w:sz w:val="28"/>
          <w:szCs w:val="28"/>
        </w:rPr>
      </w:pPr>
    </w:p>
    <w:p w14:paraId="090AB3DA" w14:textId="77777777" w:rsidR="008B2CD4" w:rsidRPr="00D21A81" w:rsidRDefault="008B2CD4" w:rsidP="00C65884">
      <w:pPr>
        <w:jc w:val="right"/>
        <w:rPr>
          <w:rFonts w:cs="Times New Roman"/>
          <w:b/>
          <w:sz w:val="28"/>
          <w:szCs w:val="28"/>
        </w:rPr>
      </w:pPr>
    </w:p>
    <w:p w14:paraId="7AA26704" w14:textId="77777777" w:rsidR="008B2CD4" w:rsidRPr="00D21A81" w:rsidRDefault="008B2CD4" w:rsidP="00C65884">
      <w:pPr>
        <w:jc w:val="right"/>
        <w:rPr>
          <w:rFonts w:cs="Times New Roman"/>
          <w:b/>
          <w:sz w:val="28"/>
          <w:szCs w:val="28"/>
        </w:rPr>
      </w:pPr>
    </w:p>
    <w:p w14:paraId="435706D4" w14:textId="77777777" w:rsidR="008B2CD4" w:rsidRPr="00D21A81" w:rsidRDefault="008B2CD4" w:rsidP="00C65884">
      <w:pPr>
        <w:jc w:val="right"/>
        <w:rPr>
          <w:rFonts w:cs="Times New Roman"/>
          <w:b/>
          <w:sz w:val="28"/>
          <w:szCs w:val="28"/>
        </w:rPr>
      </w:pPr>
    </w:p>
    <w:p w14:paraId="7CADCEF3" w14:textId="77777777" w:rsidR="008B2CD4" w:rsidRPr="00D21A81" w:rsidRDefault="008B2CD4" w:rsidP="00C65884">
      <w:pPr>
        <w:jc w:val="right"/>
        <w:rPr>
          <w:rFonts w:cs="Times New Roman"/>
          <w:b/>
          <w:sz w:val="28"/>
          <w:szCs w:val="28"/>
        </w:rPr>
      </w:pPr>
    </w:p>
    <w:p w14:paraId="32E93B9C" w14:textId="77777777" w:rsidR="008B2CD4" w:rsidRPr="00D21A81" w:rsidRDefault="008B2CD4" w:rsidP="00C65884">
      <w:pPr>
        <w:jc w:val="right"/>
        <w:rPr>
          <w:rFonts w:cs="Times New Roman"/>
          <w:b/>
          <w:sz w:val="28"/>
          <w:szCs w:val="28"/>
        </w:rPr>
      </w:pPr>
    </w:p>
    <w:p w14:paraId="3655618A" w14:textId="66261C36" w:rsidR="00E56FA2" w:rsidRPr="00C954DA" w:rsidRDefault="00DD3026" w:rsidP="00F3258D">
      <w:pPr>
        <w:jc w:val="center"/>
        <w:rPr>
          <w:rFonts w:cs="Times New Roman"/>
          <w:b/>
          <w:sz w:val="28"/>
          <w:szCs w:val="28"/>
        </w:rPr>
      </w:pPr>
      <w:r>
        <w:rPr>
          <w:rFonts w:cs="Times New Roman"/>
          <w:b/>
          <w:sz w:val="28"/>
          <w:szCs w:val="28"/>
        </w:rPr>
        <w:t>Plāns turpmākiem pasākumiem ēnu ekonomikas ierobežošanai būvniecības nozarē</w:t>
      </w:r>
    </w:p>
    <w:p w14:paraId="048BACB3" w14:textId="77777777" w:rsidR="00E56FA2" w:rsidRPr="00C954DA" w:rsidRDefault="00E56FA2" w:rsidP="00232E53">
      <w:pPr>
        <w:jc w:val="both"/>
        <w:rPr>
          <w:rFonts w:cs="Times New Roman"/>
          <w:b/>
          <w:sz w:val="28"/>
          <w:szCs w:val="28"/>
        </w:rPr>
        <w:sectPr w:rsidR="00E56FA2" w:rsidRPr="00C954DA" w:rsidSect="008B2CD4">
          <w:headerReference w:type="default" r:id="rId10"/>
          <w:pgSz w:w="16838" w:h="11906" w:orient="landscape"/>
          <w:pgMar w:top="1276" w:right="1440" w:bottom="1800" w:left="1440" w:header="708" w:footer="708" w:gutter="0"/>
          <w:cols w:space="708"/>
          <w:titlePg/>
          <w:docGrid w:linePitch="360"/>
        </w:sectPr>
      </w:pPr>
    </w:p>
    <w:p w14:paraId="7D6D0007" w14:textId="77777777" w:rsidR="00F63FEF" w:rsidRPr="00C954DA" w:rsidRDefault="00F63FEF" w:rsidP="00E24F37">
      <w:pPr>
        <w:pStyle w:val="Heading2"/>
        <w:rPr>
          <w:rFonts w:ascii="Times New Roman" w:hAnsi="Times New Roman" w:cs="Times New Roman"/>
          <w:b/>
          <w:color w:val="auto"/>
          <w:sz w:val="28"/>
          <w:szCs w:val="28"/>
        </w:rPr>
      </w:pPr>
    </w:p>
    <w:p w14:paraId="59A704CD" w14:textId="77777777" w:rsidR="00780D18" w:rsidRPr="00C954DA" w:rsidRDefault="00780D18" w:rsidP="00BC1A64">
      <w:pPr>
        <w:jc w:val="both"/>
        <w:rPr>
          <w:rFonts w:cs="Times New Roman"/>
          <w:sz w:val="28"/>
          <w:szCs w:val="28"/>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2126"/>
        <w:gridCol w:w="2410"/>
        <w:gridCol w:w="1276"/>
        <w:gridCol w:w="1842"/>
        <w:gridCol w:w="2552"/>
      </w:tblGrid>
      <w:tr w:rsidR="00EF584A" w:rsidRPr="00EF584A" w14:paraId="7DD90760" w14:textId="77777777" w:rsidTr="00B25236">
        <w:trPr>
          <w:trHeight w:val="2181"/>
        </w:trPr>
        <w:tc>
          <w:tcPr>
            <w:tcW w:w="709" w:type="dxa"/>
            <w:vMerge w:val="restart"/>
          </w:tcPr>
          <w:p w14:paraId="6C94129A" w14:textId="072EE9A7" w:rsidR="00EF584A" w:rsidRPr="00EF584A" w:rsidRDefault="009B281B" w:rsidP="004B5198">
            <w:pPr>
              <w:jc w:val="center"/>
              <w:rPr>
                <w:rFonts w:cs="Times New Roman"/>
                <w:bCs/>
                <w:sz w:val="20"/>
                <w:szCs w:val="20"/>
              </w:rPr>
            </w:pPr>
            <w:r>
              <w:rPr>
                <w:rFonts w:cs="Times New Roman"/>
                <w:bCs/>
                <w:sz w:val="20"/>
                <w:szCs w:val="20"/>
              </w:rPr>
              <w:t>1</w:t>
            </w:r>
            <w:r w:rsidR="00EF584A" w:rsidRPr="00EF584A">
              <w:rPr>
                <w:rFonts w:cs="Times New Roman"/>
                <w:bCs/>
                <w:sz w:val="20"/>
                <w:szCs w:val="20"/>
              </w:rPr>
              <w:t xml:space="preserve">. </w:t>
            </w:r>
          </w:p>
        </w:tc>
        <w:tc>
          <w:tcPr>
            <w:tcW w:w="3828" w:type="dxa"/>
            <w:vMerge w:val="restart"/>
            <w:shd w:val="clear" w:color="auto" w:fill="auto"/>
          </w:tcPr>
          <w:p w14:paraId="4CC12274" w14:textId="0B98EE5A" w:rsidR="00EF584A" w:rsidRPr="00EF584A" w:rsidRDefault="00EF584A" w:rsidP="004B5198">
            <w:pPr>
              <w:jc w:val="both"/>
              <w:rPr>
                <w:rFonts w:cs="Times New Roman"/>
                <w:sz w:val="20"/>
                <w:szCs w:val="20"/>
              </w:rPr>
            </w:pPr>
            <w:r w:rsidRPr="00EF584A">
              <w:rPr>
                <w:rFonts w:cs="Times New Roman"/>
                <w:b/>
                <w:bCs/>
                <w:sz w:val="22"/>
              </w:rPr>
              <w:t xml:space="preserve">Noteikt būvkomersantiem  pienākumu veikt darba spēka nodokļu uzskaiti objektu līmenī un ieviest nodokļu samaksas kontroles mehānismu   </w:t>
            </w:r>
          </w:p>
        </w:tc>
        <w:tc>
          <w:tcPr>
            <w:tcW w:w="2126" w:type="dxa"/>
            <w:shd w:val="clear" w:color="auto" w:fill="auto"/>
          </w:tcPr>
          <w:p w14:paraId="2C2E9304" w14:textId="2D7968E9" w:rsidR="00EF584A" w:rsidRPr="00EF584A" w:rsidRDefault="009B281B" w:rsidP="004B5198">
            <w:pPr>
              <w:jc w:val="both"/>
              <w:rPr>
                <w:rFonts w:cs="Times New Roman"/>
                <w:sz w:val="20"/>
                <w:szCs w:val="20"/>
              </w:rPr>
            </w:pPr>
            <w:r>
              <w:rPr>
                <w:rFonts w:cs="Times New Roman"/>
                <w:sz w:val="20"/>
                <w:szCs w:val="20"/>
              </w:rPr>
              <w:t>1</w:t>
            </w:r>
            <w:r w:rsidR="00EF584A" w:rsidRPr="00EF584A">
              <w:rPr>
                <w:rFonts w:cs="Times New Roman"/>
                <w:sz w:val="20"/>
                <w:szCs w:val="20"/>
              </w:rPr>
              <w:t xml:space="preserve">.1. Izstrādāts priekšlikums (konceptuāls risinājums) būvkomersantu aprēķināto darba spēka nodokļu uzskaitei būvniecības ieceres (objekta) griezumā ar mērķi radīt efektīvu mehānismu darba spēka nodokļu nomaksas disciplīnas uzraudzībai un “aplokšņu algu” riska mazināšanai. </w:t>
            </w:r>
          </w:p>
        </w:tc>
        <w:tc>
          <w:tcPr>
            <w:tcW w:w="2410" w:type="dxa"/>
          </w:tcPr>
          <w:p w14:paraId="11CADB92" w14:textId="7C9BB188" w:rsidR="00EF584A" w:rsidRPr="00EF584A" w:rsidRDefault="009B281B" w:rsidP="004B5198">
            <w:pPr>
              <w:jc w:val="both"/>
              <w:rPr>
                <w:rFonts w:cs="Times New Roman"/>
                <w:sz w:val="20"/>
                <w:szCs w:val="20"/>
              </w:rPr>
            </w:pPr>
            <w:r>
              <w:rPr>
                <w:rFonts w:cs="Times New Roman"/>
                <w:sz w:val="20"/>
                <w:szCs w:val="20"/>
              </w:rPr>
              <w:t>1</w:t>
            </w:r>
            <w:r w:rsidR="00EF584A" w:rsidRPr="00EF584A">
              <w:rPr>
                <w:rFonts w:cs="Times New Roman"/>
                <w:sz w:val="20"/>
                <w:szCs w:val="20"/>
              </w:rPr>
              <w:t>.1.1.informatīvais ziņojums, kas paredz konceptuālu risinājumu efektīvai būvkomersanta aprēķināto darba spēka nodokļu uzskaitei objekta līmenī</w:t>
            </w:r>
            <w:r w:rsidR="00E2120B">
              <w:rPr>
                <w:rFonts w:cs="Times New Roman"/>
                <w:sz w:val="20"/>
                <w:szCs w:val="20"/>
              </w:rPr>
              <w:t xml:space="preserve"> </w:t>
            </w:r>
            <w:r w:rsidR="00E2120B" w:rsidRPr="00E2120B">
              <w:rPr>
                <w:rFonts w:cs="Times New Roman"/>
                <w:sz w:val="20"/>
                <w:szCs w:val="20"/>
              </w:rPr>
              <w:t>un šāda pienākuma efektīvu uzraudzību</w:t>
            </w:r>
            <w:r w:rsidR="00E2120B">
              <w:rPr>
                <w:rFonts w:cs="Times New Roman"/>
                <w:sz w:val="20"/>
                <w:szCs w:val="20"/>
              </w:rPr>
              <w:t xml:space="preserve"> </w:t>
            </w:r>
            <w:r w:rsidR="00EF584A" w:rsidRPr="00EF584A">
              <w:rPr>
                <w:rFonts w:cs="Times New Roman"/>
                <w:sz w:val="20"/>
                <w:szCs w:val="20"/>
              </w:rPr>
              <w:t>.</w:t>
            </w:r>
          </w:p>
          <w:p w14:paraId="2E561EB9" w14:textId="77777777" w:rsidR="00EF584A" w:rsidRPr="00EF584A" w:rsidRDefault="00EF584A" w:rsidP="004B5198">
            <w:pPr>
              <w:jc w:val="both"/>
              <w:rPr>
                <w:rFonts w:cs="Times New Roman"/>
                <w:sz w:val="20"/>
                <w:szCs w:val="20"/>
              </w:rPr>
            </w:pPr>
          </w:p>
          <w:p w14:paraId="38E558E7" w14:textId="77777777" w:rsidR="00EF584A" w:rsidRPr="00EF584A" w:rsidRDefault="00EF584A" w:rsidP="004B5198">
            <w:pPr>
              <w:pStyle w:val="ListParagraph"/>
              <w:jc w:val="both"/>
              <w:rPr>
                <w:rFonts w:cs="Times New Roman"/>
                <w:sz w:val="20"/>
                <w:szCs w:val="20"/>
              </w:rPr>
            </w:pPr>
          </w:p>
          <w:p w14:paraId="51906A83" w14:textId="77777777" w:rsidR="00EF584A" w:rsidRPr="00EF584A" w:rsidRDefault="00EF584A" w:rsidP="004B5198">
            <w:pPr>
              <w:jc w:val="both"/>
              <w:rPr>
                <w:rFonts w:cs="Times New Roman"/>
                <w:sz w:val="20"/>
                <w:szCs w:val="20"/>
              </w:rPr>
            </w:pPr>
          </w:p>
          <w:p w14:paraId="2C530034" w14:textId="77777777" w:rsidR="00EF584A" w:rsidRPr="00EF584A" w:rsidRDefault="00EF584A" w:rsidP="004B5198">
            <w:pPr>
              <w:pStyle w:val="ListParagraph"/>
              <w:jc w:val="both"/>
              <w:rPr>
                <w:rFonts w:cs="Times New Roman"/>
                <w:sz w:val="20"/>
                <w:szCs w:val="20"/>
              </w:rPr>
            </w:pPr>
          </w:p>
          <w:p w14:paraId="073B91DA" w14:textId="77777777" w:rsidR="00EF584A" w:rsidRPr="00EF584A" w:rsidRDefault="00EF584A" w:rsidP="004B5198">
            <w:pPr>
              <w:pStyle w:val="ListParagraph"/>
              <w:jc w:val="both"/>
              <w:rPr>
                <w:rFonts w:cs="Times New Roman"/>
                <w:sz w:val="20"/>
                <w:szCs w:val="20"/>
              </w:rPr>
            </w:pPr>
          </w:p>
        </w:tc>
        <w:tc>
          <w:tcPr>
            <w:tcW w:w="1276" w:type="dxa"/>
            <w:shd w:val="clear" w:color="auto" w:fill="auto"/>
          </w:tcPr>
          <w:p w14:paraId="13570C33" w14:textId="3FC907D1" w:rsidR="00EF584A" w:rsidRPr="00EF584A" w:rsidRDefault="00EF584A" w:rsidP="004B5198">
            <w:pPr>
              <w:jc w:val="center"/>
              <w:rPr>
                <w:rFonts w:cs="Times New Roman"/>
                <w:sz w:val="20"/>
                <w:szCs w:val="20"/>
              </w:rPr>
            </w:pPr>
            <w:r w:rsidRPr="00EF584A">
              <w:rPr>
                <w:rFonts w:cs="Times New Roman"/>
                <w:sz w:val="20"/>
                <w:szCs w:val="20"/>
              </w:rPr>
              <w:t>FM</w:t>
            </w:r>
          </w:p>
        </w:tc>
        <w:tc>
          <w:tcPr>
            <w:tcW w:w="1842" w:type="dxa"/>
            <w:shd w:val="clear" w:color="auto" w:fill="auto"/>
          </w:tcPr>
          <w:p w14:paraId="0D7BB641" w14:textId="0D66AC74" w:rsidR="00EF584A" w:rsidRPr="00EF584A" w:rsidRDefault="00EF584A" w:rsidP="004B5198">
            <w:pPr>
              <w:jc w:val="center"/>
              <w:rPr>
                <w:rFonts w:cs="Times New Roman"/>
                <w:sz w:val="20"/>
                <w:szCs w:val="20"/>
              </w:rPr>
            </w:pPr>
            <w:r w:rsidRPr="00EF584A">
              <w:rPr>
                <w:rFonts w:cs="Times New Roman"/>
                <w:sz w:val="20"/>
                <w:szCs w:val="20"/>
              </w:rPr>
              <w:t>EM</w:t>
            </w:r>
          </w:p>
        </w:tc>
        <w:tc>
          <w:tcPr>
            <w:tcW w:w="2552" w:type="dxa"/>
            <w:shd w:val="clear" w:color="auto" w:fill="auto"/>
          </w:tcPr>
          <w:p w14:paraId="5E0B9827" w14:textId="4D75C39D" w:rsidR="00EF584A" w:rsidRPr="00EF584A" w:rsidRDefault="00EF584A" w:rsidP="004B5198">
            <w:pPr>
              <w:jc w:val="center"/>
              <w:rPr>
                <w:rFonts w:cs="Times New Roman"/>
                <w:bCs/>
                <w:sz w:val="20"/>
                <w:szCs w:val="20"/>
              </w:rPr>
            </w:pPr>
            <w:r w:rsidRPr="00EF584A">
              <w:rPr>
                <w:rFonts w:cs="Times New Roman"/>
                <w:bCs/>
                <w:sz w:val="20"/>
                <w:szCs w:val="20"/>
              </w:rPr>
              <w:t>01.03.2022.</w:t>
            </w:r>
          </w:p>
        </w:tc>
      </w:tr>
      <w:tr w:rsidR="00EF584A" w:rsidRPr="00EF584A" w14:paraId="58F330DE" w14:textId="77777777" w:rsidTr="00B25236">
        <w:trPr>
          <w:trHeight w:val="500"/>
        </w:trPr>
        <w:tc>
          <w:tcPr>
            <w:tcW w:w="709" w:type="dxa"/>
            <w:vMerge/>
          </w:tcPr>
          <w:p w14:paraId="412D6CDF" w14:textId="77777777" w:rsidR="00EF584A" w:rsidRPr="00EF584A" w:rsidRDefault="00EF584A" w:rsidP="004B5198">
            <w:pPr>
              <w:jc w:val="center"/>
              <w:rPr>
                <w:rFonts w:cs="Times New Roman"/>
                <w:bCs/>
                <w:sz w:val="20"/>
                <w:szCs w:val="20"/>
              </w:rPr>
            </w:pPr>
          </w:p>
        </w:tc>
        <w:tc>
          <w:tcPr>
            <w:tcW w:w="3828" w:type="dxa"/>
            <w:vMerge/>
            <w:shd w:val="clear" w:color="auto" w:fill="auto"/>
          </w:tcPr>
          <w:p w14:paraId="06B67AB6" w14:textId="77777777" w:rsidR="00EF584A" w:rsidRPr="00EF584A" w:rsidRDefault="00EF584A" w:rsidP="004B5198">
            <w:pPr>
              <w:jc w:val="both"/>
              <w:rPr>
                <w:rFonts w:cs="Times New Roman"/>
                <w:b/>
                <w:bCs/>
                <w:sz w:val="22"/>
              </w:rPr>
            </w:pPr>
          </w:p>
        </w:tc>
        <w:tc>
          <w:tcPr>
            <w:tcW w:w="2126" w:type="dxa"/>
            <w:shd w:val="clear" w:color="auto" w:fill="auto"/>
          </w:tcPr>
          <w:p w14:paraId="218E4779" w14:textId="627469B0" w:rsidR="00EF584A" w:rsidRPr="00EF584A" w:rsidRDefault="00E05113" w:rsidP="004B5198">
            <w:pPr>
              <w:jc w:val="both"/>
              <w:rPr>
                <w:rFonts w:cs="Times New Roman"/>
                <w:sz w:val="20"/>
                <w:szCs w:val="20"/>
              </w:rPr>
            </w:pPr>
            <w:r>
              <w:rPr>
                <w:rFonts w:cs="Times New Roman"/>
                <w:sz w:val="20"/>
                <w:szCs w:val="20"/>
              </w:rPr>
              <w:t>1</w:t>
            </w:r>
            <w:r w:rsidR="00EF584A" w:rsidRPr="00EF584A">
              <w:rPr>
                <w:rFonts w:cs="Times New Roman"/>
                <w:sz w:val="20"/>
                <w:szCs w:val="20"/>
              </w:rPr>
              <w:t xml:space="preserve">.2. Pēc 4.1.punktā paredzētā konceptuālā risinājuma atbalstīšanas MK izstrādāt atbilstošu normatīvo regulējumu. </w:t>
            </w:r>
          </w:p>
        </w:tc>
        <w:tc>
          <w:tcPr>
            <w:tcW w:w="2410" w:type="dxa"/>
          </w:tcPr>
          <w:p w14:paraId="6A58BF00" w14:textId="610B071E" w:rsidR="00EF584A" w:rsidRPr="00EF584A" w:rsidRDefault="00E05113" w:rsidP="004B5198">
            <w:pPr>
              <w:jc w:val="both"/>
              <w:rPr>
                <w:rFonts w:cs="Times New Roman"/>
                <w:sz w:val="20"/>
                <w:szCs w:val="20"/>
              </w:rPr>
            </w:pPr>
            <w:r>
              <w:rPr>
                <w:rFonts w:cs="Times New Roman"/>
                <w:sz w:val="20"/>
                <w:szCs w:val="20"/>
              </w:rPr>
              <w:t>1</w:t>
            </w:r>
            <w:r w:rsidR="00EF584A" w:rsidRPr="00EF584A">
              <w:rPr>
                <w:rFonts w:cs="Times New Roman"/>
                <w:sz w:val="20"/>
                <w:szCs w:val="20"/>
              </w:rPr>
              <w:t>.2.1. izstrādāti grozījumi normatīvajos aktos, paredzot jēgpilnu risinājuma ieviešanu.</w:t>
            </w:r>
          </w:p>
        </w:tc>
        <w:tc>
          <w:tcPr>
            <w:tcW w:w="1276" w:type="dxa"/>
            <w:shd w:val="clear" w:color="auto" w:fill="auto"/>
          </w:tcPr>
          <w:p w14:paraId="69A45F3B" w14:textId="64B7D866" w:rsidR="00EF584A" w:rsidRPr="00EF584A" w:rsidRDefault="00EF584A" w:rsidP="004B5198">
            <w:pPr>
              <w:jc w:val="center"/>
              <w:rPr>
                <w:rFonts w:cs="Times New Roman"/>
                <w:sz w:val="20"/>
                <w:szCs w:val="20"/>
              </w:rPr>
            </w:pPr>
            <w:r w:rsidRPr="00EF584A">
              <w:rPr>
                <w:rFonts w:cs="Times New Roman"/>
                <w:sz w:val="20"/>
                <w:szCs w:val="20"/>
              </w:rPr>
              <w:t>FM</w:t>
            </w:r>
          </w:p>
        </w:tc>
        <w:tc>
          <w:tcPr>
            <w:tcW w:w="1842" w:type="dxa"/>
            <w:shd w:val="clear" w:color="auto" w:fill="auto"/>
          </w:tcPr>
          <w:p w14:paraId="61E63A6A" w14:textId="100057F3" w:rsidR="00EF584A" w:rsidRPr="00EF584A" w:rsidRDefault="00EF584A" w:rsidP="004B5198">
            <w:pPr>
              <w:jc w:val="center"/>
              <w:rPr>
                <w:rFonts w:cs="Times New Roman"/>
                <w:sz w:val="20"/>
                <w:szCs w:val="20"/>
              </w:rPr>
            </w:pPr>
            <w:r w:rsidRPr="00EF584A">
              <w:rPr>
                <w:rFonts w:cs="Times New Roman"/>
                <w:sz w:val="20"/>
                <w:szCs w:val="20"/>
              </w:rPr>
              <w:t xml:space="preserve">EM </w:t>
            </w:r>
          </w:p>
        </w:tc>
        <w:tc>
          <w:tcPr>
            <w:tcW w:w="2552" w:type="dxa"/>
            <w:shd w:val="clear" w:color="auto" w:fill="auto"/>
          </w:tcPr>
          <w:p w14:paraId="585BE87F" w14:textId="135BD065" w:rsidR="00EF584A" w:rsidRPr="00EF584A" w:rsidRDefault="00EF584A" w:rsidP="004B5198">
            <w:pPr>
              <w:jc w:val="center"/>
              <w:rPr>
                <w:rFonts w:cs="Times New Roman"/>
                <w:bCs/>
                <w:sz w:val="20"/>
                <w:szCs w:val="20"/>
              </w:rPr>
            </w:pPr>
            <w:r w:rsidRPr="00EF584A">
              <w:rPr>
                <w:rFonts w:cs="Times New Roman"/>
                <w:bCs/>
                <w:sz w:val="20"/>
                <w:szCs w:val="20"/>
              </w:rPr>
              <w:t xml:space="preserve">01.03.2023. </w:t>
            </w:r>
          </w:p>
        </w:tc>
      </w:tr>
      <w:tr w:rsidR="004B5198" w:rsidRPr="00C954DA" w14:paraId="7ACB890B" w14:textId="77777777" w:rsidTr="009578A0">
        <w:trPr>
          <w:trHeight w:val="1890"/>
        </w:trPr>
        <w:tc>
          <w:tcPr>
            <w:tcW w:w="709" w:type="dxa"/>
            <w:vMerge w:val="restart"/>
          </w:tcPr>
          <w:p w14:paraId="19A9E631" w14:textId="25834716" w:rsidR="004B5198" w:rsidRDefault="00147B91" w:rsidP="004B5198">
            <w:pPr>
              <w:jc w:val="center"/>
              <w:rPr>
                <w:rFonts w:cs="Times New Roman"/>
                <w:bCs/>
                <w:sz w:val="20"/>
                <w:szCs w:val="20"/>
              </w:rPr>
            </w:pPr>
            <w:r>
              <w:rPr>
                <w:rFonts w:cs="Times New Roman"/>
                <w:bCs/>
                <w:sz w:val="20"/>
                <w:szCs w:val="20"/>
              </w:rPr>
              <w:t>2</w:t>
            </w:r>
            <w:r w:rsidR="004B5198">
              <w:rPr>
                <w:rFonts w:cs="Times New Roman"/>
                <w:bCs/>
                <w:sz w:val="20"/>
                <w:szCs w:val="20"/>
              </w:rPr>
              <w:t xml:space="preserve">. </w:t>
            </w:r>
            <w:r w:rsidR="004B5198" w:rsidRPr="00C954DA">
              <w:rPr>
                <w:rFonts w:cs="Times New Roman"/>
                <w:bCs/>
                <w:sz w:val="20"/>
                <w:szCs w:val="20"/>
              </w:rPr>
              <w:t xml:space="preserve"> </w:t>
            </w:r>
          </w:p>
        </w:tc>
        <w:tc>
          <w:tcPr>
            <w:tcW w:w="3828" w:type="dxa"/>
            <w:vMerge w:val="restart"/>
            <w:shd w:val="clear" w:color="auto" w:fill="auto"/>
          </w:tcPr>
          <w:p w14:paraId="25F0A558" w14:textId="60C5CF58" w:rsidR="004B5198" w:rsidRPr="008329C8" w:rsidRDefault="004B5198" w:rsidP="004B5198">
            <w:pPr>
              <w:jc w:val="both"/>
              <w:rPr>
                <w:rFonts w:cs="Times New Roman"/>
                <w:b/>
                <w:bCs/>
                <w:sz w:val="22"/>
              </w:rPr>
            </w:pPr>
            <w:r w:rsidRPr="008329C8">
              <w:rPr>
                <w:rFonts w:cs="Times New Roman"/>
                <w:b/>
                <w:bCs/>
                <w:sz w:val="22"/>
              </w:rPr>
              <w:t>Veicināt caurspīdīgu savstarpējo norēķināšanos publiskajos būvdarbu līgumos</w:t>
            </w:r>
          </w:p>
        </w:tc>
        <w:tc>
          <w:tcPr>
            <w:tcW w:w="2126" w:type="dxa"/>
            <w:shd w:val="clear" w:color="auto" w:fill="auto"/>
          </w:tcPr>
          <w:p w14:paraId="1C03D5A5" w14:textId="15F171F3" w:rsidR="004B5198" w:rsidRDefault="00E05113" w:rsidP="004B5198">
            <w:pPr>
              <w:jc w:val="both"/>
              <w:rPr>
                <w:rFonts w:cs="Times New Roman"/>
                <w:sz w:val="20"/>
                <w:szCs w:val="20"/>
              </w:rPr>
            </w:pPr>
            <w:r>
              <w:rPr>
                <w:rFonts w:cs="Times New Roman"/>
                <w:sz w:val="20"/>
                <w:szCs w:val="20"/>
              </w:rPr>
              <w:t>2</w:t>
            </w:r>
            <w:r w:rsidR="004B5198">
              <w:rPr>
                <w:rFonts w:cs="Times New Roman"/>
                <w:sz w:val="20"/>
                <w:szCs w:val="20"/>
              </w:rPr>
              <w:t>.1.</w:t>
            </w:r>
            <w:r w:rsidR="004B5198">
              <w:t xml:space="preserve"> </w:t>
            </w:r>
            <w:r w:rsidR="003C2DF1">
              <w:rPr>
                <w:rFonts w:cs="Times New Roman"/>
                <w:sz w:val="20"/>
                <w:szCs w:val="20"/>
              </w:rPr>
              <w:t>N</w:t>
            </w:r>
            <w:r w:rsidR="004B5198" w:rsidRPr="00B84C8B">
              <w:rPr>
                <w:rFonts w:cs="Times New Roman"/>
                <w:sz w:val="20"/>
                <w:szCs w:val="20"/>
              </w:rPr>
              <w:t xml:space="preserve">oteikt pienākumu galvenajam būvdarbu veicējam un apakšuzņēmējam iesniegt iekļaušanai vienotajā elektroniskās darba laika uzskaites datubāzē informāciju par visiem ar saviem apakšuzņēmējiem iepriekšējā mēnesī noslēgtajiem būvdarbu līgumiem bez līguma summas ierobežojuma (pašlaik šāds </w:t>
            </w:r>
            <w:r w:rsidR="004B5198" w:rsidRPr="00B84C8B">
              <w:rPr>
                <w:rFonts w:cs="Times New Roman"/>
                <w:sz w:val="20"/>
                <w:szCs w:val="20"/>
              </w:rPr>
              <w:lastRenderedPageBreak/>
              <w:t>pienākums, ja līguma summa ir 15 000 euro vai vairāk).</w:t>
            </w:r>
          </w:p>
        </w:tc>
        <w:tc>
          <w:tcPr>
            <w:tcW w:w="2410" w:type="dxa"/>
          </w:tcPr>
          <w:p w14:paraId="5A27E904" w14:textId="21FCEE44" w:rsidR="004B5198" w:rsidRDefault="00E05113" w:rsidP="004B5198">
            <w:pPr>
              <w:jc w:val="both"/>
              <w:rPr>
                <w:rFonts w:cs="Times New Roman"/>
                <w:sz w:val="20"/>
                <w:szCs w:val="20"/>
              </w:rPr>
            </w:pPr>
            <w:r>
              <w:rPr>
                <w:rFonts w:cs="Times New Roman"/>
                <w:sz w:val="20"/>
                <w:szCs w:val="20"/>
              </w:rPr>
              <w:lastRenderedPageBreak/>
              <w:t>2</w:t>
            </w:r>
            <w:r w:rsidR="004B5198">
              <w:rPr>
                <w:rFonts w:cs="Times New Roman"/>
                <w:sz w:val="20"/>
                <w:szCs w:val="20"/>
              </w:rPr>
              <w:t>.1.</w:t>
            </w:r>
            <w:r>
              <w:rPr>
                <w:rFonts w:cs="Times New Roman"/>
                <w:sz w:val="20"/>
                <w:szCs w:val="20"/>
              </w:rPr>
              <w:t>1.</w:t>
            </w:r>
            <w:r w:rsidR="004B5198">
              <w:rPr>
                <w:rFonts w:cs="Times New Roman"/>
                <w:sz w:val="20"/>
                <w:szCs w:val="20"/>
              </w:rPr>
              <w:t xml:space="preserve"> veikti grozījumi likumā “Par nodokļiem un nodevām”</w:t>
            </w:r>
          </w:p>
        </w:tc>
        <w:tc>
          <w:tcPr>
            <w:tcW w:w="1276" w:type="dxa"/>
            <w:shd w:val="clear" w:color="auto" w:fill="auto"/>
          </w:tcPr>
          <w:p w14:paraId="482322A2" w14:textId="78F9F547" w:rsidR="004B5198" w:rsidRDefault="004B5198" w:rsidP="004B5198">
            <w:pPr>
              <w:jc w:val="center"/>
              <w:rPr>
                <w:rFonts w:cs="Times New Roman"/>
                <w:sz w:val="20"/>
                <w:szCs w:val="20"/>
              </w:rPr>
            </w:pPr>
            <w:r>
              <w:rPr>
                <w:rFonts w:cs="Times New Roman"/>
                <w:sz w:val="20"/>
                <w:szCs w:val="20"/>
              </w:rPr>
              <w:t>FM</w:t>
            </w:r>
          </w:p>
        </w:tc>
        <w:tc>
          <w:tcPr>
            <w:tcW w:w="1842" w:type="dxa"/>
            <w:shd w:val="clear" w:color="auto" w:fill="auto"/>
          </w:tcPr>
          <w:p w14:paraId="06F47513" w14:textId="7009A150" w:rsidR="004B5198" w:rsidRPr="00C954DA" w:rsidRDefault="000F7BCB" w:rsidP="004B5198">
            <w:pPr>
              <w:jc w:val="center"/>
              <w:rPr>
                <w:rFonts w:cs="Times New Roman"/>
                <w:sz w:val="20"/>
                <w:szCs w:val="20"/>
              </w:rPr>
            </w:pPr>
            <w:r>
              <w:rPr>
                <w:rFonts w:cs="Times New Roman"/>
                <w:sz w:val="20"/>
                <w:szCs w:val="20"/>
              </w:rPr>
              <w:t>EM</w:t>
            </w:r>
          </w:p>
        </w:tc>
        <w:tc>
          <w:tcPr>
            <w:tcW w:w="2552" w:type="dxa"/>
            <w:shd w:val="clear" w:color="auto" w:fill="auto"/>
          </w:tcPr>
          <w:p w14:paraId="6B3C13AB" w14:textId="5B115DC2" w:rsidR="004B5198" w:rsidRPr="00C954DA" w:rsidRDefault="004B5198" w:rsidP="004B5198">
            <w:pPr>
              <w:jc w:val="center"/>
              <w:rPr>
                <w:rFonts w:cs="Times New Roman"/>
                <w:bCs/>
                <w:sz w:val="20"/>
                <w:szCs w:val="20"/>
              </w:rPr>
            </w:pPr>
            <w:r>
              <w:rPr>
                <w:rFonts w:cs="Times New Roman"/>
                <w:bCs/>
                <w:sz w:val="20"/>
                <w:szCs w:val="20"/>
              </w:rPr>
              <w:t>01.07.2022.</w:t>
            </w:r>
          </w:p>
        </w:tc>
      </w:tr>
      <w:tr w:rsidR="004B5198" w:rsidRPr="00C954DA" w14:paraId="6E6D1C6C" w14:textId="77777777" w:rsidTr="009578A0">
        <w:trPr>
          <w:trHeight w:val="1890"/>
        </w:trPr>
        <w:tc>
          <w:tcPr>
            <w:tcW w:w="709" w:type="dxa"/>
            <w:vMerge/>
          </w:tcPr>
          <w:p w14:paraId="25F9CD48" w14:textId="25146C81" w:rsidR="004B5198" w:rsidRPr="00C954DA" w:rsidRDefault="004B5198" w:rsidP="004B5198">
            <w:pPr>
              <w:jc w:val="center"/>
              <w:rPr>
                <w:rFonts w:cs="Times New Roman"/>
                <w:bCs/>
                <w:sz w:val="20"/>
                <w:szCs w:val="20"/>
              </w:rPr>
            </w:pPr>
          </w:p>
        </w:tc>
        <w:tc>
          <w:tcPr>
            <w:tcW w:w="3828" w:type="dxa"/>
            <w:vMerge/>
            <w:shd w:val="clear" w:color="auto" w:fill="auto"/>
          </w:tcPr>
          <w:p w14:paraId="7B4514D3" w14:textId="73C17C2D" w:rsidR="004B5198" w:rsidRPr="008329C8" w:rsidRDefault="004B5198" w:rsidP="004B5198">
            <w:pPr>
              <w:jc w:val="both"/>
              <w:rPr>
                <w:rFonts w:cs="Times New Roman"/>
                <w:b/>
                <w:bCs/>
                <w:sz w:val="22"/>
              </w:rPr>
            </w:pPr>
          </w:p>
        </w:tc>
        <w:tc>
          <w:tcPr>
            <w:tcW w:w="2126" w:type="dxa"/>
            <w:vMerge w:val="restart"/>
            <w:shd w:val="clear" w:color="auto" w:fill="auto"/>
          </w:tcPr>
          <w:p w14:paraId="243CE268" w14:textId="103BD972" w:rsidR="004B5198" w:rsidRPr="008329C8" w:rsidRDefault="00E05113" w:rsidP="004B5198">
            <w:pPr>
              <w:jc w:val="both"/>
              <w:rPr>
                <w:rFonts w:cs="Times New Roman"/>
                <w:sz w:val="20"/>
                <w:szCs w:val="20"/>
              </w:rPr>
            </w:pPr>
            <w:r>
              <w:rPr>
                <w:rFonts w:cs="Times New Roman"/>
                <w:sz w:val="20"/>
                <w:szCs w:val="20"/>
              </w:rPr>
              <w:t>2</w:t>
            </w:r>
            <w:r w:rsidR="004B5198">
              <w:rPr>
                <w:rFonts w:cs="Times New Roman"/>
                <w:sz w:val="20"/>
                <w:szCs w:val="20"/>
              </w:rPr>
              <w:t xml:space="preserve">.2. noteikt pienākumu apakšuzņēmēju ķēdēs sniegt informāciju vienotajā elektroniskās darba laika uzskaites sistēmā par </w:t>
            </w:r>
            <w:proofErr w:type="spellStart"/>
            <w:r w:rsidR="004B5198">
              <w:rPr>
                <w:rFonts w:cs="Times New Roman"/>
                <w:sz w:val="20"/>
                <w:szCs w:val="20"/>
              </w:rPr>
              <w:t>līgumtiesisko</w:t>
            </w:r>
            <w:proofErr w:type="spellEnd"/>
            <w:r w:rsidR="004B5198">
              <w:rPr>
                <w:rFonts w:cs="Times New Roman"/>
                <w:sz w:val="20"/>
                <w:szCs w:val="20"/>
              </w:rPr>
              <w:t xml:space="preserve"> saistību izpildi (norēķināšanās par izpildītajiem darbiem)</w:t>
            </w:r>
          </w:p>
        </w:tc>
        <w:tc>
          <w:tcPr>
            <w:tcW w:w="2410" w:type="dxa"/>
          </w:tcPr>
          <w:p w14:paraId="241DB4F1" w14:textId="397ADC1E" w:rsidR="004B5198" w:rsidRDefault="00E05113" w:rsidP="004B5198">
            <w:pPr>
              <w:jc w:val="both"/>
              <w:rPr>
                <w:rFonts w:cs="Times New Roman"/>
                <w:sz w:val="20"/>
                <w:szCs w:val="20"/>
              </w:rPr>
            </w:pPr>
            <w:r>
              <w:rPr>
                <w:rFonts w:cs="Times New Roman"/>
                <w:sz w:val="20"/>
                <w:szCs w:val="20"/>
              </w:rPr>
              <w:t>2</w:t>
            </w:r>
            <w:r w:rsidR="004B5198">
              <w:rPr>
                <w:rFonts w:cs="Times New Roman"/>
                <w:sz w:val="20"/>
                <w:szCs w:val="20"/>
              </w:rPr>
              <w:t xml:space="preserve">.2.1. izstrādāti grozījumi likumā “Par nodokļiem un nodevām”, kas paredz pienākumu apakšuzņēmēju ķēdēs sniegt informāciju par veikto samaksu par izpildītajiem darbiem. </w:t>
            </w:r>
          </w:p>
          <w:p w14:paraId="5416B066" w14:textId="77777777" w:rsidR="004B5198" w:rsidRDefault="004B5198" w:rsidP="004B5198">
            <w:pPr>
              <w:jc w:val="both"/>
              <w:rPr>
                <w:rFonts w:cs="Times New Roman"/>
                <w:sz w:val="20"/>
                <w:szCs w:val="20"/>
              </w:rPr>
            </w:pPr>
          </w:p>
          <w:p w14:paraId="4EC67E15" w14:textId="057A16CB" w:rsidR="004B5198" w:rsidRPr="00C954DA" w:rsidRDefault="004B5198" w:rsidP="004B5198">
            <w:pPr>
              <w:jc w:val="both"/>
              <w:rPr>
                <w:rFonts w:cs="Times New Roman"/>
                <w:sz w:val="20"/>
                <w:szCs w:val="20"/>
              </w:rPr>
            </w:pPr>
          </w:p>
        </w:tc>
        <w:tc>
          <w:tcPr>
            <w:tcW w:w="1276" w:type="dxa"/>
            <w:shd w:val="clear" w:color="auto" w:fill="auto"/>
          </w:tcPr>
          <w:p w14:paraId="2FDFBE5A" w14:textId="28D02B36" w:rsidR="004B5198" w:rsidRPr="00C954DA" w:rsidRDefault="004B5198" w:rsidP="004B5198">
            <w:pPr>
              <w:jc w:val="center"/>
              <w:rPr>
                <w:rFonts w:cs="Times New Roman"/>
                <w:sz w:val="20"/>
                <w:szCs w:val="20"/>
              </w:rPr>
            </w:pPr>
            <w:r>
              <w:rPr>
                <w:rFonts w:cs="Times New Roman"/>
                <w:sz w:val="20"/>
                <w:szCs w:val="20"/>
              </w:rPr>
              <w:t>EM</w:t>
            </w:r>
          </w:p>
        </w:tc>
        <w:tc>
          <w:tcPr>
            <w:tcW w:w="1842" w:type="dxa"/>
            <w:shd w:val="clear" w:color="auto" w:fill="auto"/>
          </w:tcPr>
          <w:p w14:paraId="35964A8D" w14:textId="77777777" w:rsidR="004B5198" w:rsidRPr="00C954DA" w:rsidRDefault="004B5198" w:rsidP="004B5198">
            <w:pPr>
              <w:jc w:val="center"/>
              <w:rPr>
                <w:rFonts w:cs="Times New Roman"/>
                <w:sz w:val="20"/>
                <w:szCs w:val="20"/>
              </w:rPr>
            </w:pPr>
            <w:r w:rsidRPr="00C954DA">
              <w:rPr>
                <w:rFonts w:cs="Times New Roman"/>
                <w:sz w:val="20"/>
                <w:szCs w:val="20"/>
              </w:rPr>
              <w:t>FM</w:t>
            </w:r>
          </w:p>
          <w:p w14:paraId="406813AE" w14:textId="55168D15" w:rsidR="004B5198" w:rsidRPr="00C954DA" w:rsidRDefault="004B5198" w:rsidP="004B5198">
            <w:pPr>
              <w:rPr>
                <w:rFonts w:cs="Times New Roman"/>
                <w:sz w:val="20"/>
                <w:szCs w:val="20"/>
              </w:rPr>
            </w:pPr>
          </w:p>
        </w:tc>
        <w:tc>
          <w:tcPr>
            <w:tcW w:w="2552" w:type="dxa"/>
            <w:shd w:val="clear" w:color="auto" w:fill="auto"/>
          </w:tcPr>
          <w:p w14:paraId="33C3825E" w14:textId="6DFB487F" w:rsidR="004B5198" w:rsidRPr="00C954DA" w:rsidRDefault="009646BD" w:rsidP="009646BD">
            <w:pPr>
              <w:jc w:val="center"/>
              <w:rPr>
                <w:rFonts w:cs="Times New Roman"/>
                <w:bCs/>
                <w:sz w:val="20"/>
                <w:szCs w:val="20"/>
              </w:rPr>
            </w:pPr>
            <w:r>
              <w:rPr>
                <w:rFonts w:cs="Times New Roman"/>
                <w:bCs/>
                <w:sz w:val="20"/>
                <w:szCs w:val="20"/>
              </w:rPr>
              <w:t>01.07.2022.</w:t>
            </w:r>
          </w:p>
        </w:tc>
      </w:tr>
      <w:tr w:rsidR="004B5198" w:rsidRPr="00C954DA" w14:paraId="1149AC71" w14:textId="77777777" w:rsidTr="00B25236">
        <w:trPr>
          <w:trHeight w:val="400"/>
        </w:trPr>
        <w:tc>
          <w:tcPr>
            <w:tcW w:w="709" w:type="dxa"/>
            <w:vMerge/>
          </w:tcPr>
          <w:p w14:paraId="172E0F37" w14:textId="77777777" w:rsidR="004B5198" w:rsidRDefault="004B5198" w:rsidP="004B5198">
            <w:pPr>
              <w:jc w:val="center"/>
              <w:rPr>
                <w:rFonts w:cs="Times New Roman"/>
                <w:bCs/>
                <w:sz w:val="20"/>
                <w:szCs w:val="20"/>
              </w:rPr>
            </w:pPr>
          </w:p>
        </w:tc>
        <w:tc>
          <w:tcPr>
            <w:tcW w:w="3828" w:type="dxa"/>
            <w:vMerge/>
            <w:shd w:val="clear" w:color="auto" w:fill="auto"/>
          </w:tcPr>
          <w:p w14:paraId="5D0A7E15" w14:textId="77777777" w:rsidR="004B5198" w:rsidRPr="008329C8" w:rsidRDefault="004B5198" w:rsidP="004B5198">
            <w:pPr>
              <w:jc w:val="both"/>
              <w:rPr>
                <w:rFonts w:cs="Times New Roman"/>
                <w:b/>
                <w:bCs/>
                <w:sz w:val="22"/>
              </w:rPr>
            </w:pPr>
          </w:p>
        </w:tc>
        <w:tc>
          <w:tcPr>
            <w:tcW w:w="2126" w:type="dxa"/>
            <w:vMerge/>
            <w:shd w:val="clear" w:color="auto" w:fill="auto"/>
          </w:tcPr>
          <w:p w14:paraId="7693C1F1" w14:textId="77777777" w:rsidR="004B5198" w:rsidRDefault="004B5198" w:rsidP="004B5198">
            <w:pPr>
              <w:jc w:val="both"/>
              <w:rPr>
                <w:rFonts w:cs="Times New Roman"/>
                <w:sz w:val="20"/>
                <w:szCs w:val="20"/>
              </w:rPr>
            </w:pPr>
          </w:p>
        </w:tc>
        <w:tc>
          <w:tcPr>
            <w:tcW w:w="2410" w:type="dxa"/>
          </w:tcPr>
          <w:p w14:paraId="1D844459" w14:textId="7B2FB1EF" w:rsidR="004B5198" w:rsidRDefault="00E05113" w:rsidP="004B5198">
            <w:pPr>
              <w:jc w:val="both"/>
              <w:rPr>
                <w:rFonts w:cs="Times New Roman"/>
                <w:sz w:val="20"/>
                <w:szCs w:val="20"/>
              </w:rPr>
            </w:pPr>
            <w:r>
              <w:rPr>
                <w:rFonts w:cs="Times New Roman"/>
                <w:sz w:val="20"/>
                <w:szCs w:val="20"/>
              </w:rPr>
              <w:t>2</w:t>
            </w:r>
            <w:r w:rsidR="004B5198">
              <w:rPr>
                <w:rFonts w:cs="Times New Roman"/>
                <w:sz w:val="20"/>
                <w:szCs w:val="20"/>
              </w:rPr>
              <w:t xml:space="preserve">.2.2. izstrādāta </w:t>
            </w:r>
            <w:r w:rsidR="000429DC">
              <w:rPr>
                <w:rFonts w:cs="Times New Roman"/>
                <w:sz w:val="20"/>
                <w:szCs w:val="20"/>
              </w:rPr>
              <w:t>vienotās elektroniskās darba laika uzskaites datubāzes (</w:t>
            </w:r>
            <w:r w:rsidR="004B5198">
              <w:rPr>
                <w:rFonts w:cs="Times New Roman"/>
                <w:sz w:val="20"/>
                <w:szCs w:val="20"/>
              </w:rPr>
              <w:t>VEDLUDB</w:t>
            </w:r>
            <w:r w:rsidR="000429DC">
              <w:rPr>
                <w:rFonts w:cs="Times New Roman"/>
                <w:sz w:val="20"/>
                <w:szCs w:val="20"/>
              </w:rPr>
              <w:t>)</w:t>
            </w:r>
            <w:r w:rsidR="004B5198">
              <w:rPr>
                <w:rFonts w:cs="Times New Roman"/>
                <w:sz w:val="20"/>
                <w:szCs w:val="20"/>
              </w:rPr>
              <w:t xml:space="preserve"> funkcionalitāte informācijas par veiktajiem maksājumiem iesniegšanai un uzturēšanai</w:t>
            </w:r>
          </w:p>
        </w:tc>
        <w:tc>
          <w:tcPr>
            <w:tcW w:w="1276" w:type="dxa"/>
            <w:shd w:val="clear" w:color="auto" w:fill="auto"/>
          </w:tcPr>
          <w:p w14:paraId="763EBF4E" w14:textId="42B975B0" w:rsidR="004B5198" w:rsidRPr="00C954DA" w:rsidRDefault="004B5198" w:rsidP="004B5198">
            <w:pPr>
              <w:jc w:val="center"/>
              <w:rPr>
                <w:rFonts w:cs="Times New Roman"/>
                <w:sz w:val="20"/>
                <w:szCs w:val="20"/>
              </w:rPr>
            </w:pPr>
            <w:r>
              <w:rPr>
                <w:rFonts w:cs="Times New Roman"/>
                <w:sz w:val="20"/>
                <w:szCs w:val="20"/>
              </w:rPr>
              <w:t>BVKB</w:t>
            </w:r>
          </w:p>
        </w:tc>
        <w:tc>
          <w:tcPr>
            <w:tcW w:w="1842" w:type="dxa"/>
            <w:shd w:val="clear" w:color="auto" w:fill="auto"/>
          </w:tcPr>
          <w:p w14:paraId="603DFD48" w14:textId="3472A752" w:rsidR="004B5198" w:rsidRPr="00C954DA" w:rsidRDefault="004B5198" w:rsidP="004B5198">
            <w:pPr>
              <w:jc w:val="center"/>
              <w:rPr>
                <w:rFonts w:cs="Times New Roman"/>
                <w:sz w:val="20"/>
                <w:szCs w:val="20"/>
              </w:rPr>
            </w:pPr>
            <w:r>
              <w:rPr>
                <w:rFonts w:cs="Times New Roman"/>
                <w:sz w:val="20"/>
                <w:szCs w:val="20"/>
              </w:rPr>
              <w:t>EM/FM</w:t>
            </w:r>
          </w:p>
        </w:tc>
        <w:tc>
          <w:tcPr>
            <w:tcW w:w="2552" w:type="dxa"/>
            <w:shd w:val="clear" w:color="auto" w:fill="auto"/>
          </w:tcPr>
          <w:p w14:paraId="452AAD5D" w14:textId="70D0B561" w:rsidR="004B5198" w:rsidRPr="00C954DA" w:rsidRDefault="00964129" w:rsidP="004B5198">
            <w:pPr>
              <w:jc w:val="center"/>
              <w:rPr>
                <w:rFonts w:cs="Times New Roman"/>
                <w:bCs/>
                <w:sz w:val="20"/>
                <w:szCs w:val="20"/>
              </w:rPr>
            </w:pPr>
            <w:r>
              <w:rPr>
                <w:rFonts w:cs="Times New Roman"/>
                <w:bCs/>
                <w:sz w:val="20"/>
                <w:szCs w:val="20"/>
              </w:rPr>
              <w:t>01.07.2023.</w:t>
            </w:r>
          </w:p>
        </w:tc>
      </w:tr>
      <w:tr w:rsidR="004B5198" w:rsidRPr="00C954DA" w14:paraId="139E493A" w14:textId="77777777" w:rsidTr="00B25236">
        <w:trPr>
          <w:trHeight w:val="543"/>
        </w:trPr>
        <w:tc>
          <w:tcPr>
            <w:tcW w:w="709" w:type="dxa"/>
          </w:tcPr>
          <w:p w14:paraId="6AE857FD" w14:textId="224A81E7" w:rsidR="004B5198" w:rsidRPr="00C954DA" w:rsidRDefault="00FD0821" w:rsidP="004B5198">
            <w:pPr>
              <w:jc w:val="center"/>
              <w:rPr>
                <w:rFonts w:cs="Times New Roman"/>
                <w:bCs/>
                <w:sz w:val="20"/>
                <w:szCs w:val="20"/>
              </w:rPr>
            </w:pPr>
            <w:r>
              <w:rPr>
                <w:rFonts w:cs="Times New Roman"/>
                <w:bCs/>
                <w:sz w:val="20"/>
                <w:szCs w:val="20"/>
              </w:rPr>
              <w:t>3</w:t>
            </w:r>
            <w:r w:rsidR="004B5198">
              <w:rPr>
                <w:rFonts w:cs="Times New Roman"/>
                <w:bCs/>
                <w:sz w:val="20"/>
                <w:szCs w:val="20"/>
              </w:rPr>
              <w:t>.</w:t>
            </w:r>
          </w:p>
        </w:tc>
        <w:tc>
          <w:tcPr>
            <w:tcW w:w="3828" w:type="dxa"/>
            <w:shd w:val="clear" w:color="auto" w:fill="auto"/>
          </w:tcPr>
          <w:p w14:paraId="6E846F61" w14:textId="2B3F4835" w:rsidR="004B5198" w:rsidRPr="009578A0" w:rsidRDefault="004B5198" w:rsidP="004B5198">
            <w:pPr>
              <w:jc w:val="both"/>
              <w:rPr>
                <w:rFonts w:cs="Times New Roman"/>
                <w:b/>
                <w:bCs/>
                <w:sz w:val="22"/>
              </w:rPr>
            </w:pPr>
            <w:r w:rsidRPr="009578A0">
              <w:rPr>
                <w:rFonts w:cs="Times New Roman"/>
                <w:b/>
                <w:bCs/>
                <w:sz w:val="22"/>
              </w:rPr>
              <w:t>I</w:t>
            </w:r>
            <w:r>
              <w:rPr>
                <w:rFonts w:cs="Times New Roman"/>
                <w:b/>
                <w:bCs/>
                <w:sz w:val="22"/>
              </w:rPr>
              <w:t xml:space="preserve">zvērtēt </w:t>
            </w:r>
            <w:r w:rsidRPr="009578A0">
              <w:rPr>
                <w:rFonts w:cs="Times New Roman"/>
                <w:b/>
                <w:bCs/>
                <w:sz w:val="22"/>
              </w:rPr>
              <w:t>solidār</w:t>
            </w:r>
            <w:r>
              <w:rPr>
                <w:rFonts w:cs="Times New Roman"/>
                <w:b/>
                <w:bCs/>
                <w:sz w:val="22"/>
              </w:rPr>
              <w:t>ās</w:t>
            </w:r>
            <w:r w:rsidRPr="009578A0">
              <w:rPr>
                <w:rFonts w:cs="Times New Roman"/>
                <w:b/>
                <w:bCs/>
                <w:sz w:val="22"/>
              </w:rPr>
              <w:t xml:space="preserve"> atbildīb</w:t>
            </w:r>
            <w:r>
              <w:rPr>
                <w:rFonts w:cs="Times New Roman"/>
                <w:b/>
                <w:bCs/>
                <w:sz w:val="22"/>
              </w:rPr>
              <w:t>as ieviešanu</w:t>
            </w:r>
            <w:r w:rsidRPr="009578A0">
              <w:rPr>
                <w:rFonts w:cs="Times New Roman"/>
                <w:b/>
                <w:bCs/>
                <w:sz w:val="22"/>
              </w:rPr>
              <w:t xml:space="preserve"> būvniecības nozarē</w:t>
            </w:r>
          </w:p>
        </w:tc>
        <w:tc>
          <w:tcPr>
            <w:tcW w:w="2126" w:type="dxa"/>
            <w:shd w:val="clear" w:color="auto" w:fill="auto"/>
          </w:tcPr>
          <w:p w14:paraId="6809654B" w14:textId="396A3338" w:rsidR="004B5198" w:rsidRPr="00C954DA" w:rsidRDefault="00E05113" w:rsidP="004B5198">
            <w:pPr>
              <w:jc w:val="both"/>
              <w:rPr>
                <w:rFonts w:cs="Times New Roman"/>
                <w:sz w:val="20"/>
                <w:szCs w:val="20"/>
              </w:rPr>
            </w:pPr>
            <w:r>
              <w:rPr>
                <w:rFonts w:cs="Times New Roman"/>
                <w:sz w:val="20"/>
                <w:szCs w:val="20"/>
              </w:rPr>
              <w:t>3</w:t>
            </w:r>
            <w:r w:rsidR="004B5198">
              <w:rPr>
                <w:rFonts w:cs="Times New Roman"/>
                <w:sz w:val="20"/>
                <w:szCs w:val="20"/>
              </w:rPr>
              <w:t xml:space="preserve">.1. </w:t>
            </w:r>
            <w:r w:rsidR="00E15A8A">
              <w:rPr>
                <w:rFonts w:cs="Times New Roman"/>
                <w:sz w:val="20"/>
                <w:szCs w:val="20"/>
              </w:rPr>
              <w:t xml:space="preserve">Sadarbībā ar Latvijas Būvniecības padomi </w:t>
            </w:r>
            <w:r w:rsidR="000F611D">
              <w:rPr>
                <w:rFonts w:cs="Times New Roman"/>
                <w:sz w:val="20"/>
                <w:szCs w:val="20"/>
              </w:rPr>
              <w:t xml:space="preserve">izvērtēt nepieciešamību ieviest būvniecības nozarē solidāro atbildību attiecībā uz darba spēka nodokļu nomaksu apakšuzņēmēju ķēdēs. </w:t>
            </w:r>
          </w:p>
        </w:tc>
        <w:tc>
          <w:tcPr>
            <w:tcW w:w="2410" w:type="dxa"/>
          </w:tcPr>
          <w:p w14:paraId="4B7FEC20" w14:textId="58E7B7A9" w:rsidR="004B5198" w:rsidRPr="00C954DA" w:rsidRDefault="00E05113" w:rsidP="004B5198">
            <w:pPr>
              <w:jc w:val="both"/>
              <w:rPr>
                <w:rFonts w:cs="Times New Roman"/>
                <w:sz w:val="20"/>
                <w:szCs w:val="20"/>
              </w:rPr>
            </w:pPr>
            <w:r>
              <w:rPr>
                <w:rFonts w:cs="Times New Roman"/>
                <w:sz w:val="20"/>
                <w:szCs w:val="20"/>
              </w:rPr>
              <w:t xml:space="preserve">3.1.1. </w:t>
            </w:r>
            <w:r w:rsidR="000F611D">
              <w:rPr>
                <w:rFonts w:cs="Times New Roman"/>
                <w:sz w:val="20"/>
                <w:szCs w:val="20"/>
              </w:rPr>
              <w:t xml:space="preserve">Informatīvais ziņojums </w:t>
            </w:r>
            <w:r w:rsidR="003F49BD">
              <w:rPr>
                <w:rFonts w:cs="Times New Roman"/>
                <w:sz w:val="20"/>
                <w:szCs w:val="20"/>
              </w:rPr>
              <w:t>par nepieciešamību ieviest solidāro atbildību būvniecības nozarē attiecība uz nodokļu nomaksu apakšuzņēmēju ķēdēs.</w:t>
            </w:r>
          </w:p>
        </w:tc>
        <w:tc>
          <w:tcPr>
            <w:tcW w:w="1276" w:type="dxa"/>
            <w:shd w:val="clear" w:color="auto" w:fill="auto"/>
          </w:tcPr>
          <w:p w14:paraId="5C97D98E" w14:textId="4E7DB1CD" w:rsidR="004B5198" w:rsidRPr="00C954DA" w:rsidRDefault="003F49BD" w:rsidP="004B5198">
            <w:pPr>
              <w:jc w:val="center"/>
              <w:rPr>
                <w:rFonts w:cs="Times New Roman"/>
                <w:sz w:val="20"/>
                <w:szCs w:val="20"/>
              </w:rPr>
            </w:pPr>
            <w:r>
              <w:rPr>
                <w:rFonts w:cs="Times New Roman"/>
                <w:sz w:val="20"/>
                <w:szCs w:val="20"/>
              </w:rPr>
              <w:t>EM</w:t>
            </w:r>
          </w:p>
        </w:tc>
        <w:tc>
          <w:tcPr>
            <w:tcW w:w="1842" w:type="dxa"/>
            <w:shd w:val="clear" w:color="auto" w:fill="auto"/>
          </w:tcPr>
          <w:p w14:paraId="36B00F5F" w14:textId="7A3C33E0" w:rsidR="004B5198" w:rsidRPr="00C954DA" w:rsidRDefault="003F49BD" w:rsidP="004B5198">
            <w:pPr>
              <w:jc w:val="center"/>
              <w:rPr>
                <w:rFonts w:cs="Times New Roman"/>
                <w:sz w:val="20"/>
                <w:szCs w:val="20"/>
              </w:rPr>
            </w:pPr>
            <w:r>
              <w:rPr>
                <w:rFonts w:cs="Times New Roman"/>
                <w:sz w:val="20"/>
                <w:szCs w:val="20"/>
              </w:rPr>
              <w:t>FM (VID)</w:t>
            </w:r>
          </w:p>
        </w:tc>
        <w:tc>
          <w:tcPr>
            <w:tcW w:w="2552" w:type="dxa"/>
            <w:shd w:val="clear" w:color="auto" w:fill="auto"/>
          </w:tcPr>
          <w:p w14:paraId="1B4A7CB1" w14:textId="05F16E26" w:rsidR="004B5198" w:rsidRPr="00C954DA" w:rsidRDefault="003C095F" w:rsidP="004B5198">
            <w:pPr>
              <w:jc w:val="center"/>
              <w:rPr>
                <w:rFonts w:cs="Times New Roman"/>
                <w:bCs/>
                <w:sz w:val="20"/>
                <w:szCs w:val="20"/>
              </w:rPr>
            </w:pPr>
            <w:r>
              <w:rPr>
                <w:rFonts w:cs="Times New Roman"/>
                <w:bCs/>
                <w:sz w:val="20"/>
                <w:szCs w:val="20"/>
              </w:rPr>
              <w:t>01.01.2024.</w:t>
            </w:r>
          </w:p>
        </w:tc>
      </w:tr>
      <w:tr w:rsidR="005F7608" w:rsidRPr="00C954DA" w14:paraId="2984C760" w14:textId="77777777" w:rsidTr="005F7608">
        <w:trPr>
          <w:trHeight w:val="830"/>
        </w:trPr>
        <w:tc>
          <w:tcPr>
            <w:tcW w:w="709" w:type="dxa"/>
            <w:vMerge w:val="restart"/>
          </w:tcPr>
          <w:p w14:paraId="3A6BEF04" w14:textId="2E735CD7" w:rsidR="005F7608" w:rsidRPr="00C954DA" w:rsidRDefault="00FD0821" w:rsidP="004B5198">
            <w:pPr>
              <w:jc w:val="center"/>
              <w:rPr>
                <w:rFonts w:cs="Times New Roman"/>
                <w:bCs/>
                <w:sz w:val="20"/>
                <w:szCs w:val="20"/>
              </w:rPr>
            </w:pPr>
            <w:r>
              <w:rPr>
                <w:rFonts w:cs="Times New Roman"/>
                <w:bCs/>
                <w:sz w:val="20"/>
                <w:szCs w:val="20"/>
              </w:rPr>
              <w:t>4</w:t>
            </w:r>
            <w:r w:rsidR="005F7608">
              <w:rPr>
                <w:rFonts w:cs="Times New Roman"/>
                <w:bCs/>
                <w:sz w:val="20"/>
                <w:szCs w:val="20"/>
              </w:rPr>
              <w:t>.</w:t>
            </w:r>
          </w:p>
        </w:tc>
        <w:tc>
          <w:tcPr>
            <w:tcW w:w="3828" w:type="dxa"/>
            <w:vMerge w:val="restart"/>
            <w:shd w:val="clear" w:color="auto" w:fill="auto"/>
          </w:tcPr>
          <w:p w14:paraId="59BD4817" w14:textId="287ED281" w:rsidR="005F7608" w:rsidRPr="00E04BD8" w:rsidRDefault="005F7608" w:rsidP="004B5198">
            <w:pPr>
              <w:jc w:val="both"/>
              <w:rPr>
                <w:rFonts w:cs="Times New Roman"/>
                <w:b/>
                <w:bCs/>
                <w:sz w:val="22"/>
              </w:rPr>
            </w:pPr>
            <w:r w:rsidRPr="00656A6C">
              <w:rPr>
                <w:rFonts w:cs="Times New Roman"/>
                <w:b/>
                <w:bCs/>
                <w:sz w:val="22"/>
              </w:rPr>
              <w:t xml:space="preserve">Būvniecības nozarē noteikt pienākumu kārtot uzņēmumu </w:t>
            </w:r>
            <w:r w:rsidRPr="00656A6C">
              <w:rPr>
                <w:rFonts w:cs="Times New Roman"/>
                <w:b/>
                <w:bCs/>
                <w:sz w:val="22"/>
              </w:rPr>
              <w:lastRenderedPageBreak/>
              <w:t>grāmatvedību elektroniskā formātā (izrakstīt strukturētus e-rēķinus)</w:t>
            </w:r>
          </w:p>
        </w:tc>
        <w:tc>
          <w:tcPr>
            <w:tcW w:w="2126" w:type="dxa"/>
            <w:shd w:val="clear" w:color="auto" w:fill="auto"/>
          </w:tcPr>
          <w:p w14:paraId="4E8499A5" w14:textId="302EA54B" w:rsidR="005F7608" w:rsidRDefault="00275212" w:rsidP="004B5198">
            <w:pPr>
              <w:jc w:val="both"/>
              <w:rPr>
                <w:rFonts w:cs="Times New Roman"/>
                <w:sz w:val="20"/>
                <w:szCs w:val="20"/>
              </w:rPr>
            </w:pPr>
            <w:r>
              <w:rPr>
                <w:rFonts w:cs="Times New Roman"/>
                <w:sz w:val="20"/>
                <w:szCs w:val="20"/>
              </w:rPr>
              <w:lastRenderedPageBreak/>
              <w:t>4</w:t>
            </w:r>
            <w:r w:rsidR="005F7608">
              <w:rPr>
                <w:rFonts w:cs="Times New Roman"/>
                <w:sz w:val="20"/>
                <w:szCs w:val="20"/>
              </w:rPr>
              <w:t>.1.</w:t>
            </w:r>
            <w:r w:rsidR="005F7608">
              <w:t xml:space="preserve"> </w:t>
            </w:r>
            <w:r w:rsidR="005F7608" w:rsidRPr="005F7608">
              <w:rPr>
                <w:rFonts w:cs="Times New Roman"/>
                <w:sz w:val="20"/>
                <w:szCs w:val="20"/>
              </w:rPr>
              <w:t xml:space="preserve">Būvniecības nozarē noteikt pienākumu kārtot uzņēmuma </w:t>
            </w:r>
            <w:r w:rsidR="005F7608" w:rsidRPr="005F7608">
              <w:rPr>
                <w:rFonts w:cs="Times New Roman"/>
                <w:sz w:val="20"/>
                <w:szCs w:val="20"/>
              </w:rPr>
              <w:lastRenderedPageBreak/>
              <w:t>grāmatvedību elektroniskā formātā, izrakstīt strukturētus e-rēķinus</w:t>
            </w:r>
          </w:p>
          <w:p w14:paraId="3F358100" w14:textId="77777777" w:rsidR="005F7608" w:rsidRDefault="005F7608" w:rsidP="004B5198">
            <w:pPr>
              <w:jc w:val="both"/>
              <w:rPr>
                <w:rFonts w:cs="Times New Roman"/>
                <w:sz w:val="20"/>
                <w:szCs w:val="20"/>
              </w:rPr>
            </w:pPr>
          </w:p>
          <w:p w14:paraId="47E50A23" w14:textId="597D42E1" w:rsidR="005F7608" w:rsidRPr="00C954DA" w:rsidRDefault="005F7608" w:rsidP="004B5198">
            <w:pPr>
              <w:jc w:val="both"/>
              <w:rPr>
                <w:rFonts w:cs="Times New Roman"/>
                <w:sz w:val="20"/>
                <w:szCs w:val="20"/>
              </w:rPr>
            </w:pPr>
          </w:p>
        </w:tc>
        <w:tc>
          <w:tcPr>
            <w:tcW w:w="2410" w:type="dxa"/>
          </w:tcPr>
          <w:p w14:paraId="38C2B7EF" w14:textId="26FFF7A0" w:rsidR="005F7608" w:rsidRPr="00C954DA" w:rsidRDefault="00275212" w:rsidP="004B5198">
            <w:pPr>
              <w:jc w:val="both"/>
              <w:rPr>
                <w:rFonts w:cs="Times New Roman"/>
                <w:sz w:val="20"/>
                <w:szCs w:val="20"/>
              </w:rPr>
            </w:pPr>
            <w:r>
              <w:rPr>
                <w:rFonts w:cs="Times New Roman"/>
                <w:sz w:val="20"/>
                <w:szCs w:val="20"/>
              </w:rPr>
              <w:lastRenderedPageBreak/>
              <w:t>4</w:t>
            </w:r>
            <w:r w:rsidR="005F7608">
              <w:rPr>
                <w:rFonts w:cs="Times New Roman"/>
                <w:sz w:val="20"/>
                <w:szCs w:val="20"/>
              </w:rPr>
              <w:t>.1.</w:t>
            </w:r>
            <w:r>
              <w:rPr>
                <w:rFonts w:cs="Times New Roman"/>
                <w:sz w:val="20"/>
                <w:szCs w:val="20"/>
              </w:rPr>
              <w:t>1.</w:t>
            </w:r>
            <w:r w:rsidR="005F7608">
              <w:t xml:space="preserve"> </w:t>
            </w:r>
            <w:r w:rsidR="005F7608" w:rsidRPr="005F7608">
              <w:rPr>
                <w:rFonts w:cs="Times New Roman"/>
                <w:sz w:val="20"/>
                <w:szCs w:val="20"/>
              </w:rPr>
              <w:t>veikti grozījumi normatīvajos aktos;</w:t>
            </w:r>
          </w:p>
        </w:tc>
        <w:tc>
          <w:tcPr>
            <w:tcW w:w="1276" w:type="dxa"/>
            <w:shd w:val="clear" w:color="auto" w:fill="auto"/>
          </w:tcPr>
          <w:p w14:paraId="21170FC9" w14:textId="508A52F8" w:rsidR="005F7608" w:rsidRPr="00C954DA" w:rsidRDefault="005F7608" w:rsidP="004B5198">
            <w:pPr>
              <w:jc w:val="center"/>
              <w:rPr>
                <w:rFonts w:cs="Times New Roman"/>
                <w:sz w:val="20"/>
                <w:szCs w:val="20"/>
              </w:rPr>
            </w:pPr>
            <w:r>
              <w:rPr>
                <w:rFonts w:cs="Times New Roman"/>
                <w:sz w:val="20"/>
                <w:szCs w:val="20"/>
              </w:rPr>
              <w:t>FM</w:t>
            </w:r>
          </w:p>
        </w:tc>
        <w:tc>
          <w:tcPr>
            <w:tcW w:w="1842" w:type="dxa"/>
            <w:shd w:val="clear" w:color="auto" w:fill="auto"/>
          </w:tcPr>
          <w:p w14:paraId="5F2BCCBD" w14:textId="4453BB6F" w:rsidR="005F7608" w:rsidRPr="00C954DA" w:rsidRDefault="005F7608" w:rsidP="004B5198">
            <w:pPr>
              <w:jc w:val="center"/>
              <w:rPr>
                <w:rFonts w:cs="Times New Roman"/>
                <w:sz w:val="20"/>
                <w:szCs w:val="20"/>
              </w:rPr>
            </w:pPr>
            <w:r>
              <w:rPr>
                <w:rFonts w:cs="Times New Roman"/>
                <w:sz w:val="20"/>
                <w:szCs w:val="20"/>
              </w:rPr>
              <w:t>EM</w:t>
            </w:r>
          </w:p>
        </w:tc>
        <w:tc>
          <w:tcPr>
            <w:tcW w:w="2552" w:type="dxa"/>
            <w:shd w:val="clear" w:color="auto" w:fill="auto"/>
          </w:tcPr>
          <w:p w14:paraId="26947CCF" w14:textId="4E605797" w:rsidR="005F7608" w:rsidRPr="00C954DA" w:rsidRDefault="005F7608" w:rsidP="004B5198">
            <w:pPr>
              <w:jc w:val="center"/>
              <w:rPr>
                <w:rFonts w:cs="Times New Roman"/>
                <w:bCs/>
                <w:sz w:val="20"/>
                <w:szCs w:val="20"/>
              </w:rPr>
            </w:pPr>
            <w:r>
              <w:rPr>
                <w:rFonts w:cs="Times New Roman"/>
                <w:bCs/>
                <w:sz w:val="20"/>
                <w:szCs w:val="20"/>
              </w:rPr>
              <w:t>01.07.2022.</w:t>
            </w:r>
          </w:p>
        </w:tc>
      </w:tr>
      <w:tr w:rsidR="005F7608" w:rsidRPr="00C954DA" w14:paraId="530D3E3A" w14:textId="77777777" w:rsidTr="00B25236">
        <w:trPr>
          <w:trHeight w:val="2380"/>
        </w:trPr>
        <w:tc>
          <w:tcPr>
            <w:tcW w:w="709" w:type="dxa"/>
            <w:vMerge/>
          </w:tcPr>
          <w:p w14:paraId="4C13F7C8" w14:textId="77777777" w:rsidR="005F7608" w:rsidRDefault="005F7608" w:rsidP="004B5198">
            <w:pPr>
              <w:jc w:val="center"/>
              <w:rPr>
                <w:rFonts w:cs="Times New Roman"/>
                <w:bCs/>
                <w:sz w:val="20"/>
                <w:szCs w:val="20"/>
              </w:rPr>
            </w:pPr>
          </w:p>
        </w:tc>
        <w:tc>
          <w:tcPr>
            <w:tcW w:w="3828" w:type="dxa"/>
            <w:vMerge/>
            <w:shd w:val="clear" w:color="auto" w:fill="auto"/>
          </w:tcPr>
          <w:p w14:paraId="35157E5C" w14:textId="77777777" w:rsidR="005F7608" w:rsidRPr="00656A6C" w:rsidRDefault="005F7608" w:rsidP="004B5198">
            <w:pPr>
              <w:jc w:val="both"/>
              <w:rPr>
                <w:rFonts w:cs="Times New Roman"/>
                <w:b/>
                <w:bCs/>
                <w:sz w:val="22"/>
              </w:rPr>
            </w:pPr>
          </w:p>
        </w:tc>
        <w:tc>
          <w:tcPr>
            <w:tcW w:w="2126" w:type="dxa"/>
            <w:shd w:val="clear" w:color="auto" w:fill="auto"/>
          </w:tcPr>
          <w:p w14:paraId="757C40A2" w14:textId="7289FF1A" w:rsidR="005F7608" w:rsidRDefault="00FD0821" w:rsidP="005F7608">
            <w:pPr>
              <w:jc w:val="both"/>
              <w:rPr>
                <w:rFonts w:cs="Times New Roman"/>
                <w:sz w:val="20"/>
                <w:szCs w:val="20"/>
              </w:rPr>
            </w:pPr>
            <w:r>
              <w:rPr>
                <w:rFonts w:cs="Times New Roman"/>
                <w:sz w:val="20"/>
                <w:szCs w:val="20"/>
              </w:rPr>
              <w:t>4</w:t>
            </w:r>
            <w:r w:rsidR="005F7608">
              <w:rPr>
                <w:rFonts w:cs="Times New Roman"/>
                <w:sz w:val="20"/>
                <w:szCs w:val="20"/>
              </w:rPr>
              <w:t xml:space="preserve">.2. </w:t>
            </w:r>
            <w:r w:rsidR="005F7608" w:rsidRPr="005F7608">
              <w:rPr>
                <w:rFonts w:cs="Times New Roman"/>
                <w:sz w:val="20"/>
                <w:szCs w:val="20"/>
              </w:rPr>
              <w:t>nodrošināt VID tiešsaistes piekļuvi grāmatvedības reģistriem (lai pārliecinātos par e-rēķina esamību un samaksas veikšanas faktu).</w:t>
            </w:r>
          </w:p>
          <w:p w14:paraId="3AC87512" w14:textId="77777777" w:rsidR="005F7608" w:rsidRDefault="005F7608" w:rsidP="005F7608">
            <w:pPr>
              <w:jc w:val="both"/>
              <w:rPr>
                <w:rFonts w:cs="Times New Roman"/>
                <w:sz w:val="20"/>
                <w:szCs w:val="20"/>
              </w:rPr>
            </w:pPr>
          </w:p>
          <w:p w14:paraId="149D6CEF" w14:textId="77777777" w:rsidR="005F7608" w:rsidRDefault="005F7608" w:rsidP="004B5198">
            <w:pPr>
              <w:jc w:val="both"/>
              <w:rPr>
                <w:rFonts w:cs="Times New Roman"/>
                <w:sz w:val="20"/>
                <w:szCs w:val="20"/>
              </w:rPr>
            </w:pPr>
          </w:p>
        </w:tc>
        <w:tc>
          <w:tcPr>
            <w:tcW w:w="2410" w:type="dxa"/>
          </w:tcPr>
          <w:p w14:paraId="7668DAAC" w14:textId="1ABE33CF" w:rsidR="005F7608" w:rsidRDefault="00FD0821" w:rsidP="004B5198">
            <w:pPr>
              <w:jc w:val="both"/>
              <w:rPr>
                <w:rFonts w:cs="Times New Roman"/>
                <w:sz w:val="20"/>
                <w:szCs w:val="20"/>
              </w:rPr>
            </w:pPr>
            <w:r>
              <w:rPr>
                <w:rFonts w:cs="Times New Roman"/>
                <w:sz w:val="20"/>
                <w:szCs w:val="20"/>
              </w:rPr>
              <w:t>4</w:t>
            </w:r>
            <w:r w:rsidR="005F7608">
              <w:rPr>
                <w:rFonts w:cs="Times New Roman"/>
                <w:sz w:val="20"/>
                <w:szCs w:val="20"/>
              </w:rPr>
              <w:t>.2.</w:t>
            </w:r>
            <w:r>
              <w:rPr>
                <w:rFonts w:cs="Times New Roman"/>
                <w:sz w:val="20"/>
                <w:szCs w:val="20"/>
              </w:rPr>
              <w:t xml:space="preserve">2. </w:t>
            </w:r>
            <w:r w:rsidR="005F7608" w:rsidRPr="005F7608">
              <w:rPr>
                <w:rFonts w:cs="Times New Roman"/>
                <w:sz w:val="20"/>
                <w:szCs w:val="20"/>
              </w:rPr>
              <w:t>VID izstrādāta funkcionalitāte informācijas apmaiņai ar uzņēmumu grāmatvedības sistēmām.</w:t>
            </w:r>
          </w:p>
        </w:tc>
        <w:tc>
          <w:tcPr>
            <w:tcW w:w="1276" w:type="dxa"/>
            <w:shd w:val="clear" w:color="auto" w:fill="auto"/>
          </w:tcPr>
          <w:p w14:paraId="2F99EE20" w14:textId="5D808312" w:rsidR="005F7608" w:rsidRDefault="005F7608" w:rsidP="004B5198">
            <w:pPr>
              <w:jc w:val="center"/>
              <w:rPr>
                <w:rFonts w:cs="Times New Roman"/>
                <w:sz w:val="20"/>
                <w:szCs w:val="20"/>
              </w:rPr>
            </w:pPr>
            <w:r>
              <w:rPr>
                <w:rFonts w:cs="Times New Roman"/>
                <w:sz w:val="20"/>
                <w:szCs w:val="20"/>
              </w:rPr>
              <w:t>VID</w:t>
            </w:r>
          </w:p>
        </w:tc>
        <w:tc>
          <w:tcPr>
            <w:tcW w:w="1842" w:type="dxa"/>
            <w:shd w:val="clear" w:color="auto" w:fill="auto"/>
          </w:tcPr>
          <w:p w14:paraId="3F50FBFF" w14:textId="77777777" w:rsidR="005F7608" w:rsidRDefault="005F7608" w:rsidP="004B5198">
            <w:pPr>
              <w:jc w:val="center"/>
              <w:rPr>
                <w:rFonts w:cs="Times New Roman"/>
                <w:sz w:val="20"/>
                <w:szCs w:val="20"/>
              </w:rPr>
            </w:pPr>
          </w:p>
        </w:tc>
        <w:tc>
          <w:tcPr>
            <w:tcW w:w="2552" w:type="dxa"/>
            <w:shd w:val="clear" w:color="auto" w:fill="auto"/>
          </w:tcPr>
          <w:p w14:paraId="20E02C39" w14:textId="6001B65E" w:rsidR="005F7608" w:rsidRDefault="005F7608" w:rsidP="004B5198">
            <w:pPr>
              <w:jc w:val="center"/>
              <w:rPr>
                <w:rFonts w:cs="Times New Roman"/>
                <w:bCs/>
                <w:sz w:val="20"/>
                <w:szCs w:val="20"/>
              </w:rPr>
            </w:pPr>
            <w:r>
              <w:rPr>
                <w:rFonts w:cs="Times New Roman"/>
                <w:bCs/>
                <w:sz w:val="20"/>
                <w:szCs w:val="20"/>
              </w:rPr>
              <w:t xml:space="preserve">01.01.2023. </w:t>
            </w:r>
          </w:p>
        </w:tc>
      </w:tr>
    </w:tbl>
    <w:p w14:paraId="14E59345" w14:textId="77777777" w:rsidR="00BE193D" w:rsidRPr="00D21A81" w:rsidRDefault="00BE193D" w:rsidP="00137C71">
      <w:pPr>
        <w:pStyle w:val="Heading2"/>
        <w:rPr>
          <w:rFonts w:ascii="Times New Roman" w:hAnsi="Times New Roman" w:cs="Times New Roman"/>
          <w:b/>
          <w:color w:val="auto"/>
          <w:sz w:val="28"/>
          <w:szCs w:val="28"/>
        </w:rPr>
      </w:pPr>
      <w:bookmarkStart w:id="1" w:name="_Toc524977650"/>
      <w:bookmarkEnd w:id="1"/>
    </w:p>
    <w:sectPr w:rsidR="00BE193D" w:rsidRPr="00D21A81" w:rsidSect="00A401DB">
      <w:pgSz w:w="16838" w:h="11906" w:orient="landscape"/>
      <w:pgMar w:top="1276"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80F4B" w14:textId="77777777" w:rsidR="00D208F0" w:rsidRDefault="00D208F0" w:rsidP="008A7686">
      <w:r>
        <w:separator/>
      </w:r>
    </w:p>
  </w:endnote>
  <w:endnote w:type="continuationSeparator" w:id="0">
    <w:p w14:paraId="62FC4F11" w14:textId="77777777" w:rsidR="00D208F0" w:rsidRDefault="00D208F0" w:rsidP="008A7686">
      <w:r>
        <w:continuationSeparator/>
      </w:r>
    </w:p>
  </w:endnote>
  <w:endnote w:type="continuationNotice" w:id="1">
    <w:p w14:paraId="2DA5C188" w14:textId="77777777" w:rsidR="00D208F0" w:rsidRDefault="00D20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DDC01" w14:textId="77777777" w:rsidR="00D208F0" w:rsidRDefault="00D208F0" w:rsidP="008A7686">
      <w:r>
        <w:separator/>
      </w:r>
    </w:p>
  </w:footnote>
  <w:footnote w:type="continuationSeparator" w:id="0">
    <w:p w14:paraId="76862BE7" w14:textId="77777777" w:rsidR="00D208F0" w:rsidRDefault="00D208F0" w:rsidP="008A7686">
      <w:r>
        <w:continuationSeparator/>
      </w:r>
    </w:p>
  </w:footnote>
  <w:footnote w:type="continuationNotice" w:id="1">
    <w:p w14:paraId="3CCF181E" w14:textId="77777777" w:rsidR="00D208F0" w:rsidRDefault="00D20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747345"/>
      <w:docPartObj>
        <w:docPartGallery w:val="Page Numbers (Top of Page)"/>
        <w:docPartUnique/>
      </w:docPartObj>
    </w:sdtPr>
    <w:sdtEndPr>
      <w:rPr>
        <w:noProof/>
      </w:rPr>
    </w:sdtEndPr>
    <w:sdtContent>
      <w:p w14:paraId="7C0BFD63" w14:textId="77777777" w:rsidR="00EF5FB6" w:rsidRDefault="00EF5FB6">
        <w:pPr>
          <w:pStyle w:val="Header"/>
          <w:jc w:val="center"/>
        </w:pPr>
        <w:r>
          <w:fldChar w:fldCharType="begin"/>
        </w:r>
        <w:r>
          <w:instrText xml:space="preserve"> PAGE   \* MERGEFORMAT </w:instrText>
        </w:r>
        <w:r>
          <w:fldChar w:fldCharType="separate"/>
        </w:r>
        <w:r w:rsidR="00B32573">
          <w:rPr>
            <w:noProof/>
          </w:rPr>
          <w:t>14</w:t>
        </w:r>
        <w:r>
          <w:rPr>
            <w:noProof/>
          </w:rPr>
          <w:fldChar w:fldCharType="end"/>
        </w:r>
      </w:p>
    </w:sdtContent>
  </w:sdt>
  <w:p w14:paraId="7304ACE2" w14:textId="77777777" w:rsidR="00EF5FB6" w:rsidRDefault="00EF5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7D7"/>
    <w:multiLevelType w:val="hybridMultilevel"/>
    <w:tmpl w:val="181AF2A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54CB8"/>
    <w:multiLevelType w:val="hybridMultilevel"/>
    <w:tmpl w:val="ED86B6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17401D"/>
    <w:multiLevelType w:val="hybridMultilevel"/>
    <w:tmpl w:val="21F4D2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7F0289"/>
    <w:multiLevelType w:val="hybridMultilevel"/>
    <w:tmpl w:val="342E29D4"/>
    <w:lvl w:ilvl="0" w:tplc="D0909DC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8B7F82"/>
    <w:multiLevelType w:val="multilevel"/>
    <w:tmpl w:val="05B677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7DF239B"/>
    <w:multiLevelType w:val="hybridMultilevel"/>
    <w:tmpl w:val="1DB631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CC05285"/>
    <w:multiLevelType w:val="hybridMultilevel"/>
    <w:tmpl w:val="399EF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E53"/>
    <w:rsid w:val="00000662"/>
    <w:rsid w:val="00000DD1"/>
    <w:rsid w:val="00000E22"/>
    <w:rsid w:val="000010E9"/>
    <w:rsid w:val="000012CB"/>
    <w:rsid w:val="00001FA0"/>
    <w:rsid w:val="00002189"/>
    <w:rsid w:val="00004BA0"/>
    <w:rsid w:val="00004D56"/>
    <w:rsid w:val="0000507F"/>
    <w:rsid w:val="00005263"/>
    <w:rsid w:val="00005A22"/>
    <w:rsid w:val="00005BED"/>
    <w:rsid w:val="00007CB4"/>
    <w:rsid w:val="00011A37"/>
    <w:rsid w:val="00011BBF"/>
    <w:rsid w:val="00011D0A"/>
    <w:rsid w:val="00011F3A"/>
    <w:rsid w:val="00012BDB"/>
    <w:rsid w:val="00013364"/>
    <w:rsid w:val="00013746"/>
    <w:rsid w:val="00014E48"/>
    <w:rsid w:val="000155EC"/>
    <w:rsid w:val="00015DD2"/>
    <w:rsid w:val="00016E09"/>
    <w:rsid w:val="00016E6D"/>
    <w:rsid w:val="00016F1F"/>
    <w:rsid w:val="00017934"/>
    <w:rsid w:val="00020833"/>
    <w:rsid w:val="000215A6"/>
    <w:rsid w:val="00022084"/>
    <w:rsid w:val="00025AB6"/>
    <w:rsid w:val="000261E6"/>
    <w:rsid w:val="000317E1"/>
    <w:rsid w:val="00033C6B"/>
    <w:rsid w:val="000340C6"/>
    <w:rsid w:val="000344B8"/>
    <w:rsid w:val="000355E5"/>
    <w:rsid w:val="000368A1"/>
    <w:rsid w:val="000369DB"/>
    <w:rsid w:val="00037C79"/>
    <w:rsid w:val="00040061"/>
    <w:rsid w:val="0004180E"/>
    <w:rsid w:val="00041B4A"/>
    <w:rsid w:val="00042511"/>
    <w:rsid w:val="00042520"/>
    <w:rsid w:val="000429DC"/>
    <w:rsid w:val="00044038"/>
    <w:rsid w:val="00044957"/>
    <w:rsid w:val="00044F00"/>
    <w:rsid w:val="00046212"/>
    <w:rsid w:val="00050634"/>
    <w:rsid w:val="0005227B"/>
    <w:rsid w:val="0005279C"/>
    <w:rsid w:val="00052DDB"/>
    <w:rsid w:val="000541D7"/>
    <w:rsid w:val="00054348"/>
    <w:rsid w:val="00054C13"/>
    <w:rsid w:val="00055E7E"/>
    <w:rsid w:val="00057AE7"/>
    <w:rsid w:val="000601CE"/>
    <w:rsid w:val="0006062A"/>
    <w:rsid w:val="0006091D"/>
    <w:rsid w:val="00060EBB"/>
    <w:rsid w:val="00061390"/>
    <w:rsid w:val="00063633"/>
    <w:rsid w:val="00063887"/>
    <w:rsid w:val="0006495D"/>
    <w:rsid w:val="00064F81"/>
    <w:rsid w:val="00065366"/>
    <w:rsid w:val="00066513"/>
    <w:rsid w:val="00067A8F"/>
    <w:rsid w:val="000707D3"/>
    <w:rsid w:val="000712C7"/>
    <w:rsid w:val="00072605"/>
    <w:rsid w:val="00072E7A"/>
    <w:rsid w:val="000738D1"/>
    <w:rsid w:val="00075AAF"/>
    <w:rsid w:val="0007773B"/>
    <w:rsid w:val="000824DA"/>
    <w:rsid w:val="00082614"/>
    <w:rsid w:val="00083B83"/>
    <w:rsid w:val="000841C1"/>
    <w:rsid w:val="0008465E"/>
    <w:rsid w:val="0008471B"/>
    <w:rsid w:val="00084740"/>
    <w:rsid w:val="0008512A"/>
    <w:rsid w:val="00086A74"/>
    <w:rsid w:val="0009140F"/>
    <w:rsid w:val="00092B1A"/>
    <w:rsid w:val="0009486A"/>
    <w:rsid w:val="00096AA3"/>
    <w:rsid w:val="0009711A"/>
    <w:rsid w:val="00097357"/>
    <w:rsid w:val="000A13C4"/>
    <w:rsid w:val="000A28C2"/>
    <w:rsid w:val="000A2B24"/>
    <w:rsid w:val="000A3249"/>
    <w:rsid w:val="000A3E94"/>
    <w:rsid w:val="000A4B43"/>
    <w:rsid w:val="000A4BCB"/>
    <w:rsid w:val="000A4F2F"/>
    <w:rsid w:val="000A5546"/>
    <w:rsid w:val="000A587E"/>
    <w:rsid w:val="000A5FBA"/>
    <w:rsid w:val="000A64FF"/>
    <w:rsid w:val="000A7140"/>
    <w:rsid w:val="000B0E1E"/>
    <w:rsid w:val="000B1167"/>
    <w:rsid w:val="000B1B37"/>
    <w:rsid w:val="000B3CEB"/>
    <w:rsid w:val="000B3D5A"/>
    <w:rsid w:val="000B4CE3"/>
    <w:rsid w:val="000B5779"/>
    <w:rsid w:val="000B60B1"/>
    <w:rsid w:val="000B7865"/>
    <w:rsid w:val="000C02B4"/>
    <w:rsid w:val="000C07B7"/>
    <w:rsid w:val="000C118F"/>
    <w:rsid w:val="000C2B06"/>
    <w:rsid w:val="000C2D5E"/>
    <w:rsid w:val="000C5748"/>
    <w:rsid w:val="000C68D7"/>
    <w:rsid w:val="000C6A6F"/>
    <w:rsid w:val="000C7E03"/>
    <w:rsid w:val="000C7EA0"/>
    <w:rsid w:val="000D0B7B"/>
    <w:rsid w:val="000D0F6D"/>
    <w:rsid w:val="000D0FCD"/>
    <w:rsid w:val="000D116C"/>
    <w:rsid w:val="000D1851"/>
    <w:rsid w:val="000D3013"/>
    <w:rsid w:val="000D3051"/>
    <w:rsid w:val="000D4176"/>
    <w:rsid w:val="000D4C76"/>
    <w:rsid w:val="000D51C9"/>
    <w:rsid w:val="000D6892"/>
    <w:rsid w:val="000D6C44"/>
    <w:rsid w:val="000D6CFF"/>
    <w:rsid w:val="000E05FD"/>
    <w:rsid w:val="000E2FA9"/>
    <w:rsid w:val="000E4222"/>
    <w:rsid w:val="000E4C1C"/>
    <w:rsid w:val="000E4D3A"/>
    <w:rsid w:val="000E54CF"/>
    <w:rsid w:val="000E5C49"/>
    <w:rsid w:val="000E5F2F"/>
    <w:rsid w:val="000E646C"/>
    <w:rsid w:val="000F0B38"/>
    <w:rsid w:val="000F2BC3"/>
    <w:rsid w:val="000F455A"/>
    <w:rsid w:val="000F461D"/>
    <w:rsid w:val="000F5234"/>
    <w:rsid w:val="000F611D"/>
    <w:rsid w:val="000F7119"/>
    <w:rsid w:val="000F7575"/>
    <w:rsid w:val="000F7BCB"/>
    <w:rsid w:val="000F7F51"/>
    <w:rsid w:val="00102D5B"/>
    <w:rsid w:val="00103052"/>
    <w:rsid w:val="001041E1"/>
    <w:rsid w:val="001047DA"/>
    <w:rsid w:val="00104BBC"/>
    <w:rsid w:val="001068EA"/>
    <w:rsid w:val="00107138"/>
    <w:rsid w:val="00107C5B"/>
    <w:rsid w:val="00110748"/>
    <w:rsid w:val="00111755"/>
    <w:rsid w:val="00113E8B"/>
    <w:rsid w:val="001153FF"/>
    <w:rsid w:val="0011573D"/>
    <w:rsid w:val="00121773"/>
    <w:rsid w:val="00122AD7"/>
    <w:rsid w:val="00123141"/>
    <w:rsid w:val="00123E6E"/>
    <w:rsid w:val="001258EC"/>
    <w:rsid w:val="00126E9C"/>
    <w:rsid w:val="0012750F"/>
    <w:rsid w:val="001300DF"/>
    <w:rsid w:val="00130DDC"/>
    <w:rsid w:val="00130DF4"/>
    <w:rsid w:val="00131B1F"/>
    <w:rsid w:val="00134B56"/>
    <w:rsid w:val="00136F39"/>
    <w:rsid w:val="0013701E"/>
    <w:rsid w:val="00137930"/>
    <w:rsid w:val="00137C71"/>
    <w:rsid w:val="00137F91"/>
    <w:rsid w:val="0014039B"/>
    <w:rsid w:val="00141DAB"/>
    <w:rsid w:val="0014268B"/>
    <w:rsid w:val="0014512D"/>
    <w:rsid w:val="001451D6"/>
    <w:rsid w:val="001459F9"/>
    <w:rsid w:val="0014702B"/>
    <w:rsid w:val="001471C5"/>
    <w:rsid w:val="00147B91"/>
    <w:rsid w:val="00150205"/>
    <w:rsid w:val="001504EE"/>
    <w:rsid w:val="001505D5"/>
    <w:rsid w:val="00153CFB"/>
    <w:rsid w:val="00153D37"/>
    <w:rsid w:val="00155020"/>
    <w:rsid w:val="00155509"/>
    <w:rsid w:val="0015565C"/>
    <w:rsid w:val="00156099"/>
    <w:rsid w:val="00157C3A"/>
    <w:rsid w:val="00157C4F"/>
    <w:rsid w:val="00161201"/>
    <w:rsid w:val="00161E8F"/>
    <w:rsid w:val="0016393C"/>
    <w:rsid w:val="00163940"/>
    <w:rsid w:val="00164C01"/>
    <w:rsid w:val="0016623A"/>
    <w:rsid w:val="00166616"/>
    <w:rsid w:val="00170049"/>
    <w:rsid w:val="001709E6"/>
    <w:rsid w:val="001724FB"/>
    <w:rsid w:val="001748EE"/>
    <w:rsid w:val="00174D9A"/>
    <w:rsid w:val="0018007A"/>
    <w:rsid w:val="00180B05"/>
    <w:rsid w:val="0018182E"/>
    <w:rsid w:val="00181B0E"/>
    <w:rsid w:val="001826FB"/>
    <w:rsid w:val="00183A17"/>
    <w:rsid w:val="00183F04"/>
    <w:rsid w:val="0018404F"/>
    <w:rsid w:val="0018424E"/>
    <w:rsid w:val="001845E3"/>
    <w:rsid w:val="00185015"/>
    <w:rsid w:val="00185B7D"/>
    <w:rsid w:val="0018641F"/>
    <w:rsid w:val="00186872"/>
    <w:rsid w:val="0018719F"/>
    <w:rsid w:val="0018760A"/>
    <w:rsid w:val="00187DDF"/>
    <w:rsid w:val="00190052"/>
    <w:rsid w:val="001905B5"/>
    <w:rsid w:val="001905D7"/>
    <w:rsid w:val="0019186E"/>
    <w:rsid w:val="00191C97"/>
    <w:rsid w:val="00191F59"/>
    <w:rsid w:val="00192325"/>
    <w:rsid w:val="00192E78"/>
    <w:rsid w:val="001932D5"/>
    <w:rsid w:val="00194CBF"/>
    <w:rsid w:val="00195179"/>
    <w:rsid w:val="00195285"/>
    <w:rsid w:val="00197931"/>
    <w:rsid w:val="00197D8A"/>
    <w:rsid w:val="001A1298"/>
    <w:rsid w:val="001A13DF"/>
    <w:rsid w:val="001A30C3"/>
    <w:rsid w:val="001A4704"/>
    <w:rsid w:val="001A6C74"/>
    <w:rsid w:val="001A7662"/>
    <w:rsid w:val="001B012B"/>
    <w:rsid w:val="001B0D24"/>
    <w:rsid w:val="001B243A"/>
    <w:rsid w:val="001B2A1A"/>
    <w:rsid w:val="001B2D6F"/>
    <w:rsid w:val="001B3100"/>
    <w:rsid w:val="001B4949"/>
    <w:rsid w:val="001B4BD9"/>
    <w:rsid w:val="001B7A02"/>
    <w:rsid w:val="001C1822"/>
    <w:rsid w:val="001C227D"/>
    <w:rsid w:val="001C2282"/>
    <w:rsid w:val="001C2B0B"/>
    <w:rsid w:val="001C40B0"/>
    <w:rsid w:val="001D1193"/>
    <w:rsid w:val="001D1428"/>
    <w:rsid w:val="001D18D0"/>
    <w:rsid w:val="001D1952"/>
    <w:rsid w:val="001D26AB"/>
    <w:rsid w:val="001D36AA"/>
    <w:rsid w:val="001D4109"/>
    <w:rsid w:val="001D4D9B"/>
    <w:rsid w:val="001D5040"/>
    <w:rsid w:val="001D5BB4"/>
    <w:rsid w:val="001D6CFA"/>
    <w:rsid w:val="001D7E56"/>
    <w:rsid w:val="001E0F1D"/>
    <w:rsid w:val="001E15FF"/>
    <w:rsid w:val="001E1C4E"/>
    <w:rsid w:val="001E265F"/>
    <w:rsid w:val="001E29AD"/>
    <w:rsid w:val="001E2E57"/>
    <w:rsid w:val="001E336A"/>
    <w:rsid w:val="001E36B6"/>
    <w:rsid w:val="001E3F33"/>
    <w:rsid w:val="001E5A67"/>
    <w:rsid w:val="001E5BEC"/>
    <w:rsid w:val="001E7B13"/>
    <w:rsid w:val="001F0933"/>
    <w:rsid w:val="001F14F3"/>
    <w:rsid w:val="001F297A"/>
    <w:rsid w:val="001F5C9F"/>
    <w:rsid w:val="001F6A8B"/>
    <w:rsid w:val="001F70D4"/>
    <w:rsid w:val="001F75AC"/>
    <w:rsid w:val="001F76B5"/>
    <w:rsid w:val="00201071"/>
    <w:rsid w:val="002021F6"/>
    <w:rsid w:val="00202B60"/>
    <w:rsid w:val="00203BAE"/>
    <w:rsid w:val="00204D9A"/>
    <w:rsid w:val="00207B91"/>
    <w:rsid w:val="00211182"/>
    <w:rsid w:val="00211EDC"/>
    <w:rsid w:val="00212B02"/>
    <w:rsid w:val="00213891"/>
    <w:rsid w:val="002139B7"/>
    <w:rsid w:val="0021483C"/>
    <w:rsid w:val="00214BEB"/>
    <w:rsid w:val="00214CAE"/>
    <w:rsid w:val="002159B4"/>
    <w:rsid w:val="0021719D"/>
    <w:rsid w:val="002174F2"/>
    <w:rsid w:val="00220A61"/>
    <w:rsid w:val="00220FA0"/>
    <w:rsid w:val="0022127E"/>
    <w:rsid w:val="00221B5E"/>
    <w:rsid w:val="00223548"/>
    <w:rsid w:val="00223B8D"/>
    <w:rsid w:val="00225559"/>
    <w:rsid w:val="00225A22"/>
    <w:rsid w:val="00225E0E"/>
    <w:rsid w:val="00230DD7"/>
    <w:rsid w:val="00232E53"/>
    <w:rsid w:val="002337DD"/>
    <w:rsid w:val="0023385B"/>
    <w:rsid w:val="002353AB"/>
    <w:rsid w:val="00235A57"/>
    <w:rsid w:val="00235BD3"/>
    <w:rsid w:val="00236BBB"/>
    <w:rsid w:val="00236C5E"/>
    <w:rsid w:val="00237B04"/>
    <w:rsid w:val="00240E39"/>
    <w:rsid w:val="00244A07"/>
    <w:rsid w:val="0024641B"/>
    <w:rsid w:val="0024659E"/>
    <w:rsid w:val="00246A4B"/>
    <w:rsid w:val="00246FD9"/>
    <w:rsid w:val="00247D4A"/>
    <w:rsid w:val="00251D90"/>
    <w:rsid w:val="0025244A"/>
    <w:rsid w:val="00252966"/>
    <w:rsid w:val="0025329D"/>
    <w:rsid w:val="0025344E"/>
    <w:rsid w:val="00256D36"/>
    <w:rsid w:val="00257254"/>
    <w:rsid w:val="0025734A"/>
    <w:rsid w:val="00257A2C"/>
    <w:rsid w:val="002609B3"/>
    <w:rsid w:val="002615FC"/>
    <w:rsid w:val="002620C9"/>
    <w:rsid w:val="002628A7"/>
    <w:rsid w:val="0026291E"/>
    <w:rsid w:val="0026363F"/>
    <w:rsid w:val="002660E6"/>
    <w:rsid w:val="00267C40"/>
    <w:rsid w:val="00267F15"/>
    <w:rsid w:val="00270086"/>
    <w:rsid w:val="00271723"/>
    <w:rsid w:val="00272E91"/>
    <w:rsid w:val="00275212"/>
    <w:rsid w:val="00275CC5"/>
    <w:rsid w:val="00275CD6"/>
    <w:rsid w:val="00276872"/>
    <w:rsid w:val="0027725F"/>
    <w:rsid w:val="00280A6F"/>
    <w:rsid w:val="00281E6E"/>
    <w:rsid w:val="0028238A"/>
    <w:rsid w:val="002827CF"/>
    <w:rsid w:val="00282868"/>
    <w:rsid w:val="00285992"/>
    <w:rsid w:val="0028738E"/>
    <w:rsid w:val="00291460"/>
    <w:rsid w:val="00291739"/>
    <w:rsid w:val="00291F3B"/>
    <w:rsid w:val="002920BA"/>
    <w:rsid w:val="00292C73"/>
    <w:rsid w:val="002941FC"/>
    <w:rsid w:val="00294DB7"/>
    <w:rsid w:val="00295FBC"/>
    <w:rsid w:val="002A1252"/>
    <w:rsid w:val="002A1FDE"/>
    <w:rsid w:val="002A27BD"/>
    <w:rsid w:val="002A3E26"/>
    <w:rsid w:val="002A3FC1"/>
    <w:rsid w:val="002A45AF"/>
    <w:rsid w:val="002A4DB7"/>
    <w:rsid w:val="002A55CC"/>
    <w:rsid w:val="002A5952"/>
    <w:rsid w:val="002A6726"/>
    <w:rsid w:val="002A6BF3"/>
    <w:rsid w:val="002A7220"/>
    <w:rsid w:val="002A73D6"/>
    <w:rsid w:val="002B0A72"/>
    <w:rsid w:val="002B0FCF"/>
    <w:rsid w:val="002B1D54"/>
    <w:rsid w:val="002B20F6"/>
    <w:rsid w:val="002B2C3D"/>
    <w:rsid w:val="002B32F8"/>
    <w:rsid w:val="002B34E5"/>
    <w:rsid w:val="002B43A2"/>
    <w:rsid w:val="002B7BDF"/>
    <w:rsid w:val="002B7C72"/>
    <w:rsid w:val="002C113B"/>
    <w:rsid w:val="002C3957"/>
    <w:rsid w:val="002C633D"/>
    <w:rsid w:val="002C6A3C"/>
    <w:rsid w:val="002C6D07"/>
    <w:rsid w:val="002D0B4A"/>
    <w:rsid w:val="002D113D"/>
    <w:rsid w:val="002D1CDC"/>
    <w:rsid w:val="002D2620"/>
    <w:rsid w:val="002D5092"/>
    <w:rsid w:val="002D5476"/>
    <w:rsid w:val="002D5C1C"/>
    <w:rsid w:val="002D6385"/>
    <w:rsid w:val="002D63BE"/>
    <w:rsid w:val="002D7975"/>
    <w:rsid w:val="002D7C68"/>
    <w:rsid w:val="002E0A00"/>
    <w:rsid w:val="002E0CB0"/>
    <w:rsid w:val="002E0E26"/>
    <w:rsid w:val="002E0F7E"/>
    <w:rsid w:val="002E17DE"/>
    <w:rsid w:val="002E196A"/>
    <w:rsid w:val="002E1F2E"/>
    <w:rsid w:val="002E2248"/>
    <w:rsid w:val="002E252E"/>
    <w:rsid w:val="002E2791"/>
    <w:rsid w:val="002E2B53"/>
    <w:rsid w:val="002E5AF2"/>
    <w:rsid w:val="002E6477"/>
    <w:rsid w:val="002E791F"/>
    <w:rsid w:val="002F08B2"/>
    <w:rsid w:val="002F0D0D"/>
    <w:rsid w:val="002F16C1"/>
    <w:rsid w:val="002F2062"/>
    <w:rsid w:val="002F2958"/>
    <w:rsid w:val="002F2DF2"/>
    <w:rsid w:val="002F30D0"/>
    <w:rsid w:val="002F3353"/>
    <w:rsid w:val="002F452A"/>
    <w:rsid w:val="002F514A"/>
    <w:rsid w:val="002F5F09"/>
    <w:rsid w:val="002F6198"/>
    <w:rsid w:val="002F694E"/>
    <w:rsid w:val="002F6B21"/>
    <w:rsid w:val="002F70F1"/>
    <w:rsid w:val="002F76A1"/>
    <w:rsid w:val="00301B84"/>
    <w:rsid w:val="00302A0E"/>
    <w:rsid w:val="0030473A"/>
    <w:rsid w:val="003052E4"/>
    <w:rsid w:val="00306969"/>
    <w:rsid w:val="00306B2A"/>
    <w:rsid w:val="0030709D"/>
    <w:rsid w:val="003072DA"/>
    <w:rsid w:val="00307902"/>
    <w:rsid w:val="0031051A"/>
    <w:rsid w:val="00311B74"/>
    <w:rsid w:val="003120EF"/>
    <w:rsid w:val="00312B56"/>
    <w:rsid w:val="003135F6"/>
    <w:rsid w:val="00313FE9"/>
    <w:rsid w:val="00315B8A"/>
    <w:rsid w:val="00315D82"/>
    <w:rsid w:val="00317653"/>
    <w:rsid w:val="00317666"/>
    <w:rsid w:val="003178AC"/>
    <w:rsid w:val="00317BB2"/>
    <w:rsid w:val="0032105F"/>
    <w:rsid w:val="0032107B"/>
    <w:rsid w:val="003213CC"/>
    <w:rsid w:val="00322151"/>
    <w:rsid w:val="003234A7"/>
    <w:rsid w:val="00323693"/>
    <w:rsid w:val="00325E8D"/>
    <w:rsid w:val="00326F95"/>
    <w:rsid w:val="00327055"/>
    <w:rsid w:val="0033039D"/>
    <w:rsid w:val="00330C41"/>
    <w:rsid w:val="0033152C"/>
    <w:rsid w:val="00333994"/>
    <w:rsid w:val="00334D80"/>
    <w:rsid w:val="00336597"/>
    <w:rsid w:val="00337ED2"/>
    <w:rsid w:val="00337EDC"/>
    <w:rsid w:val="00340363"/>
    <w:rsid w:val="00341282"/>
    <w:rsid w:val="00342D0D"/>
    <w:rsid w:val="00343AAE"/>
    <w:rsid w:val="00344A5D"/>
    <w:rsid w:val="00345731"/>
    <w:rsid w:val="0034604D"/>
    <w:rsid w:val="00347065"/>
    <w:rsid w:val="00350DB9"/>
    <w:rsid w:val="00356F0E"/>
    <w:rsid w:val="0035712D"/>
    <w:rsid w:val="00360B12"/>
    <w:rsid w:val="003642C2"/>
    <w:rsid w:val="003645AD"/>
    <w:rsid w:val="00364F2E"/>
    <w:rsid w:val="00365678"/>
    <w:rsid w:val="00365818"/>
    <w:rsid w:val="003665F0"/>
    <w:rsid w:val="00366C7B"/>
    <w:rsid w:val="00367840"/>
    <w:rsid w:val="00370A36"/>
    <w:rsid w:val="0037175D"/>
    <w:rsid w:val="00371995"/>
    <w:rsid w:val="00371D3A"/>
    <w:rsid w:val="003724A2"/>
    <w:rsid w:val="00372A83"/>
    <w:rsid w:val="00372C8E"/>
    <w:rsid w:val="003733C6"/>
    <w:rsid w:val="00373692"/>
    <w:rsid w:val="003748DB"/>
    <w:rsid w:val="00374E04"/>
    <w:rsid w:val="00375CD1"/>
    <w:rsid w:val="00375CEC"/>
    <w:rsid w:val="00375DC6"/>
    <w:rsid w:val="00375E2C"/>
    <w:rsid w:val="00376021"/>
    <w:rsid w:val="0037632B"/>
    <w:rsid w:val="00380836"/>
    <w:rsid w:val="00380E17"/>
    <w:rsid w:val="0038105D"/>
    <w:rsid w:val="003838BE"/>
    <w:rsid w:val="00384116"/>
    <w:rsid w:val="00386CA9"/>
    <w:rsid w:val="00390C4C"/>
    <w:rsid w:val="00390D1B"/>
    <w:rsid w:val="003917D3"/>
    <w:rsid w:val="003923D2"/>
    <w:rsid w:val="00392A8A"/>
    <w:rsid w:val="00392C36"/>
    <w:rsid w:val="00392D25"/>
    <w:rsid w:val="00394B9B"/>
    <w:rsid w:val="003962F3"/>
    <w:rsid w:val="00396740"/>
    <w:rsid w:val="003978FC"/>
    <w:rsid w:val="003A02C0"/>
    <w:rsid w:val="003A12D3"/>
    <w:rsid w:val="003A14AD"/>
    <w:rsid w:val="003A17CA"/>
    <w:rsid w:val="003A195C"/>
    <w:rsid w:val="003A1DFD"/>
    <w:rsid w:val="003A2384"/>
    <w:rsid w:val="003A28B4"/>
    <w:rsid w:val="003A34AD"/>
    <w:rsid w:val="003A4237"/>
    <w:rsid w:val="003A4CC8"/>
    <w:rsid w:val="003A6E7A"/>
    <w:rsid w:val="003B0BF3"/>
    <w:rsid w:val="003B0C7A"/>
    <w:rsid w:val="003B28E1"/>
    <w:rsid w:val="003B3DC7"/>
    <w:rsid w:val="003B405E"/>
    <w:rsid w:val="003B4B5E"/>
    <w:rsid w:val="003B4F90"/>
    <w:rsid w:val="003B4FF0"/>
    <w:rsid w:val="003B6396"/>
    <w:rsid w:val="003B6D77"/>
    <w:rsid w:val="003C0279"/>
    <w:rsid w:val="003C07D0"/>
    <w:rsid w:val="003C095F"/>
    <w:rsid w:val="003C23DB"/>
    <w:rsid w:val="003C26A8"/>
    <w:rsid w:val="003C2DF1"/>
    <w:rsid w:val="003C3A79"/>
    <w:rsid w:val="003C4343"/>
    <w:rsid w:val="003C460A"/>
    <w:rsid w:val="003C4B53"/>
    <w:rsid w:val="003C5EB8"/>
    <w:rsid w:val="003C6562"/>
    <w:rsid w:val="003C6B63"/>
    <w:rsid w:val="003C7D93"/>
    <w:rsid w:val="003C7F27"/>
    <w:rsid w:val="003D04E3"/>
    <w:rsid w:val="003D2032"/>
    <w:rsid w:val="003D2D0C"/>
    <w:rsid w:val="003D324B"/>
    <w:rsid w:val="003D471B"/>
    <w:rsid w:val="003D474F"/>
    <w:rsid w:val="003D66C7"/>
    <w:rsid w:val="003D79C0"/>
    <w:rsid w:val="003E0356"/>
    <w:rsid w:val="003E16BD"/>
    <w:rsid w:val="003E2651"/>
    <w:rsid w:val="003E2653"/>
    <w:rsid w:val="003E2A07"/>
    <w:rsid w:val="003E2DDF"/>
    <w:rsid w:val="003E3569"/>
    <w:rsid w:val="003E3BCD"/>
    <w:rsid w:val="003E49FA"/>
    <w:rsid w:val="003E5EA8"/>
    <w:rsid w:val="003E5ED0"/>
    <w:rsid w:val="003E6025"/>
    <w:rsid w:val="003E68C1"/>
    <w:rsid w:val="003F243E"/>
    <w:rsid w:val="003F301A"/>
    <w:rsid w:val="003F34B6"/>
    <w:rsid w:val="003F447E"/>
    <w:rsid w:val="003F45F3"/>
    <w:rsid w:val="003F49BD"/>
    <w:rsid w:val="003F5130"/>
    <w:rsid w:val="003F5AAD"/>
    <w:rsid w:val="003F5FAC"/>
    <w:rsid w:val="003F6079"/>
    <w:rsid w:val="003F66DD"/>
    <w:rsid w:val="003F69CE"/>
    <w:rsid w:val="0040178E"/>
    <w:rsid w:val="0040201E"/>
    <w:rsid w:val="00405DB3"/>
    <w:rsid w:val="00405F7F"/>
    <w:rsid w:val="00406305"/>
    <w:rsid w:val="0040642E"/>
    <w:rsid w:val="00406671"/>
    <w:rsid w:val="00406AE8"/>
    <w:rsid w:val="00407177"/>
    <w:rsid w:val="004077CF"/>
    <w:rsid w:val="00407BF9"/>
    <w:rsid w:val="0041273D"/>
    <w:rsid w:val="00413D0D"/>
    <w:rsid w:val="0041445D"/>
    <w:rsid w:val="004165DA"/>
    <w:rsid w:val="0041676C"/>
    <w:rsid w:val="004172AF"/>
    <w:rsid w:val="00417F80"/>
    <w:rsid w:val="00421FDF"/>
    <w:rsid w:val="004222ED"/>
    <w:rsid w:val="00422A48"/>
    <w:rsid w:val="00424857"/>
    <w:rsid w:val="00424E41"/>
    <w:rsid w:val="0042737D"/>
    <w:rsid w:val="00430F4C"/>
    <w:rsid w:val="00433064"/>
    <w:rsid w:val="00433094"/>
    <w:rsid w:val="004339D4"/>
    <w:rsid w:val="00434ADC"/>
    <w:rsid w:val="004352B5"/>
    <w:rsid w:val="0043626E"/>
    <w:rsid w:val="00437FF9"/>
    <w:rsid w:val="00441C44"/>
    <w:rsid w:val="00441FD6"/>
    <w:rsid w:val="00442BD5"/>
    <w:rsid w:val="00442CC5"/>
    <w:rsid w:val="00445DCE"/>
    <w:rsid w:val="00446A78"/>
    <w:rsid w:val="00447A1D"/>
    <w:rsid w:val="004506EB"/>
    <w:rsid w:val="00450714"/>
    <w:rsid w:val="00452C4D"/>
    <w:rsid w:val="00452E89"/>
    <w:rsid w:val="00453758"/>
    <w:rsid w:val="00454062"/>
    <w:rsid w:val="0045487C"/>
    <w:rsid w:val="00454EA5"/>
    <w:rsid w:val="00455069"/>
    <w:rsid w:val="00457CC8"/>
    <w:rsid w:val="00457E8F"/>
    <w:rsid w:val="004600AF"/>
    <w:rsid w:val="0046064C"/>
    <w:rsid w:val="00461327"/>
    <w:rsid w:val="004632B4"/>
    <w:rsid w:val="004649A6"/>
    <w:rsid w:val="00465ABC"/>
    <w:rsid w:val="004667E1"/>
    <w:rsid w:val="00466A18"/>
    <w:rsid w:val="0046778F"/>
    <w:rsid w:val="0046786A"/>
    <w:rsid w:val="004701BC"/>
    <w:rsid w:val="00470B3C"/>
    <w:rsid w:val="00472A19"/>
    <w:rsid w:val="00473D20"/>
    <w:rsid w:val="00473DE1"/>
    <w:rsid w:val="00473DFD"/>
    <w:rsid w:val="00475282"/>
    <w:rsid w:val="004803D8"/>
    <w:rsid w:val="00481460"/>
    <w:rsid w:val="0048177B"/>
    <w:rsid w:val="00481AD0"/>
    <w:rsid w:val="00481D6F"/>
    <w:rsid w:val="00482384"/>
    <w:rsid w:val="004826A9"/>
    <w:rsid w:val="0048726A"/>
    <w:rsid w:val="00492246"/>
    <w:rsid w:val="004922F9"/>
    <w:rsid w:val="0049399E"/>
    <w:rsid w:val="0049449D"/>
    <w:rsid w:val="0049466A"/>
    <w:rsid w:val="004949D4"/>
    <w:rsid w:val="004952B1"/>
    <w:rsid w:val="00497304"/>
    <w:rsid w:val="004973BC"/>
    <w:rsid w:val="00497D71"/>
    <w:rsid w:val="004A1741"/>
    <w:rsid w:val="004A1848"/>
    <w:rsid w:val="004A2516"/>
    <w:rsid w:val="004A36E5"/>
    <w:rsid w:val="004A3B8B"/>
    <w:rsid w:val="004A656F"/>
    <w:rsid w:val="004A7EED"/>
    <w:rsid w:val="004B035B"/>
    <w:rsid w:val="004B237D"/>
    <w:rsid w:val="004B2A5D"/>
    <w:rsid w:val="004B44FD"/>
    <w:rsid w:val="004B4535"/>
    <w:rsid w:val="004B5198"/>
    <w:rsid w:val="004B5256"/>
    <w:rsid w:val="004C016B"/>
    <w:rsid w:val="004C23AC"/>
    <w:rsid w:val="004C4133"/>
    <w:rsid w:val="004C4472"/>
    <w:rsid w:val="004C58A7"/>
    <w:rsid w:val="004C6643"/>
    <w:rsid w:val="004D054B"/>
    <w:rsid w:val="004D11C0"/>
    <w:rsid w:val="004D19A8"/>
    <w:rsid w:val="004D22DF"/>
    <w:rsid w:val="004D2B64"/>
    <w:rsid w:val="004D3714"/>
    <w:rsid w:val="004D47B1"/>
    <w:rsid w:val="004D5137"/>
    <w:rsid w:val="004D61CD"/>
    <w:rsid w:val="004D6636"/>
    <w:rsid w:val="004D6894"/>
    <w:rsid w:val="004D6B34"/>
    <w:rsid w:val="004E0330"/>
    <w:rsid w:val="004E136E"/>
    <w:rsid w:val="004E31A9"/>
    <w:rsid w:val="004E3DB5"/>
    <w:rsid w:val="004E4C29"/>
    <w:rsid w:val="004F0268"/>
    <w:rsid w:val="004F075D"/>
    <w:rsid w:val="004F11FC"/>
    <w:rsid w:val="004F166A"/>
    <w:rsid w:val="004F21C5"/>
    <w:rsid w:val="004F2C70"/>
    <w:rsid w:val="004F4AEC"/>
    <w:rsid w:val="004F6B83"/>
    <w:rsid w:val="00500E47"/>
    <w:rsid w:val="0050175C"/>
    <w:rsid w:val="00501C9C"/>
    <w:rsid w:val="00501FB5"/>
    <w:rsid w:val="005027E7"/>
    <w:rsid w:val="00503734"/>
    <w:rsid w:val="00504162"/>
    <w:rsid w:val="00504909"/>
    <w:rsid w:val="00505985"/>
    <w:rsid w:val="005063F0"/>
    <w:rsid w:val="0050702E"/>
    <w:rsid w:val="005078A1"/>
    <w:rsid w:val="00510794"/>
    <w:rsid w:val="005110EB"/>
    <w:rsid w:val="005122DD"/>
    <w:rsid w:val="005128A7"/>
    <w:rsid w:val="00512963"/>
    <w:rsid w:val="005138D7"/>
    <w:rsid w:val="00514098"/>
    <w:rsid w:val="0051409E"/>
    <w:rsid w:val="00515651"/>
    <w:rsid w:val="00515A36"/>
    <w:rsid w:val="00516D42"/>
    <w:rsid w:val="00516D66"/>
    <w:rsid w:val="00517BFA"/>
    <w:rsid w:val="00520161"/>
    <w:rsid w:val="00520227"/>
    <w:rsid w:val="00520834"/>
    <w:rsid w:val="00523877"/>
    <w:rsid w:val="00525D27"/>
    <w:rsid w:val="00531D46"/>
    <w:rsid w:val="00532787"/>
    <w:rsid w:val="0053332C"/>
    <w:rsid w:val="00533B4B"/>
    <w:rsid w:val="00533DE5"/>
    <w:rsid w:val="005342A2"/>
    <w:rsid w:val="0053439A"/>
    <w:rsid w:val="00534629"/>
    <w:rsid w:val="00534A2B"/>
    <w:rsid w:val="005373E4"/>
    <w:rsid w:val="00540663"/>
    <w:rsid w:val="0054141D"/>
    <w:rsid w:val="005430A8"/>
    <w:rsid w:val="005435BC"/>
    <w:rsid w:val="0054450C"/>
    <w:rsid w:val="00547042"/>
    <w:rsid w:val="00547B88"/>
    <w:rsid w:val="00550014"/>
    <w:rsid w:val="00550EED"/>
    <w:rsid w:val="005516E3"/>
    <w:rsid w:val="00552400"/>
    <w:rsid w:val="005527B4"/>
    <w:rsid w:val="005545EE"/>
    <w:rsid w:val="00554E89"/>
    <w:rsid w:val="00555052"/>
    <w:rsid w:val="00555302"/>
    <w:rsid w:val="005557BB"/>
    <w:rsid w:val="00560C56"/>
    <w:rsid w:val="005618BF"/>
    <w:rsid w:val="00563173"/>
    <w:rsid w:val="0056332C"/>
    <w:rsid w:val="0056500A"/>
    <w:rsid w:val="00567350"/>
    <w:rsid w:val="0056754E"/>
    <w:rsid w:val="005704C7"/>
    <w:rsid w:val="00570F66"/>
    <w:rsid w:val="00570FED"/>
    <w:rsid w:val="005713F7"/>
    <w:rsid w:val="00571EFE"/>
    <w:rsid w:val="00572A01"/>
    <w:rsid w:val="00572F45"/>
    <w:rsid w:val="005734C5"/>
    <w:rsid w:val="00573EAC"/>
    <w:rsid w:val="00574439"/>
    <w:rsid w:val="00575F73"/>
    <w:rsid w:val="00581B68"/>
    <w:rsid w:val="00582796"/>
    <w:rsid w:val="00583E17"/>
    <w:rsid w:val="00583FDD"/>
    <w:rsid w:val="0058525C"/>
    <w:rsid w:val="00585760"/>
    <w:rsid w:val="00591761"/>
    <w:rsid w:val="00591F33"/>
    <w:rsid w:val="00593258"/>
    <w:rsid w:val="005947CD"/>
    <w:rsid w:val="00594AED"/>
    <w:rsid w:val="0059574A"/>
    <w:rsid w:val="0059580C"/>
    <w:rsid w:val="0059700B"/>
    <w:rsid w:val="00597CB8"/>
    <w:rsid w:val="00597D66"/>
    <w:rsid w:val="005A00D8"/>
    <w:rsid w:val="005A2C00"/>
    <w:rsid w:val="005A4F79"/>
    <w:rsid w:val="005A5AA4"/>
    <w:rsid w:val="005A61D5"/>
    <w:rsid w:val="005A67C4"/>
    <w:rsid w:val="005A75FC"/>
    <w:rsid w:val="005A78F4"/>
    <w:rsid w:val="005B0ECD"/>
    <w:rsid w:val="005B2582"/>
    <w:rsid w:val="005B3E96"/>
    <w:rsid w:val="005B4A74"/>
    <w:rsid w:val="005B5027"/>
    <w:rsid w:val="005B5696"/>
    <w:rsid w:val="005B675A"/>
    <w:rsid w:val="005B6D07"/>
    <w:rsid w:val="005B6FFD"/>
    <w:rsid w:val="005C1725"/>
    <w:rsid w:val="005C1732"/>
    <w:rsid w:val="005C1E0F"/>
    <w:rsid w:val="005C25B8"/>
    <w:rsid w:val="005C268B"/>
    <w:rsid w:val="005C279B"/>
    <w:rsid w:val="005C2DBB"/>
    <w:rsid w:val="005C2F63"/>
    <w:rsid w:val="005C331E"/>
    <w:rsid w:val="005C3C5D"/>
    <w:rsid w:val="005C45DC"/>
    <w:rsid w:val="005C4B34"/>
    <w:rsid w:val="005C5397"/>
    <w:rsid w:val="005C653F"/>
    <w:rsid w:val="005C66D5"/>
    <w:rsid w:val="005C672C"/>
    <w:rsid w:val="005C6C25"/>
    <w:rsid w:val="005C6EE7"/>
    <w:rsid w:val="005C78E1"/>
    <w:rsid w:val="005C7B99"/>
    <w:rsid w:val="005C7CFF"/>
    <w:rsid w:val="005D0A77"/>
    <w:rsid w:val="005D0CCC"/>
    <w:rsid w:val="005D0E8A"/>
    <w:rsid w:val="005D26BF"/>
    <w:rsid w:val="005D2754"/>
    <w:rsid w:val="005D2E16"/>
    <w:rsid w:val="005D2E1D"/>
    <w:rsid w:val="005D43BA"/>
    <w:rsid w:val="005D4E69"/>
    <w:rsid w:val="005D4F81"/>
    <w:rsid w:val="005D5E5A"/>
    <w:rsid w:val="005D7177"/>
    <w:rsid w:val="005D72BC"/>
    <w:rsid w:val="005E007F"/>
    <w:rsid w:val="005E03C7"/>
    <w:rsid w:val="005E0A0A"/>
    <w:rsid w:val="005E1279"/>
    <w:rsid w:val="005E1677"/>
    <w:rsid w:val="005E28C6"/>
    <w:rsid w:val="005E2C51"/>
    <w:rsid w:val="005E3ACA"/>
    <w:rsid w:val="005E69EB"/>
    <w:rsid w:val="005E6E99"/>
    <w:rsid w:val="005F255C"/>
    <w:rsid w:val="005F2938"/>
    <w:rsid w:val="005F3329"/>
    <w:rsid w:val="005F42A6"/>
    <w:rsid w:val="005F48E8"/>
    <w:rsid w:val="005F4FB3"/>
    <w:rsid w:val="005F5EF8"/>
    <w:rsid w:val="005F7608"/>
    <w:rsid w:val="00602089"/>
    <w:rsid w:val="006024F0"/>
    <w:rsid w:val="00602772"/>
    <w:rsid w:val="0060422E"/>
    <w:rsid w:val="00604466"/>
    <w:rsid w:val="00604545"/>
    <w:rsid w:val="00604E18"/>
    <w:rsid w:val="00606DF4"/>
    <w:rsid w:val="00607C41"/>
    <w:rsid w:val="00610050"/>
    <w:rsid w:val="006107FA"/>
    <w:rsid w:val="00610856"/>
    <w:rsid w:val="00610E0F"/>
    <w:rsid w:val="00611144"/>
    <w:rsid w:val="006113E1"/>
    <w:rsid w:val="00611B7C"/>
    <w:rsid w:val="00611E9F"/>
    <w:rsid w:val="00612909"/>
    <w:rsid w:val="00613676"/>
    <w:rsid w:val="00613C61"/>
    <w:rsid w:val="00613FE5"/>
    <w:rsid w:val="00614F18"/>
    <w:rsid w:val="00615E3B"/>
    <w:rsid w:val="00616BCF"/>
    <w:rsid w:val="0062094E"/>
    <w:rsid w:val="00621AE9"/>
    <w:rsid w:val="00624549"/>
    <w:rsid w:val="006253AA"/>
    <w:rsid w:val="00625980"/>
    <w:rsid w:val="00625C7B"/>
    <w:rsid w:val="00626709"/>
    <w:rsid w:val="006268ED"/>
    <w:rsid w:val="00626B8F"/>
    <w:rsid w:val="00627499"/>
    <w:rsid w:val="00627F55"/>
    <w:rsid w:val="006301E7"/>
    <w:rsid w:val="0063076B"/>
    <w:rsid w:val="00630CA0"/>
    <w:rsid w:val="006319F2"/>
    <w:rsid w:val="00631A3A"/>
    <w:rsid w:val="00632D1F"/>
    <w:rsid w:val="00637738"/>
    <w:rsid w:val="0063784C"/>
    <w:rsid w:val="00640F9A"/>
    <w:rsid w:val="0064100C"/>
    <w:rsid w:val="00641C8F"/>
    <w:rsid w:val="00641D46"/>
    <w:rsid w:val="00643BAD"/>
    <w:rsid w:val="00644288"/>
    <w:rsid w:val="006451EA"/>
    <w:rsid w:val="0064544E"/>
    <w:rsid w:val="006467CB"/>
    <w:rsid w:val="00646C16"/>
    <w:rsid w:val="00647348"/>
    <w:rsid w:val="00647A56"/>
    <w:rsid w:val="00647CDA"/>
    <w:rsid w:val="0065029D"/>
    <w:rsid w:val="00650C4F"/>
    <w:rsid w:val="00652691"/>
    <w:rsid w:val="00653A69"/>
    <w:rsid w:val="00655AC1"/>
    <w:rsid w:val="00656A6C"/>
    <w:rsid w:val="006607F5"/>
    <w:rsid w:val="0066229E"/>
    <w:rsid w:val="00662356"/>
    <w:rsid w:val="006638EA"/>
    <w:rsid w:val="006643F8"/>
    <w:rsid w:val="00664547"/>
    <w:rsid w:val="00664A91"/>
    <w:rsid w:val="0066578E"/>
    <w:rsid w:val="00670730"/>
    <w:rsid w:val="00670C22"/>
    <w:rsid w:val="0067128C"/>
    <w:rsid w:val="00671FCB"/>
    <w:rsid w:val="00672A14"/>
    <w:rsid w:val="00672B27"/>
    <w:rsid w:val="0067358E"/>
    <w:rsid w:val="00674059"/>
    <w:rsid w:val="00674584"/>
    <w:rsid w:val="0067580E"/>
    <w:rsid w:val="00675CF5"/>
    <w:rsid w:val="00676356"/>
    <w:rsid w:val="00676AC2"/>
    <w:rsid w:val="006773D8"/>
    <w:rsid w:val="00677B35"/>
    <w:rsid w:val="00681011"/>
    <w:rsid w:val="00681341"/>
    <w:rsid w:val="00681F38"/>
    <w:rsid w:val="00682580"/>
    <w:rsid w:val="00683D46"/>
    <w:rsid w:val="00685709"/>
    <w:rsid w:val="00686D30"/>
    <w:rsid w:val="00690598"/>
    <w:rsid w:val="00692A55"/>
    <w:rsid w:val="006931E7"/>
    <w:rsid w:val="00693B93"/>
    <w:rsid w:val="00693BE3"/>
    <w:rsid w:val="00693E6E"/>
    <w:rsid w:val="00694136"/>
    <w:rsid w:val="00694A26"/>
    <w:rsid w:val="00694CD4"/>
    <w:rsid w:val="00696EDD"/>
    <w:rsid w:val="00697222"/>
    <w:rsid w:val="006A05B0"/>
    <w:rsid w:val="006A0B62"/>
    <w:rsid w:val="006A0FE3"/>
    <w:rsid w:val="006A1020"/>
    <w:rsid w:val="006A2347"/>
    <w:rsid w:val="006A2E00"/>
    <w:rsid w:val="006A3BC5"/>
    <w:rsid w:val="006A47FE"/>
    <w:rsid w:val="006A4B85"/>
    <w:rsid w:val="006A4F24"/>
    <w:rsid w:val="006A6563"/>
    <w:rsid w:val="006A6DC4"/>
    <w:rsid w:val="006B0B90"/>
    <w:rsid w:val="006B1458"/>
    <w:rsid w:val="006B290A"/>
    <w:rsid w:val="006B2BE0"/>
    <w:rsid w:val="006B355D"/>
    <w:rsid w:val="006B46FD"/>
    <w:rsid w:val="006B472E"/>
    <w:rsid w:val="006B5812"/>
    <w:rsid w:val="006B6889"/>
    <w:rsid w:val="006B7B41"/>
    <w:rsid w:val="006C08DD"/>
    <w:rsid w:val="006C2506"/>
    <w:rsid w:val="006C29CC"/>
    <w:rsid w:val="006C417A"/>
    <w:rsid w:val="006C4754"/>
    <w:rsid w:val="006C62C6"/>
    <w:rsid w:val="006C6773"/>
    <w:rsid w:val="006D009B"/>
    <w:rsid w:val="006D0C2C"/>
    <w:rsid w:val="006D0DB5"/>
    <w:rsid w:val="006D3301"/>
    <w:rsid w:val="006D4870"/>
    <w:rsid w:val="006D5AA4"/>
    <w:rsid w:val="006D5D58"/>
    <w:rsid w:val="006D5DDC"/>
    <w:rsid w:val="006E01CF"/>
    <w:rsid w:val="006E2F5B"/>
    <w:rsid w:val="006E38D1"/>
    <w:rsid w:val="006E48F7"/>
    <w:rsid w:val="006E594A"/>
    <w:rsid w:val="006E6330"/>
    <w:rsid w:val="006E7D14"/>
    <w:rsid w:val="006F065E"/>
    <w:rsid w:val="006F0968"/>
    <w:rsid w:val="006F261E"/>
    <w:rsid w:val="006F33E1"/>
    <w:rsid w:val="006F3788"/>
    <w:rsid w:val="006F41C8"/>
    <w:rsid w:val="006F4CE8"/>
    <w:rsid w:val="006F5E15"/>
    <w:rsid w:val="006F64A8"/>
    <w:rsid w:val="006F6605"/>
    <w:rsid w:val="006F767A"/>
    <w:rsid w:val="00700A0B"/>
    <w:rsid w:val="00701FAE"/>
    <w:rsid w:val="007027CA"/>
    <w:rsid w:val="007040CE"/>
    <w:rsid w:val="00705C7F"/>
    <w:rsid w:val="00710001"/>
    <w:rsid w:val="00710E51"/>
    <w:rsid w:val="007110CF"/>
    <w:rsid w:val="007112F3"/>
    <w:rsid w:val="00711A01"/>
    <w:rsid w:val="00711DDA"/>
    <w:rsid w:val="007129BF"/>
    <w:rsid w:val="00713696"/>
    <w:rsid w:val="00713E40"/>
    <w:rsid w:val="007153D6"/>
    <w:rsid w:val="00715862"/>
    <w:rsid w:val="00715A31"/>
    <w:rsid w:val="00717EAF"/>
    <w:rsid w:val="00720CD6"/>
    <w:rsid w:val="00721D5C"/>
    <w:rsid w:val="007238B3"/>
    <w:rsid w:val="00724527"/>
    <w:rsid w:val="00724E50"/>
    <w:rsid w:val="00725B4A"/>
    <w:rsid w:val="00726716"/>
    <w:rsid w:val="0072746E"/>
    <w:rsid w:val="00727DF7"/>
    <w:rsid w:val="0073091F"/>
    <w:rsid w:val="00731452"/>
    <w:rsid w:val="0073274D"/>
    <w:rsid w:val="007331C1"/>
    <w:rsid w:val="00734510"/>
    <w:rsid w:val="007364E5"/>
    <w:rsid w:val="00740234"/>
    <w:rsid w:val="0074070A"/>
    <w:rsid w:val="00741A60"/>
    <w:rsid w:val="00741ACB"/>
    <w:rsid w:val="00744A07"/>
    <w:rsid w:val="00744A46"/>
    <w:rsid w:val="00745135"/>
    <w:rsid w:val="0074555C"/>
    <w:rsid w:val="00745A29"/>
    <w:rsid w:val="0074652C"/>
    <w:rsid w:val="007466C4"/>
    <w:rsid w:val="00747015"/>
    <w:rsid w:val="007504E1"/>
    <w:rsid w:val="00750B14"/>
    <w:rsid w:val="0075119B"/>
    <w:rsid w:val="0075161B"/>
    <w:rsid w:val="00751DFD"/>
    <w:rsid w:val="0075203F"/>
    <w:rsid w:val="0075348F"/>
    <w:rsid w:val="007576D1"/>
    <w:rsid w:val="00757AC0"/>
    <w:rsid w:val="00760FE9"/>
    <w:rsid w:val="00761483"/>
    <w:rsid w:val="00761F3B"/>
    <w:rsid w:val="00762051"/>
    <w:rsid w:val="00762897"/>
    <w:rsid w:val="00762E9F"/>
    <w:rsid w:val="0076326E"/>
    <w:rsid w:val="0076359A"/>
    <w:rsid w:val="00764571"/>
    <w:rsid w:val="00766E8A"/>
    <w:rsid w:val="007671B4"/>
    <w:rsid w:val="0076780F"/>
    <w:rsid w:val="007678BE"/>
    <w:rsid w:val="0077246A"/>
    <w:rsid w:val="00773932"/>
    <w:rsid w:val="00775394"/>
    <w:rsid w:val="00776CA2"/>
    <w:rsid w:val="00780D18"/>
    <w:rsid w:val="00781568"/>
    <w:rsid w:val="00781676"/>
    <w:rsid w:val="00782057"/>
    <w:rsid w:val="00782437"/>
    <w:rsid w:val="00783586"/>
    <w:rsid w:val="007839F3"/>
    <w:rsid w:val="00783E10"/>
    <w:rsid w:val="0079021D"/>
    <w:rsid w:val="00791EC9"/>
    <w:rsid w:val="00792600"/>
    <w:rsid w:val="00792EA4"/>
    <w:rsid w:val="00793CC7"/>
    <w:rsid w:val="0079615E"/>
    <w:rsid w:val="00796432"/>
    <w:rsid w:val="007A02F5"/>
    <w:rsid w:val="007A06F7"/>
    <w:rsid w:val="007A1893"/>
    <w:rsid w:val="007A203C"/>
    <w:rsid w:val="007A21FA"/>
    <w:rsid w:val="007A2441"/>
    <w:rsid w:val="007A3BDE"/>
    <w:rsid w:val="007A3D3A"/>
    <w:rsid w:val="007A3F0B"/>
    <w:rsid w:val="007A524A"/>
    <w:rsid w:val="007A5D88"/>
    <w:rsid w:val="007A603E"/>
    <w:rsid w:val="007B0520"/>
    <w:rsid w:val="007B08A4"/>
    <w:rsid w:val="007B119B"/>
    <w:rsid w:val="007B1541"/>
    <w:rsid w:val="007B25E7"/>
    <w:rsid w:val="007B2625"/>
    <w:rsid w:val="007B26C3"/>
    <w:rsid w:val="007B37B2"/>
    <w:rsid w:val="007B4E9E"/>
    <w:rsid w:val="007B63CB"/>
    <w:rsid w:val="007B6B0F"/>
    <w:rsid w:val="007B6C9C"/>
    <w:rsid w:val="007C2802"/>
    <w:rsid w:val="007C3073"/>
    <w:rsid w:val="007C33AF"/>
    <w:rsid w:val="007C3A72"/>
    <w:rsid w:val="007C471A"/>
    <w:rsid w:val="007C5E51"/>
    <w:rsid w:val="007C6CC7"/>
    <w:rsid w:val="007C7D26"/>
    <w:rsid w:val="007D1989"/>
    <w:rsid w:val="007D2AAC"/>
    <w:rsid w:val="007D4F92"/>
    <w:rsid w:val="007D67FE"/>
    <w:rsid w:val="007E209B"/>
    <w:rsid w:val="007E250D"/>
    <w:rsid w:val="007E2D63"/>
    <w:rsid w:val="007E2D9B"/>
    <w:rsid w:val="007E2EEB"/>
    <w:rsid w:val="007E4DDE"/>
    <w:rsid w:val="007E6223"/>
    <w:rsid w:val="007E62EB"/>
    <w:rsid w:val="007E77D9"/>
    <w:rsid w:val="007F30A9"/>
    <w:rsid w:val="007F30DF"/>
    <w:rsid w:val="007F338E"/>
    <w:rsid w:val="007F641F"/>
    <w:rsid w:val="007F7A58"/>
    <w:rsid w:val="008010F8"/>
    <w:rsid w:val="0080200A"/>
    <w:rsid w:val="0080283C"/>
    <w:rsid w:val="008029AA"/>
    <w:rsid w:val="0080332D"/>
    <w:rsid w:val="008039F3"/>
    <w:rsid w:val="008047BA"/>
    <w:rsid w:val="00806099"/>
    <w:rsid w:val="00807D5E"/>
    <w:rsid w:val="0081177F"/>
    <w:rsid w:val="00812591"/>
    <w:rsid w:val="0081315E"/>
    <w:rsid w:val="008133B6"/>
    <w:rsid w:val="00813F68"/>
    <w:rsid w:val="00814AF6"/>
    <w:rsid w:val="008155AD"/>
    <w:rsid w:val="00815AB8"/>
    <w:rsid w:val="00816B31"/>
    <w:rsid w:val="00816CA6"/>
    <w:rsid w:val="008171F9"/>
    <w:rsid w:val="00817503"/>
    <w:rsid w:val="00820085"/>
    <w:rsid w:val="00820D38"/>
    <w:rsid w:val="00821D34"/>
    <w:rsid w:val="008225A5"/>
    <w:rsid w:val="00822E0D"/>
    <w:rsid w:val="00823BDB"/>
    <w:rsid w:val="00826268"/>
    <w:rsid w:val="008268C4"/>
    <w:rsid w:val="00826CFD"/>
    <w:rsid w:val="0082758D"/>
    <w:rsid w:val="00827945"/>
    <w:rsid w:val="00827C58"/>
    <w:rsid w:val="008329C8"/>
    <w:rsid w:val="00834412"/>
    <w:rsid w:val="008349B6"/>
    <w:rsid w:val="008353A7"/>
    <w:rsid w:val="00840303"/>
    <w:rsid w:val="00840D2A"/>
    <w:rsid w:val="00840EB7"/>
    <w:rsid w:val="008414B5"/>
    <w:rsid w:val="008425D0"/>
    <w:rsid w:val="00843352"/>
    <w:rsid w:val="00844B47"/>
    <w:rsid w:val="008463DD"/>
    <w:rsid w:val="00846440"/>
    <w:rsid w:val="00846EE6"/>
    <w:rsid w:val="00850817"/>
    <w:rsid w:val="00850F9E"/>
    <w:rsid w:val="008516C8"/>
    <w:rsid w:val="00852A2D"/>
    <w:rsid w:val="00853C04"/>
    <w:rsid w:val="00855E55"/>
    <w:rsid w:val="00856612"/>
    <w:rsid w:val="0086101A"/>
    <w:rsid w:val="008611C3"/>
    <w:rsid w:val="00861B18"/>
    <w:rsid w:val="00862EA3"/>
    <w:rsid w:val="0086440C"/>
    <w:rsid w:val="00864700"/>
    <w:rsid w:val="00864D58"/>
    <w:rsid w:val="00865258"/>
    <w:rsid w:val="008654BB"/>
    <w:rsid w:val="0086617D"/>
    <w:rsid w:val="00866D63"/>
    <w:rsid w:val="008673D9"/>
    <w:rsid w:val="00867464"/>
    <w:rsid w:val="008678F6"/>
    <w:rsid w:val="008713D1"/>
    <w:rsid w:val="00872DDF"/>
    <w:rsid w:val="008740D4"/>
    <w:rsid w:val="00874232"/>
    <w:rsid w:val="00874649"/>
    <w:rsid w:val="0087476E"/>
    <w:rsid w:val="0087550F"/>
    <w:rsid w:val="008769A8"/>
    <w:rsid w:val="00876A1A"/>
    <w:rsid w:val="008773FA"/>
    <w:rsid w:val="00877487"/>
    <w:rsid w:val="008775AC"/>
    <w:rsid w:val="0087770D"/>
    <w:rsid w:val="008807C7"/>
    <w:rsid w:val="008816DF"/>
    <w:rsid w:val="00886102"/>
    <w:rsid w:val="00886D12"/>
    <w:rsid w:val="00886FA8"/>
    <w:rsid w:val="00887364"/>
    <w:rsid w:val="0088766C"/>
    <w:rsid w:val="00887824"/>
    <w:rsid w:val="00887869"/>
    <w:rsid w:val="008913A1"/>
    <w:rsid w:val="00891D5B"/>
    <w:rsid w:val="00892753"/>
    <w:rsid w:val="00892AB3"/>
    <w:rsid w:val="008939B9"/>
    <w:rsid w:val="00893F3C"/>
    <w:rsid w:val="00895E75"/>
    <w:rsid w:val="0089630F"/>
    <w:rsid w:val="00896751"/>
    <w:rsid w:val="0089767C"/>
    <w:rsid w:val="008978FB"/>
    <w:rsid w:val="008A0379"/>
    <w:rsid w:val="008A0FDA"/>
    <w:rsid w:val="008A2185"/>
    <w:rsid w:val="008A2793"/>
    <w:rsid w:val="008A2993"/>
    <w:rsid w:val="008A29DA"/>
    <w:rsid w:val="008A38DE"/>
    <w:rsid w:val="008A508F"/>
    <w:rsid w:val="008A5A72"/>
    <w:rsid w:val="008A5DBF"/>
    <w:rsid w:val="008A6629"/>
    <w:rsid w:val="008A686C"/>
    <w:rsid w:val="008A7686"/>
    <w:rsid w:val="008A76A9"/>
    <w:rsid w:val="008B09F9"/>
    <w:rsid w:val="008B2181"/>
    <w:rsid w:val="008B29DC"/>
    <w:rsid w:val="008B2CD4"/>
    <w:rsid w:val="008B3650"/>
    <w:rsid w:val="008B423E"/>
    <w:rsid w:val="008B4FF0"/>
    <w:rsid w:val="008B5232"/>
    <w:rsid w:val="008B5C31"/>
    <w:rsid w:val="008B7C3C"/>
    <w:rsid w:val="008C065E"/>
    <w:rsid w:val="008C0D1F"/>
    <w:rsid w:val="008C0F51"/>
    <w:rsid w:val="008C1CD0"/>
    <w:rsid w:val="008C25C7"/>
    <w:rsid w:val="008C30C9"/>
    <w:rsid w:val="008C4559"/>
    <w:rsid w:val="008C4ED9"/>
    <w:rsid w:val="008C505E"/>
    <w:rsid w:val="008C685C"/>
    <w:rsid w:val="008C762C"/>
    <w:rsid w:val="008D026F"/>
    <w:rsid w:val="008D17CD"/>
    <w:rsid w:val="008D1E92"/>
    <w:rsid w:val="008D1F7E"/>
    <w:rsid w:val="008D2418"/>
    <w:rsid w:val="008D24DD"/>
    <w:rsid w:val="008D2793"/>
    <w:rsid w:val="008D3A79"/>
    <w:rsid w:val="008D4220"/>
    <w:rsid w:val="008D4BBB"/>
    <w:rsid w:val="008D79D5"/>
    <w:rsid w:val="008D7F6F"/>
    <w:rsid w:val="008E0C31"/>
    <w:rsid w:val="008E2800"/>
    <w:rsid w:val="008E2D13"/>
    <w:rsid w:val="008E2F37"/>
    <w:rsid w:val="008E35D1"/>
    <w:rsid w:val="008E40C3"/>
    <w:rsid w:val="008E4AE8"/>
    <w:rsid w:val="008E4B70"/>
    <w:rsid w:val="008E5489"/>
    <w:rsid w:val="008E55BD"/>
    <w:rsid w:val="008E5B91"/>
    <w:rsid w:val="008E60D3"/>
    <w:rsid w:val="008E6D12"/>
    <w:rsid w:val="008F0044"/>
    <w:rsid w:val="008F0E54"/>
    <w:rsid w:val="008F1FA1"/>
    <w:rsid w:val="008F2C0B"/>
    <w:rsid w:val="008F77C6"/>
    <w:rsid w:val="009006CC"/>
    <w:rsid w:val="009008D1"/>
    <w:rsid w:val="009008D8"/>
    <w:rsid w:val="00900A0C"/>
    <w:rsid w:val="00902E08"/>
    <w:rsid w:val="0090372F"/>
    <w:rsid w:val="00903BD8"/>
    <w:rsid w:val="00906E50"/>
    <w:rsid w:val="0090716E"/>
    <w:rsid w:val="00907267"/>
    <w:rsid w:val="0090763B"/>
    <w:rsid w:val="009077BA"/>
    <w:rsid w:val="0091136D"/>
    <w:rsid w:val="00911F71"/>
    <w:rsid w:val="00913F60"/>
    <w:rsid w:val="00913FD1"/>
    <w:rsid w:val="00914F28"/>
    <w:rsid w:val="00917E06"/>
    <w:rsid w:val="0092028D"/>
    <w:rsid w:val="0092087F"/>
    <w:rsid w:val="00920FC8"/>
    <w:rsid w:val="0092169A"/>
    <w:rsid w:val="00921C02"/>
    <w:rsid w:val="00923466"/>
    <w:rsid w:val="0092417B"/>
    <w:rsid w:val="00924AFD"/>
    <w:rsid w:val="00926CD8"/>
    <w:rsid w:val="00927689"/>
    <w:rsid w:val="00932C83"/>
    <w:rsid w:val="009337BF"/>
    <w:rsid w:val="00934053"/>
    <w:rsid w:val="00935211"/>
    <w:rsid w:val="009356A6"/>
    <w:rsid w:val="00935A5F"/>
    <w:rsid w:val="009427B4"/>
    <w:rsid w:val="00942CFD"/>
    <w:rsid w:val="00942E92"/>
    <w:rsid w:val="00945564"/>
    <w:rsid w:val="0094640F"/>
    <w:rsid w:val="00947091"/>
    <w:rsid w:val="009471D5"/>
    <w:rsid w:val="00947869"/>
    <w:rsid w:val="00947BF5"/>
    <w:rsid w:val="009502FB"/>
    <w:rsid w:val="00950E49"/>
    <w:rsid w:val="0095146A"/>
    <w:rsid w:val="009520EE"/>
    <w:rsid w:val="009522D5"/>
    <w:rsid w:val="009527FF"/>
    <w:rsid w:val="009548CC"/>
    <w:rsid w:val="00955877"/>
    <w:rsid w:val="009578A0"/>
    <w:rsid w:val="009608CC"/>
    <w:rsid w:val="009629A8"/>
    <w:rsid w:val="00963D3B"/>
    <w:rsid w:val="00964129"/>
    <w:rsid w:val="009646BD"/>
    <w:rsid w:val="009673CF"/>
    <w:rsid w:val="0097159F"/>
    <w:rsid w:val="00971DC3"/>
    <w:rsid w:val="00972241"/>
    <w:rsid w:val="00972F42"/>
    <w:rsid w:val="00975703"/>
    <w:rsid w:val="0097619B"/>
    <w:rsid w:val="00976904"/>
    <w:rsid w:val="00976CAE"/>
    <w:rsid w:val="009806D3"/>
    <w:rsid w:val="00980737"/>
    <w:rsid w:val="00981EC9"/>
    <w:rsid w:val="00981F3F"/>
    <w:rsid w:val="009821FA"/>
    <w:rsid w:val="009831E6"/>
    <w:rsid w:val="009838BC"/>
    <w:rsid w:val="00983F29"/>
    <w:rsid w:val="00984CE4"/>
    <w:rsid w:val="009855AD"/>
    <w:rsid w:val="00985909"/>
    <w:rsid w:val="00985D89"/>
    <w:rsid w:val="00986EE2"/>
    <w:rsid w:val="00990BF3"/>
    <w:rsid w:val="00990D12"/>
    <w:rsid w:val="009918C6"/>
    <w:rsid w:val="0099331C"/>
    <w:rsid w:val="009934D2"/>
    <w:rsid w:val="00993662"/>
    <w:rsid w:val="00993D98"/>
    <w:rsid w:val="00994060"/>
    <w:rsid w:val="009952D0"/>
    <w:rsid w:val="00995799"/>
    <w:rsid w:val="00995BF1"/>
    <w:rsid w:val="00995BFF"/>
    <w:rsid w:val="00996225"/>
    <w:rsid w:val="00996BCF"/>
    <w:rsid w:val="00997FDE"/>
    <w:rsid w:val="009A01A0"/>
    <w:rsid w:val="009A275E"/>
    <w:rsid w:val="009A3DA1"/>
    <w:rsid w:val="009A497F"/>
    <w:rsid w:val="009A5A8F"/>
    <w:rsid w:val="009B0248"/>
    <w:rsid w:val="009B0393"/>
    <w:rsid w:val="009B0400"/>
    <w:rsid w:val="009B1593"/>
    <w:rsid w:val="009B1EEC"/>
    <w:rsid w:val="009B280C"/>
    <w:rsid w:val="009B281B"/>
    <w:rsid w:val="009B384F"/>
    <w:rsid w:val="009B3ACE"/>
    <w:rsid w:val="009B4B7E"/>
    <w:rsid w:val="009B53D0"/>
    <w:rsid w:val="009B5E0A"/>
    <w:rsid w:val="009B6573"/>
    <w:rsid w:val="009B6BDE"/>
    <w:rsid w:val="009B6ED0"/>
    <w:rsid w:val="009B6F03"/>
    <w:rsid w:val="009B7E09"/>
    <w:rsid w:val="009C0D6F"/>
    <w:rsid w:val="009C2DE8"/>
    <w:rsid w:val="009C3952"/>
    <w:rsid w:val="009C3A3D"/>
    <w:rsid w:val="009C3C5B"/>
    <w:rsid w:val="009C3DCE"/>
    <w:rsid w:val="009C5D9F"/>
    <w:rsid w:val="009C66C6"/>
    <w:rsid w:val="009C69A5"/>
    <w:rsid w:val="009C6D67"/>
    <w:rsid w:val="009C7206"/>
    <w:rsid w:val="009C74DB"/>
    <w:rsid w:val="009C78E0"/>
    <w:rsid w:val="009D0011"/>
    <w:rsid w:val="009D23CC"/>
    <w:rsid w:val="009D455E"/>
    <w:rsid w:val="009E00A7"/>
    <w:rsid w:val="009E0B79"/>
    <w:rsid w:val="009E1CD8"/>
    <w:rsid w:val="009E3951"/>
    <w:rsid w:val="009E4BAF"/>
    <w:rsid w:val="009E55ED"/>
    <w:rsid w:val="009E58CB"/>
    <w:rsid w:val="009E6048"/>
    <w:rsid w:val="009F3F5C"/>
    <w:rsid w:val="009F4B08"/>
    <w:rsid w:val="009F4B9B"/>
    <w:rsid w:val="009F4BA4"/>
    <w:rsid w:val="009F4E1A"/>
    <w:rsid w:val="009F5038"/>
    <w:rsid w:val="009F545A"/>
    <w:rsid w:val="009F62C9"/>
    <w:rsid w:val="009F6B53"/>
    <w:rsid w:val="009F713E"/>
    <w:rsid w:val="00A0040C"/>
    <w:rsid w:val="00A02B0C"/>
    <w:rsid w:val="00A03312"/>
    <w:rsid w:val="00A03CF5"/>
    <w:rsid w:val="00A07B3C"/>
    <w:rsid w:val="00A1122E"/>
    <w:rsid w:val="00A11861"/>
    <w:rsid w:val="00A146A5"/>
    <w:rsid w:val="00A14B01"/>
    <w:rsid w:val="00A1628B"/>
    <w:rsid w:val="00A17252"/>
    <w:rsid w:val="00A17FA2"/>
    <w:rsid w:val="00A20392"/>
    <w:rsid w:val="00A20D12"/>
    <w:rsid w:val="00A214A8"/>
    <w:rsid w:val="00A214D7"/>
    <w:rsid w:val="00A2354C"/>
    <w:rsid w:val="00A236C3"/>
    <w:rsid w:val="00A25EB8"/>
    <w:rsid w:val="00A26D1B"/>
    <w:rsid w:val="00A26F5F"/>
    <w:rsid w:val="00A26FBF"/>
    <w:rsid w:val="00A273D2"/>
    <w:rsid w:val="00A307B4"/>
    <w:rsid w:val="00A30FB7"/>
    <w:rsid w:val="00A3110B"/>
    <w:rsid w:val="00A31121"/>
    <w:rsid w:val="00A31130"/>
    <w:rsid w:val="00A31199"/>
    <w:rsid w:val="00A31279"/>
    <w:rsid w:val="00A3142E"/>
    <w:rsid w:val="00A31F27"/>
    <w:rsid w:val="00A32609"/>
    <w:rsid w:val="00A34190"/>
    <w:rsid w:val="00A34EB7"/>
    <w:rsid w:val="00A355E8"/>
    <w:rsid w:val="00A37320"/>
    <w:rsid w:val="00A401DB"/>
    <w:rsid w:val="00A40A5A"/>
    <w:rsid w:val="00A40F02"/>
    <w:rsid w:val="00A4221B"/>
    <w:rsid w:val="00A44862"/>
    <w:rsid w:val="00A45332"/>
    <w:rsid w:val="00A45E9A"/>
    <w:rsid w:val="00A461A4"/>
    <w:rsid w:val="00A5117A"/>
    <w:rsid w:val="00A529D3"/>
    <w:rsid w:val="00A5486B"/>
    <w:rsid w:val="00A55145"/>
    <w:rsid w:val="00A5577F"/>
    <w:rsid w:val="00A55C1E"/>
    <w:rsid w:val="00A607A2"/>
    <w:rsid w:val="00A6114C"/>
    <w:rsid w:val="00A629A6"/>
    <w:rsid w:val="00A63A74"/>
    <w:rsid w:val="00A63D6A"/>
    <w:rsid w:val="00A6488C"/>
    <w:rsid w:val="00A65161"/>
    <w:rsid w:val="00A669E6"/>
    <w:rsid w:val="00A66E0E"/>
    <w:rsid w:val="00A6784E"/>
    <w:rsid w:val="00A67A36"/>
    <w:rsid w:val="00A707FD"/>
    <w:rsid w:val="00A72185"/>
    <w:rsid w:val="00A72557"/>
    <w:rsid w:val="00A73332"/>
    <w:rsid w:val="00A74194"/>
    <w:rsid w:val="00A7446B"/>
    <w:rsid w:val="00A74A67"/>
    <w:rsid w:val="00A74BB2"/>
    <w:rsid w:val="00A74EED"/>
    <w:rsid w:val="00A75461"/>
    <w:rsid w:val="00A75C2F"/>
    <w:rsid w:val="00A777FB"/>
    <w:rsid w:val="00A80C4B"/>
    <w:rsid w:val="00A82245"/>
    <w:rsid w:val="00A827A8"/>
    <w:rsid w:val="00A830DE"/>
    <w:rsid w:val="00A832FD"/>
    <w:rsid w:val="00A8455D"/>
    <w:rsid w:val="00A849BB"/>
    <w:rsid w:val="00A853F6"/>
    <w:rsid w:val="00A86E13"/>
    <w:rsid w:val="00A93770"/>
    <w:rsid w:val="00A951A7"/>
    <w:rsid w:val="00A97521"/>
    <w:rsid w:val="00AA0410"/>
    <w:rsid w:val="00AA053A"/>
    <w:rsid w:val="00AA096D"/>
    <w:rsid w:val="00AA16EF"/>
    <w:rsid w:val="00AA1768"/>
    <w:rsid w:val="00AA1D68"/>
    <w:rsid w:val="00AA2508"/>
    <w:rsid w:val="00AA2668"/>
    <w:rsid w:val="00AA2E7B"/>
    <w:rsid w:val="00AA6E99"/>
    <w:rsid w:val="00AB13F3"/>
    <w:rsid w:val="00AB1BA5"/>
    <w:rsid w:val="00AB2FA6"/>
    <w:rsid w:val="00AB3520"/>
    <w:rsid w:val="00AB6390"/>
    <w:rsid w:val="00AC1BF5"/>
    <w:rsid w:val="00AC202D"/>
    <w:rsid w:val="00AC2255"/>
    <w:rsid w:val="00AC51EB"/>
    <w:rsid w:val="00AC5D59"/>
    <w:rsid w:val="00AC72C6"/>
    <w:rsid w:val="00AD00CF"/>
    <w:rsid w:val="00AD0980"/>
    <w:rsid w:val="00AD0B73"/>
    <w:rsid w:val="00AD1137"/>
    <w:rsid w:val="00AD27EE"/>
    <w:rsid w:val="00AD307F"/>
    <w:rsid w:val="00AD428F"/>
    <w:rsid w:val="00AD7AC8"/>
    <w:rsid w:val="00AD7EF1"/>
    <w:rsid w:val="00AE05D0"/>
    <w:rsid w:val="00AE19BB"/>
    <w:rsid w:val="00AE1AE4"/>
    <w:rsid w:val="00AE4436"/>
    <w:rsid w:val="00AE48C4"/>
    <w:rsid w:val="00AE4F82"/>
    <w:rsid w:val="00AE56CB"/>
    <w:rsid w:val="00AE6D92"/>
    <w:rsid w:val="00AE7083"/>
    <w:rsid w:val="00AE7B8A"/>
    <w:rsid w:val="00AF0261"/>
    <w:rsid w:val="00AF1CD1"/>
    <w:rsid w:val="00AF238A"/>
    <w:rsid w:val="00AF2CC8"/>
    <w:rsid w:val="00AF4C78"/>
    <w:rsid w:val="00AF4E43"/>
    <w:rsid w:val="00AF5F17"/>
    <w:rsid w:val="00AF651B"/>
    <w:rsid w:val="00AF6C5B"/>
    <w:rsid w:val="00AF7507"/>
    <w:rsid w:val="00AF77E3"/>
    <w:rsid w:val="00AF7820"/>
    <w:rsid w:val="00B00782"/>
    <w:rsid w:val="00B0150D"/>
    <w:rsid w:val="00B01AF0"/>
    <w:rsid w:val="00B03388"/>
    <w:rsid w:val="00B04073"/>
    <w:rsid w:val="00B04511"/>
    <w:rsid w:val="00B05379"/>
    <w:rsid w:val="00B05A50"/>
    <w:rsid w:val="00B05EB5"/>
    <w:rsid w:val="00B063D7"/>
    <w:rsid w:val="00B0721B"/>
    <w:rsid w:val="00B1078C"/>
    <w:rsid w:val="00B11BDD"/>
    <w:rsid w:val="00B140FD"/>
    <w:rsid w:val="00B1686A"/>
    <w:rsid w:val="00B20B2E"/>
    <w:rsid w:val="00B220E1"/>
    <w:rsid w:val="00B2277D"/>
    <w:rsid w:val="00B23A97"/>
    <w:rsid w:val="00B2476D"/>
    <w:rsid w:val="00B25236"/>
    <w:rsid w:val="00B25465"/>
    <w:rsid w:val="00B25B7E"/>
    <w:rsid w:val="00B27A5E"/>
    <w:rsid w:val="00B310BB"/>
    <w:rsid w:val="00B31363"/>
    <w:rsid w:val="00B31A6A"/>
    <w:rsid w:val="00B31D2D"/>
    <w:rsid w:val="00B3236F"/>
    <w:rsid w:val="00B32573"/>
    <w:rsid w:val="00B32B2E"/>
    <w:rsid w:val="00B332C0"/>
    <w:rsid w:val="00B33A84"/>
    <w:rsid w:val="00B33B4B"/>
    <w:rsid w:val="00B33D8C"/>
    <w:rsid w:val="00B34009"/>
    <w:rsid w:val="00B34378"/>
    <w:rsid w:val="00B344E0"/>
    <w:rsid w:val="00B354D5"/>
    <w:rsid w:val="00B36912"/>
    <w:rsid w:val="00B405BB"/>
    <w:rsid w:val="00B40759"/>
    <w:rsid w:val="00B41B1C"/>
    <w:rsid w:val="00B41B23"/>
    <w:rsid w:val="00B41BF0"/>
    <w:rsid w:val="00B42973"/>
    <w:rsid w:val="00B47C0D"/>
    <w:rsid w:val="00B50949"/>
    <w:rsid w:val="00B50FD0"/>
    <w:rsid w:val="00B51766"/>
    <w:rsid w:val="00B54355"/>
    <w:rsid w:val="00B608E3"/>
    <w:rsid w:val="00B60BAD"/>
    <w:rsid w:val="00B60CB1"/>
    <w:rsid w:val="00B62346"/>
    <w:rsid w:val="00B6304D"/>
    <w:rsid w:val="00B65992"/>
    <w:rsid w:val="00B663DF"/>
    <w:rsid w:val="00B6653F"/>
    <w:rsid w:val="00B66AB5"/>
    <w:rsid w:val="00B66C82"/>
    <w:rsid w:val="00B66D01"/>
    <w:rsid w:val="00B707AC"/>
    <w:rsid w:val="00B7091E"/>
    <w:rsid w:val="00B70B29"/>
    <w:rsid w:val="00B71666"/>
    <w:rsid w:val="00B7226F"/>
    <w:rsid w:val="00B73293"/>
    <w:rsid w:val="00B736CF"/>
    <w:rsid w:val="00B75AA9"/>
    <w:rsid w:val="00B839AA"/>
    <w:rsid w:val="00B846B1"/>
    <w:rsid w:val="00B84C8B"/>
    <w:rsid w:val="00B84FBA"/>
    <w:rsid w:val="00B85476"/>
    <w:rsid w:val="00B87262"/>
    <w:rsid w:val="00B876D3"/>
    <w:rsid w:val="00B87DC1"/>
    <w:rsid w:val="00B936A6"/>
    <w:rsid w:val="00B94D40"/>
    <w:rsid w:val="00B9538C"/>
    <w:rsid w:val="00B95536"/>
    <w:rsid w:val="00B955B1"/>
    <w:rsid w:val="00B95A5B"/>
    <w:rsid w:val="00B95B2D"/>
    <w:rsid w:val="00B95F5E"/>
    <w:rsid w:val="00B95F87"/>
    <w:rsid w:val="00B979D1"/>
    <w:rsid w:val="00B97FD6"/>
    <w:rsid w:val="00BA1E5F"/>
    <w:rsid w:val="00BA4746"/>
    <w:rsid w:val="00BA5DAF"/>
    <w:rsid w:val="00BA6A7D"/>
    <w:rsid w:val="00BA706C"/>
    <w:rsid w:val="00BA7D22"/>
    <w:rsid w:val="00BB0A4A"/>
    <w:rsid w:val="00BB0C4D"/>
    <w:rsid w:val="00BB13BD"/>
    <w:rsid w:val="00BB27B0"/>
    <w:rsid w:val="00BB290F"/>
    <w:rsid w:val="00BB2D97"/>
    <w:rsid w:val="00BB319C"/>
    <w:rsid w:val="00BB3CE7"/>
    <w:rsid w:val="00BB3DB1"/>
    <w:rsid w:val="00BB4E37"/>
    <w:rsid w:val="00BB56E9"/>
    <w:rsid w:val="00BB7A82"/>
    <w:rsid w:val="00BC091E"/>
    <w:rsid w:val="00BC1A64"/>
    <w:rsid w:val="00BC1BCB"/>
    <w:rsid w:val="00BC29A4"/>
    <w:rsid w:val="00BC29D8"/>
    <w:rsid w:val="00BC3229"/>
    <w:rsid w:val="00BC646F"/>
    <w:rsid w:val="00BC7CAA"/>
    <w:rsid w:val="00BD055F"/>
    <w:rsid w:val="00BD14A5"/>
    <w:rsid w:val="00BD19BC"/>
    <w:rsid w:val="00BD23F9"/>
    <w:rsid w:val="00BD2499"/>
    <w:rsid w:val="00BD2BE0"/>
    <w:rsid w:val="00BD381D"/>
    <w:rsid w:val="00BD42F9"/>
    <w:rsid w:val="00BD5673"/>
    <w:rsid w:val="00BD657E"/>
    <w:rsid w:val="00BD796D"/>
    <w:rsid w:val="00BE0003"/>
    <w:rsid w:val="00BE17E9"/>
    <w:rsid w:val="00BE193D"/>
    <w:rsid w:val="00BE2D27"/>
    <w:rsid w:val="00BE3695"/>
    <w:rsid w:val="00BE3D31"/>
    <w:rsid w:val="00BE4DB1"/>
    <w:rsid w:val="00BE4E6E"/>
    <w:rsid w:val="00BE4FFB"/>
    <w:rsid w:val="00BE5299"/>
    <w:rsid w:val="00BE667C"/>
    <w:rsid w:val="00BE6AA3"/>
    <w:rsid w:val="00BE72B5"/>
    <w:rsid w:val="00BE7E12"/>
    <w:rsid w:val="00BF00D4"/>
    <w:rsid w:val="00BF0145"/>
    <w:rsid w:val="00BF148F"/>
    <w:rsid w:val="00BF157F"/>
    <w:rsid w:val="00BF1D08"/>
    <w:rsid w:val="00BF1E4E"/>
    <w:rsid w:val="00BF2FD3"/>
    <w:rsid w:val="00BF3562"/>
    <w:rsid w:val="00BF3703"/>
    <w:rsid w:val="00BF44ED"/>
    <w:rsid w:val="00BF605C"/>
    <w:rsid w:val="00BF7024"/>
    <w:rsid w:val="00BF74B4"/>
    <w:rsid w:val="00BF7B45"/>
    <w:rsid w:val="00C01BB0"/>
    <w:rsid w:val="00C02CAA"/>
    <w:rsid w:val="00C06DAA"/>
    <w:rsid w:val="00C07225"/>
    <w:rsid w:val="00C07BA7"/>
    <w:rsid w:val="00C10943"/>
    <w:rsid w:val="00C120CD"/>
    <w:rsid w:val="00C120FA"/>
    <w:rsid w:val="00C12F6F"/>
    <w:rsid w:val="00C13B89"/>
    <w:rsid w:val="00C13BFB"/>
    <w:rsid w:val="00C13FE5"/>
    <w:rsid w:val="00C14AC8"/>
    <w:rsid w:val="00C15031"/>
    <w:rsid w:val="00C1529C"/>
    <w:rsid w:val="00C1575A"/>
    <w:rsid w:val="00C16A4A"/>
    <w:rsid w:val="00C17D35"/>
    <w:rsid w:val="00C21E92"/>
    <w:rsid w:val="00C22658"/>
    <w:rsid w:val="00C22E4A"/>
    <w:rsid w:val="00C2333C"/>
    <w:rsid w:val="00C23D22"/>
    <w:rsid w:val="00C24AD8"/>
    <w:rsid w:val="00C25235"/>
    <w:rsid w:val="00C25A38"/>
    <w:rsid w:val="00C31644"/>
    <w:rsid w:val="00C31756"/>
    <w:rsid w:val="00C31EC5"/>
    <w:rsid w:val="00C32C50"/>
    <w:rsid w:val="00C33FEE"/>
    <w:rsid w:val="00C34DB8"/>
    <w:rsid w:val="00C35B80"/>
    <w:rsid w:val="00C37B59"/>
    <w:rsid w:val="00C405C6"/>
    <w:rsid w:val="00C408E5"/>
    <w:rsid w:val="00C409BB"/>
    <w:rsid w:val="00C41412"/>
    <w:rsid w:val="00C41918"/>
    <w:rsid w:val="00C41D50"/>
    <w:rsid w:val="00C43BD1"/>
    <w:rsid w:val="00C44499"/>
    <w:rsid w:val="00C458EB"/>
    <w:rsid w:val="00C4644B"/>
    <w:rsid w:val="00C46DC9"/>
    <w:rsid w:val="00C47E84"/>
    <w:rsid w:val="00C51AB1"/>
    <w:rsid w:val="00C52392"/>
    <w:rsid w:val="00C524BC"/>
    <w:rsid w:val="00C53C45"/>
    <w:rsid w:val="00C561D6"/>
    <w:rsid w:val="00C5798C"/>
    <w:rsid w:val="00C625EF"/>
    <w:rsid w:val="00C63EA4"/>
    <w:rsid w:val="00C65884"/>
    <w:rsid w:val="00C65A43"/>
    <w:rsid w:val="00C65FF9"/>
    <w:rsid w:val="00C66540"/>
    <w:rsid w:val="00C66EAC"/>
    <w:rsid w:val="00C71590"/>
    <w:rsid w:val="00C719D0"/>
    <w:rsid w:val="00C71A66"/>
    <w:rsid w:val="00C722E3"/>
    <w:rsid w:val="00C72929"/>
    <w:rsid w:val="00C73928"/>
    <w:rsid w:val="00C7445C"/>
    <w:rsid w:val="00C76BE1"/>
    <w:rsid w:val="00C80E71"/>
    <w:rsid w:val="00C81C97"/>
    <w:rsid w:val="00C82F77"/>
    <w:rsid w:val="00C84537"/>
    <w:rsid w:val="00C84FE7"/>
    <w:rsid w:val="00C8593B"/>
    <w:rsid w:val="00C86475"/>
    <w:rsid w:val="00C872B5"/>
    <w:rsid w:val="00C8785C"/>
    <w:rsid w:val="00C87E23"/>
    <w:rsid w:val="00C90920"/>
    <w:rsid w:val="00C916EB"/>
    <w:rsid w:val="00C9329C"/>
    <w:rsid w:val="00C94E2B"/>
    <w:rsid w:val="00C954DA"/>
    <w:rsid w:val="00C9611B"/>
    <w:rsid w:val="00C96B4A"/>
    <w:rsid w:val="00C976FD"/>
    <w:rsid w:val="00C9786F"/>
    <w:rsid w:val="00C97CFB"/>
    <w:rsid w:val="00C97FF2"/>
    <w:rsid w:val="00CA0363"/>
    <w:rsid w:val="00CA0547"/>
    <w:rsid w:val="00CA1560"/>
    <w:rsid w:val="00CA31DF"/>
    <w:rsid w:val="00CA7138"/>
    <w:rsid w:val="00CA7308"/>
    <w:rsid w:val="00CA76CB"/>
    <w:rsid w:val="00CA7C15"/>
    <w:rsid w:val="00CB057E"/>
    <w:rsid w:val="00CB2893"/>
    <w:rsid w:val="00CB2D59"/>
    <w:rsid w:val="00CB2F44"/>
    <w:rsid w:val="00CB4CDA"/>
    <w:rsid w:val="00CB51EA"/>
    <w:rsid w:val="00CB5707"/>
    <w:rsid w:val="00CB642B"/>
    <w:rsid w:val="00CB65DA"/>
    <w:rsid w:val="00CB7061"/>
    <w:rsid w:val="00CB7783"/>
    <w:rsid w:val="00CB7D21"/>
    <w:rsid w:val="00CC18DD"/>
    <w:rsid w:val="00CC2269"/>
    <w:rsid w:val="00CC33BC"/>
    <w:rsid w:val="00CC4408"/>
    <w:rsid w:val="00CC4684"/>
    <w:rsid w:val="00CC56CC"/>
    <w:rsid w:val="00CC77CC"/>
    <w:rsid w:val="00CD11B4"/>
    <w:rsid w:val="00CD146E"/>
    <w:rsid w:val="00CD233B"/>
    <w:rsid w:val="00CD39BB"/>
    <w:rsid w:val="00CD49D0"/>
    <w:rsid w:val="00CD5F3C"/>
    <w:rsid w:val="00CD6847"/>
    <w:rsid w:val="00CD73FD"/>
    <w:rsid w:val="00CE0576"/>
    <w:rsid w:val="00CE065E"/>
    <w:rsid w:val="00CE0FFF"/>
    <w:rsid w:val="00CE2D82"/>
    <w:rsid w:val="00CE354E"/>
    <w:rsid w:val="00CE3B84"/>
    <w:rsid w:val="00CE3CC7"/>
    <w:rsid w:val="00CE4C2A"/>
    <w:rsid w:val="00CE4EA3"/>
    <w:rsid w:val="00CE5443"/>
    <w:rsid w:val="00CF1441"/>
    <w:rsid w:val="00CF1A2F"/>
    <w:rsid w:val="00CF2236"/>
    <w:rsid w:val="00CF2A0D"/>
    <w:rsid w:val="00CF2B71"/>
    <w:rsid w:val="00CF2D6F"/>
    <w:rsid w:val="00CF449D"/>
    <w:rsid w:val="00CF4C38"/>
    <w:rsid w:val="00D0045D"/>
    <w:rsid w:val="00D00D97"/>
    <w:rsid w:val="00D00E05"/>
    <w:rsid w:val="00D01F24"/>
    <w:rsid w:val="00D022BA"/>
    <w:rsid w:val="00D02593"/>
    <w:rsid w:val="00D026CE"/>
    <w:rsid w:val="00D026F8"/>
    <w:rsid w:val="00D02EBB"/>
    <w:rsid w:val="00D037DC"/>
    <w:rsid w:val="00D04244"/>
    <w:rsid w:val="00D0572F"/>
    <w:rsid w:val="00D07113"/>
    <w:rsid w:val="00D071BA"/>
    <w:rsid w:val="00D10C3E"/>
    <w:rsid w:val="00D11516"/>
    <w:rsid w:val="00D1326B"/>
    <w:rsid w:val="00D1378F"/>
    <w:rsid w:val="00D1576B"/>
    <w:rsid w:val="00D16411"/>
    <w:rsid w:val="00D1647D"/>
    <w:rsid w:val="00D16A9E"/>
    <w:rsid w:val="00D16BAB"/>
    <w:rsid w:val="00D17B2F"/>
    <w:rsid w:val="00D202B5"/>
    <w:rsid w:val="00D20758"/>
    <w:rsid w:val="00D208F0"/>
    <w:rsid w:val="00D21A81"/>
    <w:rsid w:val="00D21C7D"/>
    <w:rsid w:val="00D22BB2"/>
    <w:rsid w:val="00D22FF1"/>
    <w:rsid w:val="00D25478"/>
    <w:rsid w:val="00D25C57"/>
    <w:rsid w:val="00D26092"/>
    <w:rsid w:val="00D270D3"/>
    <w:rsid w:val="00D277C4"/>
    <w:rsid w:val="00D30C93"/>
    <w:rsid w:val="00D3109A"/>
    <w:rsid w:val="00D31CCE"/>
    <w:rsid w:val="00D31F7B"/>
    <w:rsid w:val="00D33C5E"/>
    <w:rsid w:val="00D3449C"/>
    <w:rsid w:val="00D348ED"/>
    <w:rsid w:val="00D3502C"/>
    <w:rsid w:val="00D350E3"/>
    <w:rsid w:val="00D3593F"/>
    <w:rsid w:val="00D35DB6"/>
    <w:rsid w:val="00D36AFB"/>
    <w:rsid w:val="00D371EF"/>
    <w:rsid w:val="00D37C29"/>
    <w:rsid w:val="00D40118"/>
    <w:rsid w:val="00D44A5F"/>
    <w:rsid w:val="00D44ACB"/>
    <w:rsid w:val="00D454F2"/>
    <w:rsid w:val="00D46887"/>
    <w:rsid w:val="00D47129"/>
    <w:rsid w:val="00D47B06"/>
    <w:rsid w:val="00D50A01"/>
    <w:rsid w:val="00D50EB9"/>
    <w:rsid w:val="00D51E77"/>
    <w:rsid w:val="00D52831"/>
    <w:rsid w:val="00D539CA"/>
    <w:rsid w:val="00D55CD1"/>
    <w:rsid w:val="00D57469"/>
    <w:rsid w:val="00D60194"/>
    <w:rsid w:val="00D61EAD"/>
    <w:rsid w:val="00D620A6"/>
    <w:rsid w:val="00D634D8"/>
    <w:rsid w:val="00D6568B"/>
    <w:rsid w:val="00D65CE6"/>
    <w:rsid w:val="00D65F36"/>
    <w:rsid w:val="00D66475"/>
    <w:rsid w:val="00D66DE4"/>
    <w:rsid w:val="00D67D8E"/>
    <w:rsid w:val="00D70434"/>
    <w:rsid w:val="00D70CFE"/>
    <w:rsid w:val="00D70D49"/>
    <w:rsid w:val="00D712C7"/>
    <w:rsid w:val="00D71634"/>
    <w:rsid w:val="00D7164D"/>
    <w:rsid w:val="00D729D1"/>
    <w:rsid w:val="00D739A2"/>
    <w:rsid w:val="00D7435D"/>
    <w:rsid w:val="00D74A88"/>
    <w:rsid w:val="00D752A6"/>
    <w:rsid w:val="00D755B0"/>
    <w:rsid w:val="00D76759"/>
    <w:rsid w:val="00D775AA"/>
    <w:rsid w:val="00D80155"/>
    <w:rsid w:val="00D802D7"/>
    <w:rsid w:val="00D803F7"/>
    <w:rsid w:val="00D81818"/>
    <w:rsid w:val="00D81FAC"/>
    <w:rsid w:val="00D85EC7"/>
    <w:rsid w:val="00D861E1"/>
    <w:rsid w:val="00D8695D"/>
    <w:rsid w:val="00D8766C"/>
    <w:rsid w:val="00D876EA"/>
    <w:rsid w:val="00D90307"/>
    <w:rsid w:val="00D92F44"/>
    <w:rsid w:val="00D977F0"/>
    <w:rsid w:val="00D97C96"/>
    <w:rsid w:val="00DA0754"/>
    <w:rsid w:val="00DA1D8A"/>
    <w:rsid w:val="00DA3085"/>
    <w:rsid w:val="00DA4660"/>
    <w:rsid w:val="00DA599A"/>
    <w:rsid w:val="00DB02FE"/>
    <w:rsid w:val="00DB69DC"/>
    <w:rsid w:val="00DB6F66"/>
    <w:rsid w:val="00DC14D7"/>
    <w:rsid w:val="00DC198D"/>
    <w:rsid w:val="00DC2ECB"/>
    <w:rsid w:val="00DC3C3E"/>
    <w:rsid w:val="00DC42CD"/>
    <w:rsid w:val="00DC5499"/>
    <w:rsid w:val="00DC5B0D"/>
    <w:rsid w:val="00DC5C33"/>
    <w:rsid w:val="00DC6564"/>
    <w:rsid w:val="00DD0082"/>
    <w:rsid w:val="00DD0889"/>
    <w:rsid w:val="00DD17DA"/>
    <w:rsid w:val="00DD3026"/>
    <w:rsid w:val="00DD56C6"/>
    <w:rsid w:val="00DD5970"/>
    <w:rsid w:val="00DD5B55"/>
    <w:rsid w:val="00DD7E4F"/>
    <w:rsid w:val="00DD7EA0"/>
    <w:rsid w:val="00DE0882"/>
    <w:rsid w:val="00DE112B"/>
    <w:rsid w:val="00DE19CB"/>
    <w:rsid w:val="00DE2483"/>
    <w:rsid w:val="00DE29D2"/>
    <w:rsid w:val="00DE3813"/>
    <w:rsid w:val="00DE523D"/>
    <w:rsid w:val="00DE56BD"/>
    <w:rsid w:val="00DF02CB"/>
    <w:rsid w:val="00DF04F9"/>
    <w:rsid w:val="00DF0933"/>
    <w:rsid w:val="00DF1245"/>
    <w:rsid w:val="00DF194A"/>
    <w:rsid w:val="00DF4601"/>
    <w:rsid w:val="00DF503D"/>
    <w:rsid w:val="00DF6889"/>
    <w:rsid w:val="00DF73EF"/>
    <w:rsid w:val="00DF745E"/>
    <w:rsid w:val="00DF7A20"/>
    <w:rsid w:val="00E01328"/>
    <w:rsid w:val="00E0250D"/>
    <w:rsid w:val="00E0273A"/>
    <w:rsid w:val="00E038AE"/>
    <w:rsid w:val="00E03CEB"/>
    <w:rsid w:val="00E04027"/>
    <w:rsid w:val="00E04BD8"/>
    <w:rsid w:val="00E05113"/>
    <w:rsid w:val="00E0534B"/>
    <w:rsid w:val="00E0583C"/>
    <w:rsid w:val="00E05A73"/>
    <w:rsid w:val="00E10762"/>
    <w:rsid w:val="00E10827"/>
    <w:rsid w:val="00E10F0A"/>
    <w:rsid w:val="00E1106A"/>
    <w:rsid w:val="00E13B66"/>
    <w:rsid w:val="00E14990"/>
    <w:rsid w:val="00E14B35"/>
    <w:rsid w:val="00E1519C"/>
    <w:rsid w:val="00E15594"/>
    <w:rsid w:val="00E15A8A"/>
    <w:rsid w:val="00E2120B"/>
    <w:rsid w:val="00E2163B"/>
    <w:rsid w:val="00E22FF3"/>
    <w:rsid w:val="00E24C32"/>
    <w:rsid w:val="00E24D83"/>
    <w:rsid w:val="00E24F37"/>
    <w:rsid w:val="00E25132"/>
    <w:rsid w:val="00E2689C"/>
    <w:rsid w:val="00E27507"/>
    <w:rsid w:val="00E30FDF"/>
    <w:rsid w:val="00E3241B"/>
    <w:rsid w:val="00E33DA0"/>
    <w:rsid w:val="00E3451B"/>
    <w:rsid w:val="00E349B1"/>
    <w:rsid w:val="00E35A60"/>
    <w:rsid w:val="00E35C3B"/>
    <w:rsid w:val="00E35C5E"/>
    <w:rsid w:val="00E35E25"/>
    <w:rsid w:val="00E36176"/>
    <w:rsid w:val="00E36210"/>
    <w:rsid w:val="00E422C8"/>
    <w:rsid w:val="00E42972"/>
    <w:rsid w:val="00E4405A"/>
    <w:rsid w:val="00E44DE0"/>
    <w:rsid w:val="00E45B69"/>
    <w:rsid w:val="00E508C0"/>
    <w:rsid w:val="00E50EC1"/>
    <w:rsid w:val="00E50F53"/>
    <w:rsid w:val="00E50F96"/>
    <w:rsid w:val="00E517B7"/>
    <w:rsid w:val="00E52FD0"/>
    <w:rsid w:val="00E537FB"/>
    <w:rsid w:val="00E5617C"/>
    <w:rsid w:val="00E56FA2"/>
    <w:rsid w:val="00E61095"/>
    <w:rsid w:val="00E617E3"/>
    <w:rsid w:val="00E61A05"/>
    <w:rsid w:val="00E61A2D"/>
    <w:rsid w:val="00E61ECF"/>
    <w:rsid w:val="00E62BF7"/>
    <w:rsid w:val="00E63C0C"/>
    <w:rsid w:val="00E64555"/>
    <w:rsid w:val="00E668F4"/>
    <w:rsid w:val="00E66B0E"/>
    <w:rsid w:val="00E70281"/>
    <w:rsid w:val="00E721BA"/>
    <w:rsid w:val="00E734CD"/>
    <w:rsid w:val="00E73794"/>
    <w:rsid w:val="00E73799"/>
    <w:rsid w:val="00E73D3E"/>
    <w:rsid w:val="00E754A2"/>
    <w:rsid w:val="00E77295"/>
    <w:rsid w:val="00E80257"/>
    <w:rsid w:val="00E816CD"/>
    <w:rsid w:val="00E83559"/>
    <w:rsid w:val="00E8509E"/>
    <w:rsid w:val="00E85829"/>
    <w:rsid w:val="00E861B0"/>
    <w:rsid w:val="00E9019B"/>
    <w:rsid w:val="00E90629"/>
    <w:rsid w:val="00E92D3F"/>
    <w:rsid w:val="00E9303D"/>
    <w:rsid w:val="00E941C6"/>
    <w:rsid w:val="00E942CA"/>
    <w:rsid w:val="00E96634"/>
    <w:rsid w:val="00E96837"/>
    <w:rsid w:val="00E968D0"/>
    <w:rsid w:val="00E96AB6"/>
    <w:rsid w:val="00E97FF6"/>
    <w:rsid w:val="00EA01F1"/>
    <w:rsid w:val="00EA087A"/>
    <w:rsid w:val="00EA20A2"/>
    <w:rsid w:val="00EA30AC"/>
    <w:rsid w:val="00EA422B"/>
    <w:rsid w:val="00EA6275"/>
    <w:rsid w:val="00EA7F59"/>
    <w:rsid w:val="00EB2BD8"/>
    <w:rsid w:val="00EB5968"/>
    <w:rsid w:val="00EB7241"/>
    <w:rsid w:val="00EB7746"/>
    <w:rsid w:val="00EB7979"/>
    <w:rsid w:val="00EB7FE4"/>
    <w:rsid w:val="00EC0BE8"/>
    <w:rsid w:val="00EC20E7"/>
    <w:rsid w:val="00EC22EA"/>
    <w:rsid w:val="00EC2803"/>
    <w:rsid w:val="00EC3765"/>
    <w:rsid w:val="00EC4530"/>
    <w:rsid w:val="00EC4B08"/>
    <w:rsid w:val="00EC539C"/>
    <w:rsid w:val="00EC6064"/>
    <w:rsid w:val="00EC75AE"/>
    <w:rsid w:val="00ED0665"/>
    <w:rsid w:val="00ED1FF2"/>
    <w:rsid w:val="00ED3CB9"/>
    <w:rsid w:val="00ED4ECE"/>
    <w:rsid w:val="00ED5C60"/>
    <w:rsid w:val="00ED67B6"/>
    <w:rsid w:val="00ED67C2"/>
    <w:rsid w:val="00ED725F"/>
    <w:rsid w:val="00ED783B"/>
    <w:rsid w:val="00EE1B29"/>
    <w:rsid w:val="00EE31D3"/>
    <w:rsid w:val="00EE3B10"/>
    <w:rsid w:val="00EE3BAE"/>
    <w:rsid w:val="00EE5A7A"/>
    <w:rsid w:val="00EE622B"/>
    <w:rsid w:val="00EE66E0"/>
    <w:rsid w:val="00EE6806"/>
    <w:rsid w:val="00EF0FB6"/>
    <w:rsid w:val="00EF1AD0"/>
    <w:rsid w:val="00EF1C24"/>
    <w:rsid w:val="00EF29E8"/>
    <w:rsid w:val="00EF2E90"/>
    <w:rsid w:val="00EF544C"/>
    <w:rsid w:val="00EF584A"/>
    <w:rsid w:val="00EF5C79"/>
    <w:rsid w:val="00EF5FB6"/>
    <w:rsid w:val="00F00FF9"/>
    <w:rsid w:val="00F02593"/>
    <w:rsid w:val="00F03449"/>
    <w:rsid w:val="00F04567"/>
    <w:rsid w:val="00F066C2"/>
    <w:rsid w:val="00F1016B"/>
    <w:rsid w:val="00F10A11"/>
    <w:rsid w:val="00F115C9"/>
    <w:rsid w:val="00F12D28"/>
    <w:rsid w:val="00F16724"/>
    <w:rsid w:val="00F17A58"/>
    <w:rsid w:val="00F17DFA"/>
    <w:rsid w:val="00F2202D"/>
    <w:rsid w:val="00F22244"/>
    <w:rsid w:val="00F22625"/>
    <w:rsid w:val="00F2297B"/>
    <w:rsid w:val="00F24463"/>
    <w:rsid w:val="00F244AA"/>
    <w:rsid w:val="00F24CC4"/>
    <w:rsid w:val="00F2516F"/>
    <w:rsid w:val="00F2562C"/>
    <w:rsid w:val="00F25BF3"/>
    <w:rsid w:val="00F277BD"/>
    <w:rsid w:val="00F27E5F"/>
    <w:rsid w:val="00F3011A"/>
    <w:rsid w:val="00F31326"/>
    <w:rsid w:val="00F3258D"/>
    <w:rsid w:val="00F329DA"/>
    <w:rsid w:val="00F33054"/>
    <w:rsid w:val="00F33139"/>
    <w:rsid w:val="00F33782"/>
    <w:rsid w:val="00F33A39"/>
    <w:rsid w:val="00F33FC3"/>
    <w:rsid w:val="00F351E8"/>
    <w:rsid w:val="00F35F5F"/>
    <w:rsid w:val="00F35FD0"/>
    <w:rsid w:val="00F36E29"/>
    <w:rsid w:val="00F37A3A"/>
    <w:rsid w:val="00F405EF"/>
    <w:rsid w:val="00F40752"/>
    <w:rsid w:val="00F42BBA"/>
    <w:rsid w:val="00F44B91"/>
    <w:rsid w:val="00F47078"/>
    <w:rsid w:val="00F47134"/>
    <w:rsid w:val="00F50D7E"/>
    <w:rsid w:val="00F524F4"/>
    <w:rsid w:val="00F532A1"/>
    <w:rsid w:val="00F54D3A"/>
    <w:rsid w:val="00F5500A"/>
    <w:rsid w:val="00F55231"/>
    <w:rsid w:val="00F552A2"/>
    <w:rsid w:val="00F552E0"/>
    <w:rsid w:val="00F568D8"/>
    <w:rsid w:val="00F56A21"/>
    <w:rsid w:val="00F572B6"/>
    <w:rsid w:val="00F60701"/>
    <w:rsid w:val="00F60C65"/>
    <w:rsid w:val="00F6104E"/>
    <w:rsid w:val="00F61C5A"/>
    <w:rsid w:val="00F63277"/>
    <w:rsid w:val="00F638CF"/>
    <w:rsid w:val="00F63FEF"/>
    <w:rsid w:val="00F660AE"/>
    <w:rsid w:val="00F66114"/>
    <w:rsid w:val="00F66F20"/>
    <w:rsid w:val="00F67A24"/>
    <w:rsid w:val="00F700F6"/>
    <w:rsid w:val="00F70623"/>
    <w:rsid w:val="00F72F5C"/>
    <w:rsid w:val="00F7572F"/>
    <w:rsid w:val="00F7621A"/>
    <w:rsid w:val="00F76334"/>
    <w:rsid w:val="00F76FBB"/>
    <w:rsid w:val="00F80B79"/>
    <w:rsid w:val="00F815B1"/>
    <w:rsid w:val="00F81652"/>
    <w:rsid w:val="00F8172B"/>
    <w:rsid w:val="00F81974"/>
    <w:rsid w:val="00F81E3F"/>
    <w:rsid w:val="00F83ABE"/>
    <w:rsid w:val="00F842AD"/>
    <w:rsid w:val="00F845E8"/>
    <w:rsid w:val="00F853E7"/>
    <w:rsid w:val="00F879B9"/>
    <w:rsid w:val="00F87B15"/>
    <w:rsid w:val="00F90AD1"/>
    <w:rsid w:val="00F913B1"/>
    <w:rsid w:val="00F91D9F"/>
    <w:rsid w:val="00F9258D"/>
    <w:rsid w:val="00F93714"/>
    <w:rsid w:val="00F9482D"/>
    <w:rsid w:val="00F94B43"/>
    <w:rsid w:val="00F959A4"/>
    <w:rsid w:val="00F96344"/>
    <w:rsid w:val="00F96425"/>
    <w:rsid w:val="00F968A4"/>
    <w:rsid w:val="00F971F6"/>
    <w:rsid w:val="00F9798A"/>
    <w:rsid w:val="00FA33DB"/>
    <w:rsid w:val="00FA34FE"/>
    <w:rsid w:val="00FA40F4"/>
    <w:rsid w:val="00FA4ED7"/>
    <w:rsid w:val="00FA5331"/>
    <w:rsid w:val="00FA6257"/>
    <w:rsid w:val="00FA69AB"/>
    <w:rsid w:val="00FB0096"/>
    <w:rsid w:val="00FB0D3A"/>
    <w:rsid w:val="00FB1224"/>
    <w:rsid w:val="00FB2119"/>
    <w:rsid w:val="00FB2501"/>
    <w:rsid w:val="00FB4F2C"/>
    <w:rsid w:val="00FB5B85"/>
    <w:rsid w:val="00FB64CD"/>
    <w:rsid w:val="00FB6747"/>
    <w:rsid w:val="00FC0326"/>
    <w:rsid w:val="00FC0F83"/>
    <w:rsid w:val="00FC14D0"/>
    <w:rsid w:val="00FC212F"/>
    <w:rsid w:val="00FC3492"/>
    <w:rsid w:val="00FC38AD"/>
    <w:rsid w:val="00FC417E"/>
    <w:rsid w:val="00FC4FB8"/>
    <w:rsid w:val="00FC62B6"/>
    <w:rsid w:val="00FC7C5D"/>
    <w:rsid w:val="00FD0821"/>
    <w:rsid w:val="00FD1DE9"/>
    <w:rsid w:val="00FD2565"/>
    <w:rsid w:val="00FD4445"/>
    <w:rsid w:val="00FD4EA3"/>
    <w:rsid w:val="00FD65C4"/>
    <w:rsid w:val="00FD6A4E"/>
    <w:rsid w:val="00FD6F91"/>
    <w:rsid w:val="00FD7B08"/>
    <w:rsid w:val="00FE04E8"/>
    <w:rsid w:val="00FE2254"/>
    <w:rsid w:val="00FE237C"/>
    <w:rsid w:val="00FE41AF"/>
    <w:rsid w:val="00FE4547"/>
    <w:rsid w:val="00FE4A2E"/>
    <w:rsid w:val="00FE7142"/>
    <w:rsid w:val="00FE744F"/>
    <w:rsid w:val="00FF0826"/>
    <w:rsid w:val="00FF0BBA"/>
    <w:rsid w:val="00FF3195"/>
    <w:rsid w:val="00FF3D43"/>
    <w:rsid w:val="00FF4844"/>
    <w:rsid w:val="00FF4E6B"/>
    <w:rsid w:val="00FF4F1F"/>
    <w:rsid w:val="00FF5127"/>
    <w:rsid w:val="00FF70E8"/>
    <w:rsid w:val="00FF7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A5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0D"/>
  </w:style>
  <w:style w:type="paragraph" w:styleId="Heading1">
    <w:name w:val="heading 1"/>
    <w:basedOn w:val="Normal"/>
    <w:link w:val="Heading1Char"/>
    <w:uiPriority w:val="9"/>
    <w:qFormat/>
    <w:rsid w:val="00671FCB"/>
    <w:pPr>
      <w:spacing w:before="100" w:beforeAutospacing="1" w:after="100" w:afterAutospacing="1"/>
      <w:outlineLvl w:val="0"/>
    </w:pPr>
    <w:rPr>
      <w:rFonts w:eastAsia="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E24F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D56C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 Char,Fußnote Char Char Char,Fußnotentext Char,Fußnotentext Char1 Char1,Fußnotentext Char Char Char Char,Fußnotentext Char1 Char Char Char,Fußnotentext Char Char,Fußnotentext Char1 Char Char Char Char,Fußn,stile 1,f"/>
    <w:basedOn w:val="Normal"/>
    <w:link w:val="FootnoteTextChar"/>
    <w:uiPriority w:val="99"/>
    <w:unhideWhenUsed/>
    <w:rsid w:val="008A7686"/>
    <w:rPr>
      <w:sz w:val="20"/>
      <w:szCs w:val="20"/>
    </w:rPr>
  </w:style>
  <w:style w:type="character" w:customStyle="1" w:styleId="FootnoteTextChar">
    <w:name w:val="Footnote Text Char"/>
    <w:aliases w:val="Footnote Char,Fußnote Char1,Fußnote Char Char,Fußnote Char Char Char Char,Fußnotentext Char Char1,Fußnotentext Char1 Char1 Char,Fußnotentext Char Char Char Char Char,Fußnotentext Char1 Char Char Char Char1,Fußnotentext Char Char Char"/>
    <w:basedOn w:val="DefaultParagraphFont"/>
    <w:link w:val="FootnoteText"/>
    <w:uiPriority w:val="99"/>
    <w:rsid w:val="008A7686"/>
    <w:rPr>
      <w:sz w:val="20"/>
      <w:szCs w:val="20"/>
    </w:rPr>
  </w:style>
  <w:style w:type="character" w:styleId="FootnoteReference">
    <w:name w:val="footnote reference"/>
    <w:aliases w:val="Footnote Reference Number,SUPERS,Footnote symbol,ftref,Footnote Refernece,stylish,BVI fnr,Fußnotenzeichen_Raxen,callout,Footnote Reference Superscript,Footnote symbFootnote Refernece,fr,Odwołanie przypisu,Footnotes refss,Ref,E,E FNZ"/>
    <w:basedOn w:val="DefaultParagraphFont"/>
    <w:link w:val="CharCharCharChar"/>
    <w:uiPriority w:val="99"/>
    <w:unhideWhenUsed/>
    <w:rsid w:val="008A7686"/>
    <w:rPr>
      <w:vertAlign w:val="superscript"/>
    </w:rPr>
  </w:style>
  <w:style w:type="table" w:styleId="TableGrid">
    <w:name w:val="Table Grid"/>
    <w:basedOn w:val="TableNormal"/>
    <w:uiPriority w:val="39"/>
    <w:rsid w:val="001B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OC style,lp1,Bullet OSM,Proposal Bullet List,Dot pt,No Spacing1,List Paragraph Char Char Char,Indicator Text,Numbered Para 1,List Paragraph à moi,Welt L Char,Welt L,Bullet List,FooterText,numbered,Paragraphe de liste1,列出段落,列出段落1"/>
    <w:basedOn w:val="Normal"/>
    <w:link w:val="ListParagraphChar"/>
    <w:uiPriority w:val="34"/>
    <w:qFormat/>
    <w:rsid w:val="004B035B"/>
    <w:pPr>
      <w:ind w:left="720"/>
      <w:contextualSpacing/>
    </w:pPr>
  </w:style>
  <w:style w:type="paragraph" w:styleId="BalloonText">
    <w:name w:val="Balloon Text"/>
    <w:basedOn w:val="Normal"/>
    <w:link w:val="BalloonTextChar"/>
    <w:uiPriority w:val="99"/>
    <w:semiHidden/>
    <w:unhideWhenUsed/>
    <w:rsid w:val="00611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44"/>
    <w:rPr>
      <w:rFonts w:ascii="Segoe UI" w:hAnsi="Segoe UI" w:cs="Segoe UI"/>
      <w:sz w:val="18"/>
      <w:szCs w:val="18"/>
    </w:rPr>
  </w:style>
  <w:style w:type="character" w:styleId="CommentReference">
    <w:name w:val="annotation reference"/>
    <w:basedOn w:val="DefaultParagraphFont"/>
    <w:uiPriority w:val="99"/>
    <w:semiHidden/>
    <w:unhideWhenUsed/>
    <w:rsid w:val="005D2E1D"/>
    <w:rPr>
      <w:sz w:val="16"/>
      <w:szCs w:val="16"/>
    </w:rPr>
  </w:style>
  <w:style w:type="paragraph" w:styleId="CommentText">
    <w:name w:val="annotation text"/>
    <w:basedOn w:val="Normal"/>
    <w:link w:val="CommentTextChar"/>
    <w:uiPriority w:val="99"/>
    <w:unhideWhenUsed/>
    <w:rsid w:val="005D2E1D"/>
    <w:rPr>
      <w:sz w:val="20"/>
      <w:szCs w:val="20"/>
    </w:rPr>
  </w:style>
  <w:style w:type="character" w:customStyle="1" w:styleId="CommentTextChar">
    <w:name w:val="Comment Text Char"/>
    <w:basedOn w:val="DefaultParagraphFont"/>
    <w:link w:val="CommentText"/>
    <w:uiPriority w:val="99"/>
    <w:rsid w:val="005D2E1D"/>
    <w:rPr>
      <w:sz w:val="20"/>
      <w:szCs w:val="20"/>
    </w:rPr>
  </w:style>
  <w:style w:type="paragraph" w:styleId="CommentSubject">
    <w:name w:val="annotation subject"/>
    <w:basedOn w:val="CommentText"/>
    <w:next w:val="CommentText"/>
    <w:link w:val="CommentSubjectChar"/>
    <w:uiPriority w:val="99"/>
    <w:semiHidden/>
    <w:unhideWhenUsed/>
    <w:rsid w:val="005D2E1D"/>
    <w:rPr>
      <w:b/>
      <w:bCs/>
    </w:rPr>
  </w:style>
  <w:style w:type="character" w:customStyle="1" w:styleId="CommentSubjectChar">
    <w:name w:val="Comment Subject Char"/>
    <w:basedOn w:val="CommentTextChar"/>
    <w:link w:val="CommentSubject"/>
    <w:uiPriority w:val="99"/>
    <w:semiHidden/>
    <w:rsid w:val="005D2E1D"/>
    <w:rPr>
      <w:b/>
      <w:bCs/>
      <w:sz w:val="20"/>
      <w:szCs w:val="20"/>
    </w:rPr>
  </w:style>
  <w:style w:type="paragraph" w:styleId="Revision">
    <w:name w:val="Revision"/>
    <w:hidden/>
    <w:uiPriority w:val="99"/>
    <w:semiHidden/>
    <w:rsid w:val="00020833"/>
  </w:style>
  <w:style w:type="paragraph" w:styleId="Header">
    <w:name w:val="header"/>
    <w:basedOn w:val="Normal"/>
    <w:link w:val="HeaderChar"/>
    <w:uiPriority w:val="99"/>
    <w:unhideWhenUsed/>
    <w:rsid w:val="00020833"/>
    <w:pPr>
      <w:tabs>
        <w:tab w:val="center" w:pos="4153"/>
        <w:tab w:val="right" w:pos="8306"/>
      </w:tabs>
    </w:pPr>
  </w:style>
  <w:style w:type="character" w:customStyle="1" w:styleId="HeaderChar">
    <w:name w:val="Header Char"/>
    <w:basedOn w:val="DefaultParagraphFont"/>
    <w:link w:val="Header"/>
    <w:uiPriority w:val="99"/>
    <w:rsid w:val="00020833"/>
  </w:style>
  <w:style w:type="paragraph" w:styleId="Footer">
    <w:name w:val="footer"/>
    <w:basedOn w:val="Normal"/>
    <w:link w:val="FooterChar"/>
    <w:uiPriority w:val="99"/>
    <w:unhideWhenUsed/>
    <w:rsid w:val="00020833"/>
    <w:pPr>
      <w:tabs>
        <w:tab w:val="center" w:pos="4153"/>
        <w:tab w:val="right" w:pos="8306"/>
      </w:tabs>
    </w:pPr>
  </w:style>
  <w:style w:type="character" w:customStyle="1" w:styleId="FooterChar">
    <w:name w:val="Footer Char"/>
    <w:basedOn w:val="DefaultParagraphFont"/>
    <w:link w:val="Footer"/>
    <w:uiPriority w:val="99"/>
    <w:rsid w:val="00020833"/>
  </w:style>
  <w:style w:type="character" w:styleId="Hyperlink">
    <w:name w:val="Hyperlink"/>
    <w:basedOn w:val="DefaultParagraphFont"/>
    <w:uiPriority w:val="99"/>
    <w:unhideWhenUsed/>
    <w:rsid w:val="005342A2"/>
    <w:rPr>
      <w:color w:val="0563C1" w:themeColor="hyperlink"/>
      <w:u w:val="single"/>
    </w:rPr>
  </w:style>
  <w:style w:type="paragraph" w:customStyle="1" w:styleId="CharCharCharChar">
    <w:name w:val="Char Char Char Char"/>
    <w:aliases w:val="Char2"/>
    <w:basedOn w:val="Normal"/>
    <w:next w:val="Normal"/>
    <w:link w:val="FootnoteReference"/>
    <w:uiPriority w:val="99"/>
    <w:rsid w:val="00780D18"/>
    <w:pPr>
      <w:spacing w:after="160" w:line="240" w:lineRule="exact"/>
      <w:jc w:val="both"/>
      <w:textAlignment w:val="baseline"/>
    </w:pPr>
    <w:rPr>
      <w:vertAlign w:val="superscript"/>
    </w:rPr>
  </w:style>
  <w:style w:type="character" w:styleId="Strong">
    <w:name w:val="Strong"/>
    <w:basedOn w:val="DefaultParagraphFont"/>
    <w:uiPriority w:val="22"/>
    <w:qFormat/>
    <w:rsid w:val="007B37B2"/>
    <w:rPr>
      <w:b/>
      <w:bCs/>
    </w:rPr>
  </w:style>
  <w:style w:type="character" w:customStyle="1" w:styleId="Heading1Char">
    <w:name w:val="Heading 1 Char"/>
    <w:basedOn w:val="DefaultParagraphFont"/>
    <w:link w:val="Heading1"/>
    <w:uiPriority w:val="9"/>
    <w:rsid w:val="00671FCB"/>
    <w:rPr>
      <w:rFonts w:eastAsia="Times New Roman" w:cs="Times New Roman"/>
      <w:b/>
      <w:bCs/>
      <w:kern w:val="36"/>
      <w:sz w:val="48"/>
      <w:szCs w:val="48"/>
      <w:lang w:val="en-GB" w:eastAsia="en-GB"/>
    </w:rPr>
  </w:style>
  <w:style w:type="paragraph" w:styleId="NormalWeb">
    <w:name w:val="Normal (Web)"/>
    <w:basedOn w:val="Normal"/>
    <w:uiPriority w:val="99"/>
    <w:unhideWhenUsed/>
    <w:rsid w:val="00671FCB"/>
    <w:pPr>
      <w:spacing w:before="100" w:beforeAutospacing="1" w:after="100" w:afterAutospacing="1"/>
    </w:pPr>
    <w:rPr>
      <w:rFonts w:eastAsia="Times New Roman" w:cs="Times New Roman"/>
      <w:szCs w:val="24"/>
      <w:lang w:val="en-GB" w:eastAsia="en-GB"/>
    </w:rPr>
  </w:style>
  <w:style w:type="paragraph" w:customStyle="1" w:styleId="tvhtml">
    <w:name w:val="tv_html"/>
    <w:basedOn w:val="Normal"/>
    <w:rsid w:val="00610E0F"/>
    <w:pPr>
      <w:spacing w:before="100" w:beforeAutospacing="1" w:after="100" w:afterAutospacing="1"/>
    </w:pPr>
    <w:rPr>
      <w:rFonts w:eastAsia="Times New Roman" w:cs="Times New Roman"/>
      <w:szCs w:val="24"/>
      <w:lang w:eastAsia="lv-LV"/>
    </w:rPr>
  </w:style>
  <w:style w:type="paragraph" w:styleId="NoSpacing">
    <w:name w:val="No Spacing"/>
    <w:link w:val="NoSpacingChar"/>
    <w:uiPriority w:val="1"/>
    <w:qFormat/>
    <w:rsid w:val="00A3142E"/>
    <w:rPr>
      <w:rFonts w:asciiTheme="minorHAnsi" w:hAnsiTheme="minorHAnsi"/>
      <w:sz w:val="22"/>
    </w:rPr>
  </w:style>
  <w:style w:type="character" w:customStyle="1" w:styleId="NoSpacingChar">
    <w:name w:val="No Spacing Char"/>
    <w:basedOn w:val="DefaultParagraphFont"/>
    <w:link w:val="NoSpacing"/>
    <w:uiPriority w:val="1"/>
    <w:locked/>
    <w:rsid w:val="00A3142E"/>
    <w:rPr>
      <w:rFonts w:asciiTheme="minorHAnsi" w:hAnsiTheme="minorHAnsi"/>
      <w:sz w:val="22"/>
    </w:rPr>
  </w:style>
  <w:style w:type="character" w:customStyle="1" w:styleId="ListParagraphChar">
    <w:name w:val="List Paragraph Char"/>
    <w:aliases w:val="TOC style Char,lp1 Char,Bullet OSM Char,Proposal Bullet List Char,Dot pt Char,No Spacing1 Char,List Paragraph Char Char Char Char,Indicator Text Char,Numbered Para 1 Char,List Paragraph à moi Char,Welt L Char Char,Welt L Char1"/>
    <w:basedOn w:val="DefaultParagraphFont"/>
    <w:link w:val="ListParagraph"/>
    <w:uiPriority w:val="34"/>
    <w:qFormat/>
    <w:locked/>
    <w:rsid w:val="00A3142E"/>
  </w:style>
  <w:style w:type="paragraph" w:styleId="TOCHeading">
    <w:name w:val="TOC Heading"/>
    <w:basedOn w:val="Heading1"/>
    <w:next w:val="Normal"/>
    <w:uiPriority w:val="39"/>
    <w:unhideWhenUsed/>
    <w:qFormat/>
    <w:rsid w:val="00B95F8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B95F87"/>
    <w:pPr>
      <w:spacing w:after="100"/>
    </w:pPr>
  </w:style>
  <w:style w:type="character" w:customStyle="1" w:styleId="Heading2Char">
    <w:name w:val="Heading 2 Char"/>
    <w:basedOn w:val="DefaultParagraphFont"/>
    <w:link w:val="Heading2"/>
    <w:uiPriority w:val="9"/>
    <w:rsid w:val="00E24F3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FB0D3A"/>
    <w:pPr>
      <w:spacing w:after="100"/>
      <w:ind w:left="240"/>
    </w:pPr>
  </w:style>
  <w:style w:type="paragraph" w:customStyle="1" w:styleId="naisf">
    <w:name w:val="naisf"/>
    <w:basedOn w:val="Normal"/>
    <w:rsid w:val="008B2CD4"/>
    <w:pPr>
      <w:spacing w:before="75" w:after="75"/>
      <w:ind w:firstLine="375"/>
      <w:jc w:val="both"/>
    </w:pPr>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DD56C6"/>
    <w:rPr>
      <w:rFonts w:asciiTheme="majorHAnsi" w:eastAsiaTheme="majorEastAsia" w:hAnsiTheme="majorHAnsi" w:cstheme="majorBidi"/>
      <w:color w:val="1F4D78" w:themeColor="accent1" w:themeShade="7F"/>
      <w:szCs w:val="24"/>
    </w:rPr>
  </w:style>
  <w:style w:type="character" w:customStyle="1" w:styleId="UnresolvedMention1">
    <w:name w:val="Unresolved Mention1"/>
    <w:basedOn w:val="DefaultParagraphFont"/>
    <w:uiPriority w:val="99"/>
    <w:semiHidden/>
    <w:unhideWhenUsed/>
    <w:rsid w:val="00A72557"/>
    <w:rPr>
      <w:color w:val="605E5C"/>
      <w:shd w:val="clear" w:color="auto" w:fill="E1DFDD"/>
    </w:rPr>
  </w:style>
  <w:style w:type="character" w:styleId="FollowedHyperlink">
    <w:name w:val="FollowedHyperlink"/>
    <w:basedOn w:val="DefaultParagraphFont"/>
    <w:uiPriority w:val="99"/>
    <w:semiHidden/>
    <w:unhideWhenUsed/>
    <w:rsid w:val="00F47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7452">
      <w:bodyDiv w:val="1"/>
      <w:marLeft w:val="0"/>
      <w:marRight w:val="0"/>
      <w:marTop w:val="0"/>
      <w:marBottom w:val="0"/>
      <w:divBdr>
        <w:top w:val="none" w:sz="0" w:space="0" w:color="auto"/>
        <w:left w:val="none" w:sz="0" w:space="0" w:color="auto"/>
        <w:bottom w:val="none" w:sz="0" w:space="0" w:color="auto"/>
        <w:right w:val="none" w:sz="0" w:space="0" w:color="auto"/>
      </w:divBdr>
    </w:div>
    <w:div w:id="220749312">
      <w:bodyDiv w:val="1"/>
      <w:marLeft w:val="0"/>
      <w:marRight w:val="0"/>
      <w:marTop w:val="0"/>
      <w:marBottom w:val="0"/>
      <w:divBdr>
        <w:top w:val="none" w:sz="0" w:space="0" w:color="auto"/>
        <w:left w:val="none" w:sz="0" w:space="0" w:color="auto"/>
        <w:bottom w:val="none" w:sz="0" w:space="0" w:color="auto"/>
        <w:right w:val="none" w:sz="0" w:space="0" w:color="auto"/>
      </w:divBdr>
    </w:div>
    <w:div w:id="268507950">
      <w:bodyDiv w:val="1"/>
      <w:marLeft w:val="0"/>
      <w:marRight w:val="0"/>
      <w:marTop w:val="0"/>
      <w:marBottom w:val="0"/>
      <w:divBdr>
        <w:top w:val="none" w:sz="0" w:space="0" w:color="auto"/>
        <w:left w:val="none" w:sz="0" w:space="0" w:color="auto"/>
        <w:bottom w:val="none" w:sz="0" w:space="0" w:color="auto"/>
        <w:right w:val="none" w:sz="0" w:space="0" w:color="auto"/>
      </w:divBdr>
      <w:divsChild>
        <w:div w:id="189268355">
          <w:marLeft w:val="0"/>
          <w:marRight w:val="0"/>
          <w:marTop w:val="0"/>
          <w:marBottom w:val="0"/>
          <w:divBdr>
            <w:top w:val="none" w:sz="0" w:space="0" w:color="auto"/>
            <w:left w:val="none" w:sz="0" w:space="0" w:color="auto"/>
            <w:bottom w:val="none" w:sz="0" w:space="0" w:color="auto"/>
            <w:right w:val="none" w:sz="0" w:space="0" w:color="auto"/>
          </w:divBdr>
          <w:divsChild>
            <w:div w:id="1541824199">
              <w:marLeft w:val="0"/>
              <w:marRight w:val="0"/>
              <w:marTop w:val="0"/>
              <w:marBottom w:val="0"/>
              <w:divBdr>
                <w:top w:val="none" w:sz="0" w:space="0" w:color="auto"/>
                <w:left w:val="none" w:sz="0" w:space="0" w:color="auto"/>
                <w:bottom w:val="none" w:sz="0" w:space="0" w:color="auto"/>
                <w:right w:val="none" w:sz="0" w:space="0" w:color="auto"/>
              </w:divBdr>
              <w:divsChild>
                <w:div w:id="4730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31754">
      <w:bodyDiv w:val="1"/>
      <w:marLeft w:val="0"/>
      <w:marRight w:val="0"/>
      <w:marTop w:val="0"/>
      <w:marBottom w:val="0"/>
      <w:divBdr>
        <w:top w:val="none" w:sz="0" w:space="0" w:color="auto"/>
        <w:left w:val="none" w:sz="0" w:space="0" w:color="auto"/>
        <w:bottom w:val="none" w:sz="0" w:space="0" w:color="auto"/>
        <w:right w:val="none" w:sz="0" w:space="0" w:color="auto"/>
      </w:divBdr>
    </w:div>
    <w:div w:id="418257970">
      <w:bodyDiv w:val="1"/>
      <w:marLeft w:val="0"/>
      <w:marRight w:val="0"/>
      <w:marTop w:val="0"/>
      <w:marBottom w:val="0"/>
      <w:divBdr>
        <w:top w:val="none" w:sz="0" w:space="0" w:color="auto"/>
        <w:left w:val="none" w:sz="0" w:space="0" w:color="auto"/>
        <w:bottom w:val="none" w:sz="0" w:space="0" w:color="auto"/>
        <w:right w:val="none" w:sz="0" w:space="0" w:color="auto"/>
      </w:divBdr>
    </w:div>
    <w:div w:id="489953325">
      <w:bodyDiv w:val="1"/>
      <w:marLeft w:val="0"/>
      <w:marRight w:val="0"/>
      <w:marTop w:val="0"/>
      <w:marBottom w:val="0"/>
      <w:divBdr>
        <w:top w:val="none" w:sz="0" w:space="0" w:color="auto"/>
        <w:left w:val="none" w:sz="0" w:space="0" w:color="auto"/>
        <w:bottom w:val="none" w:sz="0" w:space="0" w:color="auto"/>
        <w:right w:val="none" w:sz="0" w:space="0" w:color="auto"/>
      </w:divBdr>
    </w:div>
    <w:div w:id="501895791">
      <w:bodyDiv w:val="1"/>
      <w:marLeft w:val="0"/>
      <w:marRight w:val="0"/>
      <w:marTop w:val="0"/>
      <w:marBottom w:val="0"/>
      <w:divBdr>
        <w:top w:val="none" w:sz="0" w:space="0" w:color="auto"/>
        <w:left w:val="none" w:sz="0" w:space="0" w:color="auto"/>
        <w:bottom w:val="none" w:sz="0" w:space="0" w:color="auto"/>
        <w:right w:val="none" w:sz="0" w:space="0" w:color="auto"/>
      </w:divBdr>
    </w:div>
    <w:div w:id="522478633">
      <w:bodyDiv w:val="1"/>
      <w:marLeft w:val="0"/>
      <w:marRight w:val="0"/>
      <w:marTop w:val="0"/>
      <w:marBottom w:val="0"/>
      <w:divBdr>
        <w:top w:val="none" w:sz="0" w:space="0" w:color="auto"/>
        <w:left w:val="none" w:sz="0" w:space="0" w:color="auto"/>
        <w:bottom w:val="none" w:sz="0" w:space="0" w:color="auto"/>
        <w:right w:val="none" w:sz="0" w:space="0" w:color="auto"/>
      </w:divBdr>
    </w:div>
    <w:div w:id="628702648">
      <w:bodyDiv w:val="1"/>
      <w:marLeft w:val="0"/>
      <w:marRight w:val="0"/>
      <w:marTop w:val="0"/>
      <w:marBottom w:val="0"/>
      <w:divBdr>
        <w:top w:val="none" w:sz="0" w:space="0" w:color="auto"/>
        <w:left w:val="none" w:sz="0" w:space="0" w:color="auto"/>
        <w:bottom w:val="none" w:sz="0" w:space="0" w:color="auto"/>
        <w:right w:val="none" w:sz="0" w:space="0" w:color="auto"/>
      </w:divBdr>
    </w:div>
    <w:div w:id="704403679">
      <w:bodyDiv w:val="1"/>
      <w:marLeft w:val="0"/>
      <w:marRight w:val="0"/>
      <w:marTop w:val="0"/>
      <w:marBottom w:val="0"/>
      <w:divBdr>
        <w:top w:val="none" w:sz="0" w:space="0" w:color="auto"/>
        <w:left w:val="none" w:sz="0" w:space="0" w:color="auto"/>
        <w:bottom w:val="none" w:sz="0" w:space="0" w:color="auto"/>
        <w:right w:val="none" w:sz="0" w:space="0" w:color="auto"/>
      </w:divBdr>
    </w:div>
    <w:div w:id="788357557">
      <w:bodyDiv w:val="1"/>
      <w:marLeft w:val="0"/>
      <w:marRight w:val="0"/>
      <w:marTop w:val="0"/>
      <w:marBottom w:val="0"/>
      <w:divBdr>
        <w:top w:val="none" w:sz="0" w:space="0" w:color="auto"/>
        <w:left w:val="none" w:sz="0" w:space="0" w:color="auto"/>
        <w:bottom w:val="none" w:sz="0" w:space="0" w:color="auto"/>
        <w:right w:val="none" w:sz="0" w:space="0" w:color="auto"/>
      </w:divBdr>
      <w:divsChild>
        <w:div w:id="1445034013">
          <w:marLeft w:val="0"/>
          <w:marRight w:val="0"/>
          <w:marTop w:val="0"/>
          <w:marBottom w:val="567"/>
          <w:divBdr>
            <w:top w:val="none" w:sz="0" w:space="0" w:color="auto"/>
            <w:left w:val="none" w:sz="0" w:space="0" w:color="auto"/>
            <w:bottom w:val="none" w:sz="0" w:space="0" w:color="auto"/>
            <w:right w:val="none" w:sz="0" w:space="0" w:color="auto"/>
          </w:divBdr>
        </w:div>
        <w:div w:id="1763530890">
          <w:marLeft w:val="0"/>
          <w:marRight w:val="0"/>
          <w:marTop w:val="480"/>
          <w:marBottom w:val="240"/>
          <w:divBdr>
            <w:top w:val="none" w:sz="0" w:space="0" w:color="auto"/>
            <w:left w:val="none" w:sz="0" w:space="0" w:color="auto"/>
            <w:bottom w:val="none" w:sz="0" w:space="0" w:color="auto"/>
            <w:right w:val="none" w:sz="0" w:space="0" w:color="auto"/>
          </w:divBdr>
        </w:div>
      </w:divsChild>
    </w:div>
    <w:div w:id="790440443">
      <w:bodyDiv w:val="1"/>
      <w:marLeft w:val="0"/>
      <w:marRight w:val="0"/>
      <w:marTop w:val="0"/>
      <w:marBottom w:val="0"/>
      <w:divBdr>
        <w:top w:val="none" w:sz="0" w:space="0" w:color="auto"/>
        <w:left w:val="none" w:sz="0" w:space="0" w:color="auto"/>
        <w:bottom w:val="none" w:sz="0" w:space="0" w:color="auto"/>
        <w:right w:val="none" w:sz="0" w:space="0" w:color="auto"/>
      </w:divBdr>
    </w:div>
    <w:div w:id="795752517">
      <w:bodyDiv w:val="1"/>
      <w:marLeft w:val="0"/>
      <w:marRight w:val="0"/>
      <w:marTop w:val="0"/>
      <w:marBottom w:val="0"/>
      <w:divBdr>
        <w:top w:val="none" w:sz="0" w:space="0" w:color="auto"/>
        <w:left w:val="none" w:sz="0" w:space="0" w:color="auto"/>
        <w:bottom w:val="none" w:sz="0" w:space="0" w:color="auto"/>
        <w:right w:val="none" w:sz="0" w:space="0" w:color="auto"/>
      </w:divBdr>
    </w:div>
    <w:div w:id="849217977">
      <w:bodyDiv w:val="1"/>
      <w:marLeft w:val="0"/>
      <w:marRight w:val="0"/>
      <w:marTop w:val="0"/>
      <w:marBottom w:val="0"/>
      <w:divBdr>
        <w:top w:val="none" w:sz="0" w:space="0" w:color="auto"/>
        <w:left w:val="none" w:sz="0" w:space="0" w:color="auto"/>
        <w:bottom w:val="none" w:sz="0" w:space="0" w:color="auto"/>
        <w:right w:val="none" w:sz="0" w:space="0" w:color="auto"/>
      </w:divBdr>
    </w:div>
    <w:div w:id="851066482">
      <w:bodyDiv w:val="1"/>
      <w:marLeft w:val="0"/>
      <w:marRight w:val="0"/>
      <w:marTop w:val="0"/>
      <w:marBottom w:val="0"/>
      <w:divBdr>
        <w:top w:val="none" w:sz="0" w:space="0" w:color="auto"/>
        <w:left w:val="none" w:sz="0" w:space="0" w:color="auto"/>
        <w:bottom w:val="none" w:sz="0" w:space="0" w:color="auto"/>
        <w:right w:val="none" w:sz="0" w:space="0" w:color="auto"/>
      </w:divBdr>
    </w:div>
    <w:div w:id="1054548437">
      <w:bodyDiv w:val="1"/>
      <w:marLeft w:val="0"/>
      <w:marRight w:val="0"/>
      <w:marTop w:val="0"/>
      <w:marBottom w:val="0"/>
      <w:divBdr>
        <w:top w:val="none" w:sz="0" w:space="0" w:color="auto"/>
        <w:left w:val="none" w:sz="0" w:space="0" w:color="auto"/>
        <w:bottom w:val="none" w:sz="0" w:space="0" w:color="auto"/>
        <w:right w:val="none" w:sz="0" w:space="0" w:color="auto"/>
      </w:divBdr>
    </w:div>
    <w:div w:id="1103574402">
      <w:bodyDiv w:val="1"/>
      <w:marLeft w:val="0"/>
      <w:marRight w:val="0"/>
      <w:marTop w:val="0"/>
      <w:marBottom w:val="0"/>
      <w:divBdr>
        <w:top w:val="none" w:sz="0" w:space="0" w:color="auto"/>
        <w:left w:val="none" w:sz="0" w:space="0" w:color="auto"/>
        <w:bottom w:val="none" w:sz="0" w:space="0" w:color="auto"/>
        <w:right w:val="none" w:sz="0" w:space="0" w:color="auto"/>
      </w:divBdr>
    </w:div>
    <w:div w:id="1103845852">
      <w:bodyDiv w:val="1"/>
      <w:marLeft w:val="0"/>
      <w:marRight w:val="0"/>
      <w:marTop w:val="0"/>
      <w:marBottom w:val="0"/>
      <w:divBdr>
        <w:top w:val="none" w:sz="0" w:space="0" w:color="auto"/>
        <w:left w:val="none" w:sz="0" w:space="0" w:color="auto"/>
        <w:bottom w:val="none" w:sz="0" w:space="0" w:color="auto"/>
        <w:right w:val="none" w:sz="0" w:space="0" w:color="auto"/>
      </w:divBdr>
    </w:div>
    <w:div w:id="1139609502">
      <w:bodyDiv w:val="1"/>
      <w:marLeft w:val="0"/>
      <w:marRight w:val="0"/>
      <w:marTop w:val="0"/>
      <w:marBottom w:val="0"/>
      <w:divBdr>
        <w:top w:val="none" w:sz="0" w:space="0" w:color="auto"/>
        <w:left w:val="none" w:sz="0" w:space="0" w:color="auto"/>
        <w:bottom w:val="none" w:sz="0" w:space="0" w:color="auto"/>
        <w:right w:val="none" w:sz="0" w:space="0" w:color="auto"/>
      </w:divBdr>
    </w:div>
    <w:div w:id="1262683074">
      <w:bodyDiv w:val="1"/>
      <w:marLeft w:val="0"/>
      <w:marRight w:val="0"/>
      <w:marTop w:val="0"/>
      <w:marBottom w:val="0"/>
      <w:divBdr>
        <w:top w:val="none" w:sz="0" w:space="0" w:color="auto"/>
        <w:left w:val="none" w:sz="0" w:space="0" w:color="auto"/>
        <w:bottom w:val="none" w:sz="0" w:space="0" w:color="auto"/>
        <w:right w:val="none" w:sz="0" w:space="0" w:color="auto"/>
      </w:divBdr>
    </w:div>
    <w:div w:id="1308168006">
      <w:bodyDiv w:val="1"/>
      <w:marLeft w:val="0"/>
      <w:marRight w:val="0"/>
      <w:marTop w:val="0"/>
      <w:marBottom w:val="0"/>
      <w:divBdr>
        <w:top w:val="none" w:sz="0" w:space="0" w:color="auto"/>
        <w:left w:val="none" w:sz="0" w:space="0" w:color="auto"/>
        <w:bottom w:val="none" w:sz="0" w:space="0" w:color="auto"/>
        <w:right w:val="none" w:sz="0" w:space="0" w:color="auto"/>
      </w:divBdr>
    </w:div>
    <w:div w:id="1477064829">
      <w:bodyDiv w:val="1"/>
      <w:marLeft w:val="0"/>
      <w:marRight w:val="0"/>
      <w:marTop w:val="0"/>
      <w:marBottom w:val="0"/>
      <w:divBdr>
        <w:top w:val="none" w:sz="0" w:space="0" w:color="auto"/>
        <w:left w:val="none" w:sz="0" w:space="0" w:color="auto"/>
        <w:bottom w:val="none" w:sz="0" w:space="0" w:color="auto"/>
        <w:right w:val="none" w:sz="0" w:space="0" w:color="auto"/>
      </w:divBdr>
    </w:div>
    <w:div w:id="1542282717">
      <w:bodyDiv w:val="1"/>
      <w:marLeft w:val="0"/>
      <w:marRight w:val="0"/>
      <w:marTop w:val="0"/>
      <w:marBottom w:val="0"/>
      <w:divBdr>
        <w:top w:val="none" w:sz="0" w:space="0" w:color="auto"/>
        <w:left w:val="none" w:sz="0" w:space="0" w:color="auto"/>
        <w:bottom w:val="none" w:sz="0" w:space="0" w:color="auto"/>
        <w:right w:val="none" w:sz="0" w:space="0" w:color="auto"/>
      </w:divBdr>
    </w:div>
    <w:div w:id="1557350217">
      <w:bodyDiv w:val="1"/>
      <w:marLeft w:val="0"/>
      <w:marRight w:val="0"/>
      <w:marTop w:val="0"/>
      <w:marBottom w:val="0"/>
      <w:divBdr>
        <w:top w:val="none" w:sz="0" w:space="0" w:color="auto"/>
        <w:left w:val="none" w:sz="0" w:space="0" w:color="auto"/>
        <w:bottom w:val="none" w:sz="0" w:space="0" w:color="auto"/>
        <w:right w:val="none" w:sz="0" w:space="0" w:color="auto"/>
      </w:divBdr>
    </w:div>
    <w:div w:id="1745101976">
      <w:bodyDiv w:val="1"/>
      <w:marLeft w:val="0"/>
      <w:marRight w:val="0"/>
      <w:marTop w:val="0"/>
      <w:marBottom w:val="0"/>
      <w:divBdr>
        <w:top w:val="none" w:sz="0" w:space="0" w:color="auto"/>
        <w:left w:val="none" w:sz="0" w:space="0" w:color="auto"/>
        <w:bottom w:val="none" w:sz="0" w:space="0" w:color="auto"/>
        <w:right w:val="none" w:sz="0" w:space="0" w:color="auto"/>
      </w:divBdr>
    </w:div>
    <w:div w:id="1759253294">
      <w:bodyDiv w:val="1"/>
      <w:marLeft w:val="0"/>
      <w:marRight w:val="0"/>
      <w:marTop w:val="0"/>
      <w:marBottom w:val="0"/>
      <w:divBdr>
        <w:top w:val="none" w:sz="0" w:space="0" w:color="auto"/>
        <w:left w:val="none" w:sz="0" w:space="0" w:color="auto"/>
        <w:bottom w:val="none" w:sz="0" w:space="0" w:color="auto"/>
        <w:right w:val="none" w:sz="0" w:space="0" w:color="auto"/>
      </w:divBdr>
    </w:div>
    <w:div w:id="1772508169">
      <w:bodyDiv w:val="1"/>
      <w:marLeft w:val="0"/>
      <w:marRight w:val="0"/>
      <w:marTop w:val="0"/>
      <w:marBottom w:val="0"/>
      <w:divBdr>
        <w:top w:val="none" w:sz="0" w:space="0" w:color="auto"/>
        <w:left w:val="none" w:sz="0" w:space="0" w:color="auto"/>
        <w:bottom w:val="none" w:sz="0" w:space="0" w:color="auto"/>
        <w:right w:val="none" w:sz="0" w:space="0" w:color="auto"/>
      </w:divBdr>
    </w:div>
    <w:div w:id="1910341442">
      <w:bodyDiv w:val="1"/>
      <w:marLeft w:val="0"/>
      <w:marRight w:val="0"/>
      <w:marTop w:val="0"/>
      <w:marBottom w:val="0"/>
      <w:divBdr>
        <w:top w:val="none" w:sz="0" w:space="0" w:color="auto"/>
        <w:left w:val="none" w:sz="0" w:space="0" w:color="auto"/>
        <w:bottom w:val="none" w:sz="0" w:space="0" w:color="auto"/>
        <w:right w:val="none" w:sz="0" w:space="0" w:color="auto"/>
      </w:divBdr>
    </w:div>
    <w:div w:id="2059812302">
      <w:bodyDiv w:val="1"/>
      <w:marLeft w:val="0"/>
      <w:marRight w:val="0"/>
      <w:marTop w:val="0"/>
      <w:marBottom w:val="0"/>
      <w:divBdr>
        <w:top w:val="none" w:sz="0" w:space="0" w:color="auto"/>
        <w:left w:val="none" w:sz="0" w:space="0" w:color="auto"/>
        <w:bottom w:val="none" w:sz="0" w:space="0" w:color="auto"/>
        <w:right w:val="none" w:sz="0" w:space="0" w:color="auto"/>
      </w:divBdr>
    </w:div>
    <w:div w:id="2069379364">
      <w:bodyDiv w:val="1"/>
      <w:marLeft w:val="0"/>
      <w:marRight w:val="0"/>
      <w:marTop w:val="0"/>
      <w:marBottom w:val="0"/>
      <w:divBdr>
        <w:top w:val="none" w:sz="0" w:space="0" w:color="auto"/>
        <w:left w:val="none" w:sz="0" w:space="0" w:color="auto"/>
        <w:bottom w:val="none" w:sz="0" w:space="0" w:color="auto"/>
        <w:right w:val="none" w:sz="0" w:space="0" w:color="auto"/>
      </w:divBdr>
    </w:div>
    <w:div w:id="21217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4195C-FEA7-4CA9-861C-188A7A924F64}">
  <ds:schemaRefs>
    <ds:schemaRef ds:uri="http://schemas.openxmlformats.org/officeDocument/2006/bibliography"/>
  </ds:schemaRefs>
</ds:datastoreItem>
</file>

<file path=customXml/itemProps2.xml><?xml version="1.0" encoding="utf-8"?>
<ds:datastoreItem xmlns:ds="http://schemas.openxmlformats.org/officeDocument/2006/customXml" ds:itemID="{671B45F0-14A1-4056-B880-95C24BAC8A7C}">
  <ds:schemaRefs>
    <ds:schemaRef ds:uri="http://schemas.openxmlformats.org/officeDocument/2006/bibliography"/>
  </ds:schemaRefs>
</ds:datastoreItem>
</file>

<file path=customXml/itemProps3.xml><?xml version="1.0" encoding="utf-8"?>
<ds:datastoreItem xmlns:ds="http://schemas.openxmlformats.org/officeDocument/2006/customXml" ds:itemID="{DB1E32E3-4CBF-4BD8-9F1C-62AEBEC6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1921</Words>
  <Characters>1095</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2021-12-02T09:49:00Z</dcterms:created>
  <dcterms:modified xsi:type="dcterms:W3CDTF">2021-12-02T09:49:00Z</dcterms:modified>
</cp:coreProperties>
</file>