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4 -->
  <w:body>
    <w:p w:rsidR="00CE1B2E" w:rsidP="00CE1B2E" w14:paraId="6B628FA6" w14:textId="77777777">
      <w:pPr>
        <w:spacing w:after="0" w:line="240" w:lineRule="auto"/>
        <w:jc w:val="center"/>
        <w:rPr>
          <w:rFonts w:ascii="Times New Roman" w:hAnsi="Times New Roman"/>
          <w:sz w:val="28"/>
          <w:szCs w:val="28"/>
          <w:lang w:val="lv-LV"/>
        </w:rPr>
      </w:pPr>
      <w:r>
        <w:rPr>
          <w:rFonts w:ascii="Times New Roman" w:hAnsi="Times New Roman"/>
          <w:sz w:val="28"/>
          <w:szCs w:val="28"/>
          <w:lang w:val="lv-LV"/>
        </w:rPr>
        <w:t>Rīgā</w:t>
      </w:r>
    </w:p>
    <w:p w:rsidR="00CE1B2E" w:rsidP="00CE1B2E" w14:paraId="6B628FA7" w14:textId="77777777">
      <w:pPr>
        <w:spacing w:after="0" w:line="240" w:lineRule="auto"/>
        <w:jc w:val="center"/>
        <w:rPr>
          <w:rFonts w:ascii="Times New Roman" w:hAnsi="Times New Roman"/>
          <w:sz w:val="28"/>
          <w:szCs w:val="28"/>
          <w:lang w:val="lv-LV"/>
        </w:rPr>
      </w:pPr>
    </w:p>
    <w:p w:rsidR="00CE1B2E" w:rsidP="00CE1B2E" w14:paraId="6B628FA8" w14:textId="77777777">
      <w:pPr>
        <w:spacing w:after="0" w:line="240" w:lineRule="auto"/>
        <w:rPr>
          <w:rFonts w:ascii="Times New Roman" w:hAnsi="Times New Roman"/>
          <w:sz w:val="28"/>
          <w:szCs w:val="28"/>
          <w:lang w:val="lv-LV"/>
        </w:rPr>
      </w:pPr>
      <w:r w:rsidRPr="00E84B76">
        <w:rPr>
          <w:rFonts w:ascii="Times New Roman" w:hAnsi="Times New Roman"/>
          <w:noProof/>
          <w:sz w:val="28"/>
          <w:szCs w:val="28"/>
          <w:lang w:val="lv-LV"/>
        </w:rPr>
        <w:t>Datums skatāms laika zīmogā</w:t>
      </w:r>
      <w:r w:rsidR="00E351BB">
        <w:rPr>
          <w:rFonts w:ascii="Times New Roman" w:hAnsi="Times New Roman"/>
          <w:sz w:val="28"/>
          <w:szCs w:val="28"/>
          <w:lang w:val="lv-LV"/>
        </w:rPr>
        <w:t>.</w:t>
      </w:r>
      <w:r w:rsidRPr="00784FFA">
        <w:rPr>
          <w:rFonts w:ascii="Times New Roman" w:hAnsi="Times New Roman"/>
          <w:sz w:val="28"/>
          <w:szCs w:val="28"/>
          <w:lang w:val="lv-LV"/>
        </w:rPr>
        <w:t xml:space="preserve"> Nr. </w:t>
      </w:r>
      <w:r w:rsidRPr="00784FFA">
        <w:rPr>
          <w:rFonts w:ascii="Times New Roman" w:hAnsi="Times New Roman"/>
          <w:noProof/>
          <w:sz w:val="28"/>
          <w:szCs w:val="28"/>
          <w:lang w:val="lv-LV"/>
        </w:rPr>
        <w:t>3.4-1.1/2022/1289N</w:t>
      </w:r>
    </w:p>
    <w:p w:rsidR="00CE1B2E" w:rsidRPr="00784FFA" w:rsidP="00CE1B2E" w14:paraId="6B628FA9" w14:textId="77777777">
      <w:pPr>
        <w:spacing w:after="0" w:line="240" w:lineRule="auto"/>
        <w:rPr>
          <w:rFonts w:ascii="Times New Roman" w:hAnsi="Times New Roman"/>
          <w:sz w:val="28"/>
          <w:szCs w:val="28"/>
          <w:lang w:val="lv-LV"/>
        </w:rPr>
      </w:pPr>
      <w:r>
        <w:rPr>
          <w:rFonts w:ascii="Times New Roman" w:hAnsi="Times New Roman"/>
          <w:sz w:val="28"/>
          <w:szCs w:val="28"/>
          <w:lang w:val="lv-LV"/>
        </w:rPr>
        <w:t xml:space="preserve">Uz </w:t>
      </w:r>
      <w:r>
        <w:rPr>
          <w:rFonts w:ascii="Times New Roman" w:hAnsi="Times New Roman"/>
          <w:sz w:val="28"/>
          <w:szCs w:val="28"/>
          <w:lang w:val="lv-LV"/>
        </w:rPr>
        <w:t>. Nr. </w:t>
      </w:r>
    </w:p>
    <w:p w:rsidR="00CE1B2E" w:rsidP="00CE1B2E" w14:paraId="6B628FAA" w14:textId="77777777">
      <w:pPr>
        <w:spacing w:after="0" w:line="240" w:lineRule="auto"/>
        <w:jc w:val="right"/>
        <w:rPr>
          <w:rFonts w:ascii="Times New Roman" w:hAnsi="Times New Roman"/>
          <w:sz w:val="28"/>
          <w:szCs w:val="28"/>
          <w:lang w:val="lv-LV"/>
        </w:rPr>
      </w:pPr>
    </w:p>
    <w:p w:rsidR="00314BA4" w:rsidRPr="00314BA4" w:rsidP="00314BA4" w14:paraId="5921181F" w14:textId="2AEC31AA">
      <w:pPr>
        <w:ind w:right="6"/>
        <w:jc w:val="center"/>
        <w:rPr>
          <w:rFonts w:ascii="Times New Roman" w:hAnsi="Times New Roman"/>
          <w:b/>
          <w:color w:val="000000"/>
          <w:sz w:val="24"/>
          <w:szCs w:val="24"/>
          <w:lang w:val="lv-LV"/>
        </w:rPr>
      </w:pPr>
      <w:r w:rsidRPr="00314BA4">
        <w:rPr>
          <w:rFonts w:ascii="Times New Roman" w:hAnsi="Times New Roman"/>
          <w:b/>
          <w:color w:val="000000"/>
          <w:sz w:val="24"/>
          <w:szCs w:val="24"/>
          <w:lang w:val="lv-LV"/>
        </w:rPr>
        <w:t>Tautsaimniecības padomes ārkārtas sēdes  protokols Nr.</w:t>
      </w:r>
      <w:r w:rsidR="0051642F">
        <w:rPr>
          <w:rFonts w:ascii="Times New Roman" w:hAnsi="Times New Roman"/>
          <w:b/>
          <w:color w:val="000000"/>
          <w:sz w:val="24"/>
          <w:szCs w:val="24"/>
          <w:lang w:val="lv-LV"/>
        </w:rPr>
        <w:t>2</w:t>
      </w:r>
    </w:p>
    <w:p w:rsidR="00314BA4" w:rsidRPr="00314BA4" w:rsidP="00314BA4" w14:paraId="65A739A5" w14:textId="77777777">
      <w:pPr>
        <w:ind w:right="6"/>
        <w:rPr>
          <w:rFonts w:ascii="Times New Roman" w:hAnsi="Times New Roman"/>
          <w:color w:val="000000"/>
          <w:sz w:val="24"/>
          <w:szCs w:val="24"/>
          <w:lang w:val="lv-LV"/>
        </w:rPr>
      </w:pPr>
    </w:p>
    <w:p w:rsidR="00314BA4" w:rsidRPr="00314BA4" w:rsidP="00314BA4" w14:paraId="080E4601" w14:textId="46A8991F">
      <w:pPr>
        <w:spacing w:before="100" w:beforeAutospacing="1"/>
        <w:jc w:val="center"/>
        <w:rPr>
          <w:rFonts w:ascii="Times New Roman" w:hAnsi="Times New Roman"/>
          <w:color w:val="000000"/>
          <w:sz w:val="24"/>
          <w:szCs w:val="24"/>
          <w:lang w:val="lv-LV" w:eastAsia="lv-LV"/>
        </w:rPr>
      </w:pPr>
      <w:r w:rsidRPr="00314BA4">
        <w:rPr>
          <w:rFonts w:ascii="Times New Roman" w:hAnsi="Times New Roman"/>
          <w:i/>
          <w:iCs/>
          <w:color w:val="000000"/>
          <w:sz w:val="24"/>
          <w:szCs w:val="24"/>
          <w:lang w:val="lv-LV"/>
        </w:rPr>
        <w:t>Sēde attālinātā veidā</w:t>
      </w:r>
    </w:p>
    <w:p w:rsidR="00314BA4" w:rsidP="00314BA4" w14:paraId="5F458D21" w14:textId="77777777">
      <w:pPr>
        <w:ind w:right="12" w:hanging="284"/>
        <w:rPr>
          <w:rFonts w:ascii="Times New Roman" w:hAnsi="Times New Roman"/>
          <w:color w:val="000000"/>
          <w:sz w:val="24"/>
          <w:szCs w:val="24"/>
          <w:lang w:val="lv-LV"/>
        </w:rPr>
      </w:pPr>
      <w:r w:rsidRPr="00314BA4">
        <w:rPr>
          <w:rFonts w:ascii="Times New Roman" w:hAnsi="Times New Roman"/>
          <w:color w:val="000000"/>
          <w:sz w:val="24"/>
          <w:szCs w:val="24"/>
          <w:lang w:val="lv-LV"/>
        </w:rPr>
        <w:t>Rīgā,</w:t>
      </w:r>
      <w:r w:rsidRPr="00314BA4">
        <w:rPr>
          <w:rFonts w:ascii="Times New Roman" w:hAnsi="Times New Roman"/>
          <w:color w:val="000000"/>
          <w:sz w:val="24"/>
          <w:szCs w:val="24"/>
          <w:lang w:val="lv-LV"/>
        </w:rPr>
        <w:tab/>
      </w:r>
      <w:r w:rsidRPr="00314BA4">
        <w:rPr>
          <w:rFonts w:ascii="Times New Roman" w:hAnsi="Times New Roman"/>
          <w:color w:val="000000"/>
          <w:sz w:val="24"/>
          <w:szCs w:val="24"/>
          <w:lang w:val="lv-LV"/>
        </w:rPr>
        <w:tab/>
      </w:r>
      <w:r w:rsidRPr="00314BA4">
        <w:rPr>
          <w:rFonts w:ascii="Times New Roman" w:hAnsi="Times New Roman"/>
          <w:color w:val="000000"/>
          <w:sz w:val="24"/>
          <w:szCs w:val="24"/>
          <w:lang w:val="lv-LV"/>
        </w:rPr>
        <w:tab/>
      </w:r>
      <w:r w:rsidRPr="00314BA4">
        <w:rPr>
          <w:rFonts w:ascii="Times New Roman" w:hAnsi="Times New Roman"/>
          <w:color w:val="000000"/>
          <w:sz w:val="24"/>
          <w:szCs w:val="24"/>
          <w:lang w:val="lv-LV"/>
        </w:rPr>
        <w:tab/>
      </w:r>
      <w:r w:rsidRPr="00314BA4">
        <w:rPr>
          <w:rFonts w:ascii="Times New Roman" w:hAnsi="Times New Roman"/>
          <w:color w:val="000000"/>
          <w:sz w:val="24"/>
          <w:szCs w:val="24"/>
          <w:lang w:val="lv-LV"/>
        </w:rPr>
        <w:tab/>
      </w:r>
      <w:r w:rsidRPr="00314BA4">
        <w:rPr>
          <w:rFonts w:ascii="Times New Roman" w:hAnsi="Times New Roman"/>
          <w:color w:val="000000"/>
          <w:sz w:val="24"/>
          <w:szCs w:val="24"/>
          <w:lang w:val="lv-LV"/>
        </w:rPr>
        <w:tab/>
      </w:r>
      <w:r w:rsidRPr="00314BA4">
        <w:rPr>
          <w:rFonts w:ascii="Times New Roman" w:hAnsi="Times New Roman"/>
          <w:color w:val="000000"/>
          <w:sz w:val="24"/>
          <w:szCs w:val="24"/>
          <w:lang w:val="lv-LV"/>
        </w:rPr>
        <w:tab/>
      </w:r>
      <w:r w:rsidRPr="00314BA4">
        <w:rPr>
          <w:rFonts w:ascii="Times New Roman" w:hAnsi="Times New Roman"/>
          <w:color w:val="000000"/>
          <w:sz w:val="24"/>
          <w:szCs w:val="24"/>
          <w:lang w:val="lv-LV"/>
        </w:rPr>
        <w:tab/>
      </w:r>
      <w:r w:rsidRPr="00314BA4">
        <w:rPr>
          <w:rFonts w:ascii="Times New Roman" w:hAnsi="Times New Roman"/>
          <w:color w:val="000000"/>
          <w:sz w:val="24"/>
          <w:szCs w:val="24"/>
          <w:lang w:val="lv-LV"/>
        </w:rPr>
        <w:tab/>
      </w:r>
      <w:r>
        <w:rPr>
          <w:rFonts w:ascii="Times New Roman" w:hAnsi="Times New Roman"/>
          <w:color w:val="000000"/>
          <w:sz w:val="24"/>
          <w:szCs w:val="24"/>
          <w:lang w:val="lv-LV"/>
        </w:rPr>
        <w:t xml:space="preserve">        </w:t>
      </w:r>
      <w:r w:rsidRPr="00314BA4">
        <w:rPr>
          <w:rFonts w:ascii="Times New Roman" w:hAnsi="Times New Roman"/>
          <w:color w:val="000000"/>
          <w:sz w:val="24"/>
          <w:szCs w:val="24"/>
          <w:lang w:val="lv-LV"/>
        </w:rPr>
        <w:t>2022.gada 24.februārī</w:t>
      </w:r>
    </w:p>
    <w:p w:rsidR="00314BA4" w:rsidRPr="00314BA4" w:rsidP="00314BA4" w14:paraId="79BDAFFF" w14:textId="0A440D5F">
      <w:pPr>
        <w:ind w:right="12" w:hanging="284"/>
        <w:rPr>
          <w:rFonts w:ascii="Times New Roman" w:hAnsi="Times New Roman"/>
          <w:color w:val="000000"/>
          <w:sz w:val="24"/>
          <w:szCs w:val="24"/>
          <w:lang w:val="lv-LV"/>
        </w:rPr>
      </w:pPr>
      <w:r w:rsidRPr="00314BA4">
        <w:rPr>
          <w:rFonts w:ascii="Times New Roman" w:hAnsi="Times New Roman"/>
          <w:sz w:val="24"/>
          <w:szCs w:val="24"/>
          <w:lang w:eastAsia="lv-LV"/>
        </w:rPr>
        <w:t>Sēdi vada -</w:t>
      </w:r>
    </w:p>
    <w:tbl>
      <w:tblPr>
        <w:tblW w:w="9368" w:type="dxa"/>
        <w:tblInd w:w="-17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tblPr>
      <w:tblGrid>
        <w:gridCol w:w="6805"/>
        <w:gridCol w:w="2563"/>
      </w:tblGrid>
      <w:tr w14:paraId="4D1A74BA" w14:textId="77777777" w:rsidTr="00FE0C9A">
        <w:tblPrEx>
          <w:tblW w:w="9368" w:type="dxa"/>
          <w:tblInd w:w="-17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tblPrEx>
        <w:trPr>
          <w:trHeight w:val="292"/>
        </w:trPr>
        <w:tc>
          <w:tcPr>
            <w:tcW w:w="6805" w:type="dxa"/>
            <w:tcBorders>
              <w:top w:val="dotted" w:sz="4" w:space="0" w:color="auto"/>
              <w:left w:val="dotted" w:sz="4" w:space="0" w:color="auto"/>
              <w:bottom w:val="dotted" w:sz="4" w:space="0" w:color="auto"/>
              <w:right w:val="dotted" w:sz="4" w:space="0" w:color="auto"/>
            </w:tcBorders>
          </w:tcPr>
          <w:p w:rsidR="00314BA4" w:rsidRPr="00314BA4" w:rsidP="00314BA4" w14:paraId="7D15C0C5" w14:textId="77777777">
            <w:pPr>
              <w:pStyle w:val="NoSpacing"/>
              <w:rPr>
                <w:lang w:eastAsia="lv-LV"/>
              </w:rPr>
            </w:pPr>
            <w:r w:rsidRPr="00314BA4">
              <w:rPr>
                <w:lang w:eastAsia="lv-LV"/>
              </w:rPr>
              <w:t xml:space="preserve">Ekonomikas ministrs </w:t>
            </w:r>
          </w:p>
        </w:tc>
        <w:tc>
          <w:tcPr>
            <w:tcW w:w="2563" w:type="dxa"/>
            <w:tcBorders>
              <w:top w:val="dotted" w:sz="4" w:space="0" w:color="auto"/>
              <w:left w:val="dotted" w:sz="4" w:space="0" w:color="auto"/>
              <w:bottom w:val="dotted" w:sz="4" w:space="0" w:color="auto"/>
              <w:right w:val="dotted" w:sz="4" w:space="0" w:color="auto"/>
            </w:tcBorders>
            <w:vAlign w:val="center"/>
          </w:tcPr>
          <w:p w:rsidR="00314BA4" w:rsidRPr="00314BA4" w:rsidP="00314BA4" w14:paraId="46913E93" w14:textId="77777777">
            <w:pPr>
              <w:pStyle w:val="NoSpacing"/>
            </w:pPr>
            <w:r w:rsidRPr="00314BA4">
              <w:t xml:space="preserve">J.Vitenbergs </w:t>
            </w:r>
          </w:p>
        </w:tc>
      </w:tr>
    </w:tbl>
    <w:p w:rsidR="00314BA4" w:rsidRPr="00314BA4" w:rsidP="00314BA4" w14:paraId="0AFCEFEC" w14:textId="77777777">
      <w:pPr>
        <w:pStyle w:val="NoSpacing"/>
      </w:pPr>
      <w:r w:rsidRPr="00314BA4">
        <w:rPr>
          <w:iCs/>
        </w:rPr>
        <w:tab/>
        <w:t xml:space="preserve">  </w:t>
      </w:r>
      <w:r w:rsidRPr="00314BA4">
        <w:rPr>
          <w:iCs/>
        </w:rPr>
        <w:tab/>
      </w:r>
      <w:r w:rsidRPr="00314BA4">
        <w:rPr>
          <w:iCs/>
        </w:rPr>
        <w:tab/>
      </w:r>
    </w:p>
    <w:p w:rsidR="00314BA4" w:rsidRPr="00314BA4" w:rsidP="00314BA4" w14:paraId="248CD6E0" w14:textId="77777777">
      <w:pPr>
        <w:pStyle w:val="NoSpacing"/>
        <w:ind w:left="-284"/>
        <w:rPr>
          <w:iCs/>
        </w:rPr>
      </w:pPr>
      <w:r w:rsidRPr="00314BA4">
        <w:t>Piedalās attālināti –</w:t>
      </w:r>
      <w:r w:rsidRPr="00314BA4">
        <w:rPr>
          <w:iCs/>
        </w:rPr>
        <w:t xml:space="preserve"> </w:t>
      </w:r>
    </w:p>
    <w:tbl>
      <w:tblPr>
        <w:tblW w:w="9368" w:type="dxa"/>
        <w:tblInd w:w="-17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tblPr>
      <w:tblGrid>
        <w:gridCol w:w="6805"/>
        <w:gridCol w:w="2563"/>
      </w:tblGrid>
      <w:tr w14:paraId="74AA1C8F" w14:textId="77777777" w:rsidTr="00FE0C9A">
        <w:tblPrEx>
          <w:tblW w:w="9368" w:type="dxa"/>
          <w:tblInd w:w="-17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tblPrEx>
        <w:trPr>
          <w:trHeight w:val="292"/>
        </w:trPr>
        <w:tc>
          <w:tcPr>
            <w:tcW w:w="6805" w:type="dxa"/>
            <w:tcBorders>
              <w:top w:val="dotted" w:sz="4" w:space="0" w:color="auto"/>
              <w:left w:val="dotted" w:sz="4" w:space="0" w:color="auto"/>
              <w:bottom w:val="dotted" w:sz="4" w:space="0" w:color="auto"/>
              <w:right w:val="dotted" w:sz="4" w:space="0" w:color="auto"/>
            </w:tcBorders>
          </w:tcPr>
          <w:p w:rsidR="00314BA4" w:rsidRPr="00314BA4" w:rsidP="00314BA4" w14:paraId="4A1C144F" w14:textId="77777777">
            <w:pPr>
              <w:pStyle w:val="NoSpacing"/>
            </w:pPr>
            <w:r w:rsidRPr="00314BA4">
              <w:t xml:space="preserve">Latvijas Darba devēju konfederācijas ģenerāldirektore </w:t>
            </w:r>
          </w:p>
        </w:tc>
        <w:tc>
          <w:tcPr>
            <w:tcW w:w="2563" w:type="dxa"/>
            <w:tcBorders>
              <w:top w:val="dotted" w:sz="4" w:space="0" w:color="auto"/>
              <w:left w:val="dotted" w:sz="4" w:space="0" w:color="auto"/>
              <w:bottom w:val="dotted" w:sz="4" w:space="0" w:color="auto"/>
              <w:right w:val="dotted" w:sz="4" w:space="0" w:color="auto"/>
            </w:tcBorders>
            <w:vAlign w:val="center"/>
          </w:tcPr>
          <w:p w:rsidR="00314BA4" w:rsidRPr="00314BA4" w:rsidP="00314BA4" w14:paraId="3243F8BC" w14:textId="77777777">
            <w:pPr>
              <w:pStyle w:val="NoSpacing"/>
            </w:pPr>
            <w:r w:rsidRPr="00314BA4">
              <w:t xml:space="preserve">L.Menģelsone </w:t>
            </w:r>
          </w:p>
        </w:tc>
      </w:tr>
      <w:tr w14:paraId="3AA475E6" w14:textId="77777777" w:rsidTr="00FE0C9A">
        <w:tblPrEx>
          <w:tblW w:w="9368" w:type="dxa"/>
          <w:tblInd w:w="-176" w:type="dxa"/>
          <w:tblLayout w:type="fixed"/>
          <w:tblLook w:val="0000"/>
        </w:tblPrEx>
        <w:trPr>
          <w:trHeight w:val="292"/>
        </w:trPr>
        <w:tc>
          <w:tcPr>
            <w:tcW w:w="6805" w:type="dxa"/>
            <w:tcBorders>
              <w:top w:val="dotted" w:sz="4" w:space="0" w:color="auto"/>
              <w:left w:val="dotted" w:sz="4" w:space="0" w:color="auto"/>
              <w:bottom w:val="dotted" w:sz="4" w:space="0" w:color="auto"/>
              <w:right w:val="dotted" w:sz="4" w:space="0" w:color="auto"/>
            </w:tcBorders>
          </w:tcPr>
          <w:p w:rsidR="00314BA4" w:rsidRPr="00314BA4" w:rsidP="00314BA4" w14:paraId="3D16991A" w14:textId="77777777">
            <w:pPr>
              <w:pStyle w:val="NoSpacing"/>
            </w:pPr>
            <w:r w:rsidRPr="00314BA4">
              <w:t>Latvijas Darba devēju konfederācijas viceprezidents</w:t>
            </w:r>
          </w:p>
        </w:tc>
        <w:tc>
          <w:tcPr>
            <w:tcW w:w="2563" w:type="dxa"/>
            <w:tcBorders>
              <w:top w:val="dotted" w:sz="4" w:space="0" w:color="auto"/>
              <w:left w:val="dotted" w:sz="4" w:space="0" w:color="auto"/>
              <w:bottom w:val="dotted" w:sz="4" w:space="0" w:color="auto"/>
              <w:right w:val="dotted" w:sz="4" w:space="0" w:color="auto"/>
            </w:tcBorders>
            <w:vAlign w:val="center"/>
          </w:tcPr>
          <w:p w:rsidR="00314BA4" w:rsidRPr="00314BA4" w:rsidP="00314BA4" w14:paraId="26FC5DBA" w14:textId="77777777">
            <w:pPr>
              <w:pStyle w:val="NoSpacing"/>
            </w:pPr>
            <w:r w:rsidRPr="00314BA4">
              <w:t>U.Biķis</w:t>
            </w:r>
          </w:p>
        </w:tc>
      </w:tr>
      <w:tr w14:paraId="43087DCA" w14:textId="77777777" w:rsidTr="00FE0C9A">
        <w:tblPrEx>
          <w:tblW w:w="9368" w:type="dxa"/>
          <w:tblInd w:w="-176" w:type="dxa"/>
          <w:tblLayout w:type="fixed"/>
          <w:tblLook w:val="0000"/>
        </w:tblPrEx>
        <w:trPr>
          <w:trHeight w:val="292"/>
        </w:trPr>
        <w:tc>
          <w:tcPr>
            <w:tcW w:w="6805" w:type="dxa"/>
            <w:tcBorders>
              <w:top w:val="dotted" w:sz="4" w:space="0" w:color="auto"/>
              <w:left w:val="dotted" w:sz="4" w:space="0" w:color="auto"/>
              <w:bottom w:val="dotted" w:sz="4" w:space="0" w:color="auto"/>
              <w:right w:val="dotted" w:sz="4" w:space="0" w:color="auto"/>
            </w:tcBorders>
          </w:tcPr>
          <w:p w:rsidR="00314BA4" w:rsidRPr="00314BA4" w:rsidP="00314BA4" w14:paraId="524BBD6A" w14:textId="77777777">
            <w:pPr>
              <w:pStyle w:val="NoSpacing"/>
            </w:pPr>
            <w:r w:rsidRPr="00314BA4">
              <w:t xml:space="preserve">Latvijas Darba devēju konfederācijas </w:t>
            </w:r>
            <w:r w:rsidRPr="00314BA4">
              <w:rPr>
                <w:shd w:val="clear" w:color="auto" w:fill="FFFFFF"/>
              </w:rPr>
              <w:t>Finanšu un nodokļu eksperts</w:t>
            </w:r>
          </w:p>
        </w:tc>
        <w:tc>
          <w:tcPr>
            <w:tcW w:w="2563" w:type="dxa"/>
            <w:tcBorders>
              <w:top w:val="dotted" w:sz="4" w:space="0" w:color="auto"/>
              <w:left w:val="dotted" w:sz="4" w:space="0" w:color="auto"/>
              <w:bottom w:val="dotted" w:sz="4" w:space="0" w:color="auto"/>
              <w:right w:val="dotted" w:sz="4" w:space="0" w:color="auto"/>
            </w:tcBorders>
            <w:vAlign w:val="center"/>
          </w:tcPr>
          <w:p w:rsidR="00314BA4" w:rsidRPr="00314BA4" w:rsidP="00314BA4" w14:paraId="3EAE6293" w14:textId="77777777">
            <w:pPr>
              <w:pStyle w:val="NoSpacing"/>
            </w:pPr>
            <w:r w:rsidRPr="00314BA4">
              <w:t>J.Hermanis</w:t>
            </w:r>
          </w:p>
        </w:tc>
      </w:tr>
      <w:tr w14:paraId="31DCBAB5" w14:textId="77777777" w:rsidTr="00FE0C9A">
        <w:tblPrEx>
          <w:tblW w:w="9368" w:type="dxa"/>
          <w:tblInd w:w="-176" w:type="dxa"/>
          <w:tblLayout w:type="fixed"/>
          <w:tblLook w:val="0000"/>
        </w:tblPrEx>
        <w:trPr>
          <w:trHeight w:val="292"/>
        </w:trPr>
        <w:tc>
          <w:tcPr>
            <w:tcW w:w="6805" w:type="dxa"/>
            <w:tcBorders>
              <w:top w:val="dotted" w:sz="4" w:space="0" w:color="auto"/>
              <w:left w:val="dotted" w:sz="4" w:space="0" w:color="auto"/>
              <w:bottom w:val="dotted" w:sz="4" w:space="0" w:color="auto"/>
              <w:right w:val="dotted" w:sz="4" w:space="0" w:color="auto"/>
            </w:tcBorders>
          </w:tcPr>
          <w:p w:rsidR="00314BA4" w:rsidRPr="00314BA4" w:rsidP="00314BA4" w14:paraId="37CE86CD" w14:textId="77777777">
            <w:pPr>
              <w:pStyle w:val="NoSpacing"/>
            </w:pPr>
            <w:r w:rsidRPr="00314BA4">
              <w:t xml:space="preserve">Latvijas Darba devēju konfederācijas </w:t>
            </w:r>
            <w:r w:rsidRPr="00314BA4">
              <w:rPr>
                <w:shd w:val="clear" w:color="auto" w:fill="FFFFFF"/>
              </w:rPr>
              <w:t xml:space="preserve">pārstave </w:t>
            </w:r>
          </w:p>
        </w:tc>
        <w:tc>
          <w:tcPr>
            <w:tcW w:w="2563" w:type="dxa"/>
            <w:tcBorders>
              <w:top w:val="dotted" w:sz="4" w:space="0" w:color="auto"/>
              <w:left w:val="dotted" w:sz="4" w:space="0" w:color="auto"/>
              <w:bottom w:val="dotted" w:sz="4" w:space="0" w:color="auto"/>
              <w:right w:val="dotted" w:sz="4" w:space="0" w:color="auto"/>
            </w:tcBorders>
            <w:vAlign w:val="center"/>
          </w:tcPr>
          <w:p w:rsidR="00314BA4" w:rsidRPr="00314BA4" w:rsidP="00314BA4" w14:paraId="091626D7" w14:textId="77777777">
            <w:pPr>
              <w:pStyle w:val="NoSpacing"/>
            </w:pPr>
            <w:r w:rsidRPr="00314BA4">
              <w:t>S.Siliņa</w:t>
            </w:r>
          </w:p>
        </w:tc>
      </w:tr>
      <w:tr w14:paraId="63C0F68D" w14:textId="77777777" w:rsidTr="00FE0C9A">
        <w:tblPrEx>
          <w:tblW w:w="9368" w:type="dxa"/>
          <w:tblInd w:w="-176" w:type="dxa"/>
          <w:tblLayout w:type="fixed"/>
          <w:tblLook w:val="0000"/>
        </w:tblPrEx>
        <w:trPr>
          <w:trHeight w:val="292"/>
        </w:trPr>
        <w:tc>
          <w:tcPr>
            <w:tcW w:w="6805" w:type="dxa"/>
            <w:tcBorders>
              <w:top w:val="dotted" w:sz="4" w:space="0" w:color="auto"/>
              <w:left w:val="dotted" w:sz="4" w:space="0" w:color="auto"/>
              <w:bottom w:val="dotted" w:sz="4" w:space="0" w:color="auto"/>
              <w:right w:val="dotted" w:sz="4" w:space="0" w:color="auto"/>
            </w:tcBorders>
          </w:tcPr>
          <w:p w:rsidR="00314BA4" w:rsidRPr="00314BA4" w:rsidP="00314BA4" w14:paraId="7BF378DC" w14:textId="77777777">
            <w:pPr>
              <w:pStyle w:val="NoSpacing"/>
            </w:pPr>
            <w:r w:rsidRPr="00314BA4">
              <w:t>Latvijas Tirdzniecības un rūpniecības kameras priekšsēdētājs</w:t>
            </w:r>
          </w:p>
        </w:tc>
        <w:tc>
          <w:tcPr>
            <w:tcW w:w="2563" w:type="dxa"/>
            <w:tcBorders>
              <w:top w:val="dotted" w:sz="4" w:space="0" w:color="auto"/>
              <w:left w:val="dotted" w:sz="4" w:space="0" w:color="auto"/>
              <w:bottom w:val="dotted" w:sz="4" w:space="0" w:color="auto"/>
              <w:right w:val="dotted" w:sz="4" w:space="0" w:color="auto"/>
            </w:tcBorders>
            <w:vAlign w:val="center"/>
          </w:tcPr>
          <w:p w:rsidR="00314BA4" w:rsidRPr="00314BA4" w:rsidP="00314BA4" w14:paraId="46707839" w14:textId="77777777">
            <w:pPr>
              <w:pStyle w:val="NoSpacing"/>
            </w:pPr>
            <w:r w:rsidRPr="00314BA4">
              <w:t>J.Endziņš</w:t>
            </w:r>
          </w:p>
        </w:tc>
      </w:tr>
      <w:tr w14:paraId="3DCA7A30" w14:textId="77777777" w:rsidTr="00FE0C9A">
        <w:tblPrEx>
          <w:tblW w:w="9368" w:type="dxa"/>
          <w:tblInd w:w="-176" w:type="dxa"/>
          <w:tblLayout w:type="fixed"/>
          <w:tblLook w:val="0000"/>
        </w:tblPrEx>
        <w:trPr>
          <w:trHeight w:val="292"/>
        </w:trPr>
        <w:tc>
          <w:tcPr>
            <w:tcW w:w="6805" w:type="dxa"/>
            <w:tcBorders>
              <w:top w:val="dotted" w:sz="4" w:space="0" w:color="auto"/>
              <w:left w:val="dotted" w:sz="4" w:space="0" w:color="auto"/>
              <w:bottom w:val="dotted" w:sz="4" w:space="0" w:color="auto"/>
              <w:right w:val="dotted" w:sz="4" w:space="0" w:color="auto"/>
            </w:tcBorders>
          </w:tcPr>
          <w:p w:rsidR="00314BA4" w:rsidRPr="00314BA4" w:rsidP="00314BA4" w14:paraId="7CBF62E0" w14:textId="77777777">
            <w:pPr>
              <w:pStyle w:val="NoSpacing"/>
            </w:pPr>
            <w:r w:rsidRPr="00314BA4">
              <w:t xml:space="preserve">Latvijas Tirdzniecības un rūpniecības kameras valdes loceklis </w:t>
            </w:r>
          </w:p>
        </w:tc>
        <w:tc>
          <w:tcPr>
            <w:tcW w:w="2563" w:type="dxa"/>
            <w:tcBorders>
              <w:top w:val="dotted" w:sz="4" w:space="0" w:color="auto"/>
              <w:left w:val="dotted" w:sz="4" w:space="0" w:color="auto"/>
              <w:bottom w:val="dotted" w:sz="4" w:space="0" w:color="auto"/>
              <w:right w:val="dotted" w:sz="4" w:space="0" w:color="auto"/>
            </w:tcBorders>
            <w:vAlign w:val="center"/>
          </w:tcPr>
          <w:p w:rsidR="00314BA4" w:rsidRPr="00314BA4" w:rsidP="00314BA4" w14:paraId="55411B8B" w14:textId="77777777">
            <w:pPr>
              <w:pStyle w:val="NoSpacing"/>
            </w:pPr>
            <w:r w:rsidRPr="00314BA4">
              <w:t>L.Liepēteris</w:t>
            </w:r>
          </w:p>
        </w:tc>
      </w:tr>
      <w:tr w14:paraId="0869B5C4" w14:textId="77777777" w:rsidTr="00FE0C9A">
        <w:tblPrEx>
          <w:tblW w:w="9368" w:type="dxa"/>
          <w:tblInd w:w="-176" w:type="dxa"/>
          <w:tblLayout w:type="fixed"/>
          <w:tblLook w:val="0000"/>
        </w:tblPrEx>
        <w:trPr>
          <w:trHeight w:val="292"/>
        </w:trPr>
        <w:tc>
          <w:tcPr>
            <w:tcW w:w="6805" w:type="dxa"/>
            <w:tcBorders>
              <w:top w:val="dotted" w:sz="4" w:space="0" w:color="auto"/>
              <w:left w:val="dotted" w:sz="4" w:space="0" w:color="auto"/>
              <w:bottom w:val="dotted" w:sz="4" w:space="0" w:color="auto"/>
              <w:right w:val="dotted" w:sz="4" w:space="0" w:color="auto"/>
            </w:tcBorders>
          </w:tcPr>
          <w:p w:rsidR="00314BA4" w:rsidRPr="00314BA4" w:rsidP="00314BA4" w14:paraId="1BBE6359" w14:textId="77777777">
            <w:pPr>
              <w:pStyle w:val="NoSpacing"/>
              <w:rPr>
                <w:lang w:eastAsia="lv-LV"/>
              </w:rPr>
            </w:pPr>
            <w:r w:rsidRPr="00314BA4">
              <w:rPr>
                <w:lang w:eastAsia="lv-LV"/>
              </w:rPr>
              <w:t xml:space="preserve">Latvijas Pārtikas uzņēmumu federācijas padomes priekšsēdētaja </w:t>
            </w:r>
          </w:p>
        </w:tc>
        <w:tc>
          <w:tcPr>
            <w:tcW w:w="2563" w:type="dxa"/>
            <w:tcBorders>
              <w:top w:val="dotted" w:sz="4" w:space="0" w:color="auto"/>
              <w:left w:val="dotted" w:sz="4" w:space="0" w:color="auto"/>
              <w:bottom w:val="dotted" w:sz="4" w:space="0" w:color="auto"/>
              <w:right w:val="dotted" w:sz="4" w:space="0" w:color="auto"/>
            </w:tcBorders>
            <w:vAlign w:val="center"/>
          </w:tcPr>
          <w:p w:rsidR="00314BA4" w:rsidRPr="00314BA4" w:rsidP="00314BA4" w14:paraId="71F613FD" w14:textId="77777777">
            <w:pPr>
              <w:pStyle w:val="NoSpacing"/>
            </w:pPr>
            <w:r w:rsidRPr="00314BA4">
              <w:t xml:space="preserve">I.Šure </w:t>
            </w:r>
          </w:p>
        </w:tc>
      </w:tr>
      <w:tr w14:paraId="0B4272F1" w14:textId="77777777" w:rsidTr="00FE0C9A">
        <w:tblPrEx>
          <w:tblW w:w="9368" w:type="dxa"/>
          <w:tblInd w:w="-176" w:type="dxa"/>
          <w:tblLayout w:type="fixed"/>
          <w:tblLook w:val="0000"/>
        </w:tblPrEx>
        <w:trPr>
          <w:trHeight w:val="292"/>
        </w:trPr>
        <w:tc>
          <w:tcPr>
            <w:tcW w:w="6805" w:type="dxa"/>
            <w:tcBorders>
              <w:top w:val="dotted" w:sz="4" w:space="0" w:color="auto"/>
              <w:left w:val="dotted" w:sz="4" w:space="0" w:color="auto"/>
              <w:bottom w:val="dotted" w:sz="4" w:space="0" w:color="auto"/>
              <w:right w:val="dotted" w:sz="4" w:space="0" w:color="auto"/>
            </w:tcBorders>
            <w:shd w:val="clear" w:color="auto" w:fill="FFFFFF"/>
          </w:tcPr>
          <w:p w:rsidR="00314BA4" w:rsidRPr="00314BA4" w:rsidP="00314BA4" w14:paraId="5A6EE68F" w14:textId="77777777">
            <w:pPr>
              <w:pStyle w:val="NoSpacing"/>
            </w:pPr>
            <w:r w:rsidRPr="00314BA4">
              <w:t xml:space="preserve">Mašīnbūves un metālapstrādes rūpniecības asociācija padomes priekšsēdētājs </w:t>
            </w:r>
          </w:p>
        </w:tc>
        <w:tc>
          <w:tcPr>
            <w:tcW w:w="2563" w:type="dxa"/>
            <w:tcBorders>
              <w:top w:val="dotted" w:sz="4" w:space="0" w:color="auto"/>
              <w:left w:val="dotted" w:sz="4" w:space="0" w:color="auto"/>
              <w:bottom w:val="dotted" w:sz="4" w:space="0" w:color="auto"/>
              <w:right w:val="dotted" w:sz="4" w:space="0" w:color="auto"/>
            </w:tcBorders>
            <w:vAlign w:val="center"/>
          </w:tcPr>
          <w:p w:rsidR="00314BA4" w:rsidRPr="00314BA4" w:rsidP="00314BA4" w14:paraId="6B8FEB4A" w14:textId="77777777">
            <w:pPr>
              <w:pStyle w:val="NoSpacing"/>
              <w:rPr>
                <w:rStyle w:val="Strong"/>
                <w:b w:val="0"/>
                <w:bCs w:val="0"/>
                <w:color w:val="000000"/>
                <w:shd w:val="clear" w:color="auto" w:fill="FFFFFF"/>
              </w:rPr>
            </w:pPr>
            <w:r w:rsidRPr="00314BA4">
              <w:rPr>
                <w:rStyle w:val="Strong"/>
                <w:b w:val="0"/>
                <w:bCs w:val="0"/>
                <w:color w:val="000000"/>
                <w:shd w:val="clear" w:color="auto" w:fill="FFFFFF"/>
              </w:rPr>
              <w:t>I.Eniņš</w:t>
            </w:r>
          </w:p>
        </w:tc>
      </w:tr>
      <w:tr w14:paraId="3A9DFB68" w14:textId="77777777" w:rsidTr="00FE0C9A">
        <w:tblPrEx>
          <w:tblW w:w="9368" w:type="dxa"/>
          <w:tblInd w:w="-176" w:type="dxa"/>
          <w:tblLayout w:type="fixed"/>
          <w:tblLook w:val="0000"/>
        </w:tblPrEx>
        <w:trPr>
          <w:trHeight w:val="292"/>
        </w:trPr>
        <w:tc>
          <w:tcPr>
            <w:tcW w:w="6805" w:type="dxa"/>
            <w:tcBorders>
              <w:top w:val="dotted" w:sz="4" w:space="0" w:color="auto"/>
              <w:left w:val="dotted" w:sz="4" w:space="0" w:color="auto"/>
              <w:bottom w:val="dotted" w:sz="4" w:space="0" w:color="auto"/>
              <w:right w:val="dotted" w:sz="4" w:space="0" w:color="auto"/>
            </w:tcBorders>
            <w:shd w:val="clear" w:color="auto" w:fill="FFFFFF"/>
          </w:tcPr>
          <w:p w:rsidR="00314BA4" w:rsidRPr="00314BA4" w:rsidP="00314BA4" w14:paraId="0F40412D" w14:textId="77777777">
            <w:pPr>
              <w:pStyle w:val="NoSpacing"/>
            </w:pPr>
            <w:r w:rsidRPr="00314BA4">
              <w:t xml:space="preserve">Mašīnbūves un metālapstrādes rūpniecības asociācija valdes  priekšsēdētājs </w:t>
            </w:r>
          </w:p>
        </w:tc>
        <w:tc>
          <w:tcPr>
            <w:tcW w:w="2563" w:type="dxa"/>
            <w:tcBorders>
              <w:top w:val="dotted" w:sz="4" w:space="0" w:color="auto"/>
              <w:left w:val="dotted" w:sz="4" w:space="0" w:color="auto"/>
              <w:bottom w:val="dotted" w:sz="4" w:space="0" w:color="auto"/>
              <w:right w:val="dotted" w:sz="4" w:space="0" w:color="auto"/>
            </w:tcBorders>
            <w:vAlign w:val="center"/>
          </w:tcPr>
          <w:p w:rsidR="00314BA4" w:rsidRPr="00314BA4" w:rsidP="00314BA4" w14:paraId="2F11029D" w14:textId="77777777">
            <w:pPr>
              <w:pStyle w:val="NoSpacing"/>
              <w:rPr>
                <w:rStyle w:val="Strong"/>
                <w:b w:val="0"/>
                <w:bCs w:val="0"/>
                <w:color w:val="000000"/>
                <w:shd w:val="clear" w:color="auto" w:fill="FFFFFF"/>
              </w:rPr>
            </w:pPr>
            <w:r w:rsidRPr="00314BA4">
              <w:rPr>
                <w:rStyle w:val="Strong"/>
                <w:b w:val="0"/>
                <w:bCs w:val="0"/>
                <w:color w:val="000000"/>
                <w:shd w:val="clear" w:color="auto" w:fill="FFFFFF"/>
              </w:rPr>
              <w:t>T.Grīnfelds</w:t>
            </w:r>
          </w:p>
        </w:tc>
      </w:tr>
      <w:tr w14:paraId="3DAF2CD0" w14:textId="77777777" w:rsidTr="00FE0C9A">
        <w:tblPrEx>
          <w:tblW w:w="9368" w:type="dxa"/>
          <w:tblInd w:w="-176" w:type="dxa"/>
          <w:tblLayout w:type="fixed"/>
          <w:tblLook w:val="0000"/>
        </w:tblPrEx>
        <w:trPr>
          <w:trHeight w:val="292"/>
        </w:trPr>
        <w:tc>
          <w:tcPr>
            <w:tcW w:w="6805" w:type="dxa"/>
            <w:tcBorders>
              <w:top w:val="dotted" w:sz="4" w:space="0" w:color="auto"/>
              <w:left w:val="dotted" w:sz="4" w:space="0" w:color="auto"/>
              <w:bottom w:val="dotted" w:sz="4" w:space="0" w:color="auto"/>
              <w:right w:val="dotted" w:sz="4" w:space="0" w:color="auto"/>
            </w:tcBorders>
            <w:shd w:val="clear" w:color="auto" w:fill="FFFFFF"/>
          </w:tcPr>
          <w:p w:rsidR="00314BA4" w:rsidRPr="00314BA4" w:rsidP="00314BA4" w14:paraId="59C28B5D" w14:textId="77777777">
            <w:pPr>
              <w:pStyle w:val="NoSpacing"/>
            </w:pPr>
            <w:r w:rsidRPr="00314BA4">
              <w:t xml:space="preserve">Ārvalstu investoru padomes Latvijā vadītāja </w:t>
            </w:r>
          </w:p>
        </w:tc>
        <w:tc>
          <w:tcPr>
            <w:tcW w:w="2563" w:type="dxa"/>
            <w:tcBorders>
              <w:top w:val="dotted" w:sz="4" w:space="0" w:color="auto"/>
              <w:left w:val="dotted" w:sz="4" w:space="0" w:color="auto"/>
              <w:bottom w:val="dotted" w:sz="4" w:space="0" w:color="auto"/>
              <w:right w:val="dotted" w:sz="4" w:space="0" w:color="auto"/>
            </w:tcBorders>
            <w:vAlign w:val="center"/>
          </w:tcPr>
          <w:p w:rsidR="00314BA4" w:rsidRPr="00314BA4" w:rsidP="00314BA4" w14:paraId="17694CAC" w14:textId="77777777">
            <w:pPr>
              <w:pStyle w:val="NoSpacing"/>
              <w:rPr>
                <w:rStyle w:val="Strong"/>
                <w:b w:val="0"/>
                <w:bCs w:val="0"/>
                <w:color w:val="000000"/>
                <w:shd w:val="clear" w:color="auto" w:fill="FFFFFF"/>
              </w:rPr>
            </w:pPr>
            <w:r w:rsidRPr="00314BA4">
              <w:rPr>
                <w:rStyle w:val="Strong"/>
                <w:b w:val="0"/>
                <w:bCs w:val="0"/>
                <w:color w:val="000000"/>
                <w:shd w:val="clear" w:color="auto" w:fill="FFFFFF"/>
              </w:rPr>
              <w:t>L.Helmane</w:t>
            </w:r>
          </w:p>
        </w:tc>
      </w:tr>
      <w:tr w14:paraId="636E673F" w14:textId="77777777" w:rsidTr="00FE0C9A">
        <w:tblPrEx>
          <w:tblW w:w="9368" w:type="dxa"/>
          <w:tblInd w:w="-176" w:type="dxa"/>
          <w:tblLayout w:type="fixed"/>
          <w:tblLook w:val="0000"/>
        </w:tblPrEx>
        <w:trPr>
          <w:trHeight w:val="292"/>
        </w:trPr>
        <w:tc>
          <w:tcPr>
            <w:tcW w:w="6805" w:type="dxa"/>
            <w:tcBorders>
              <w:top w:val="dotted" w:sz="4" w:space="0" w:color="auto"/>
              <w:left w:val="dotted" w:sz="4" w:space="0" w:color="auto"/>
              <w:bottom w:val="dotted" w:sz="4" w:space="0" w:color="auto"/>
              <w:right w:val="dotted" w:sz="4" w:space="0" w:color="auto"/>
            </w:tcBorders>
            <w:shd w:val="clear" w:color="auto" w:fill="FFFFFF"/>
          </w:tcPr>
          <w:p w:rsidR="00314BA4" w:rsidRPr="00314BA4" w:rsidP="00314BA4" w14:paraId="04570899" w14:textId="77777777">
            <w:pPr>
              <w:pStyle w:val="NoSpacing"/>
            </w:pPr>
            <w:r w:rsidRPr="00314BA4">
              <w:t>Ārvalstu investoru padomes Latvijā pārstāvis</w:t>
            </w:r>
          </w:p>
        </w:tc>
        <w:tc>
          <w:tcPr>
            <w:tcW w:w="2563" w:type="dxa"/>
            <w:tcBorders>
              <w:top w:val="dotted" w:sz="4" w:space="0" w:color="auto"/>
              <w:left w:val="dotted" w:sz="4" w:space="0" w:color="auto"/>
              <w:bottom w:val="dotted" w:sz="4" w:space="0" w:color="auto"/>
              <w:right w:val="dotted" w:sz="4" w:space="0" w:color="auto"/>
            </w:tcBorders>
            <w:vAlign w:val="center"/>
          </w:tcPr>
          <w:p w:rsidR="00314BA4" w:rsidRPr="00314BA4" w:rsidP="00314BA4" w14:paraId="19F191AD" w14:textId="77777777">
            <w:pPr>
              <w:pStyle w:val="NoSpacing"/>
              <w:rPr>
                <w:rStyle w:val="Strong"/>
                <w:b w:val="0"/>
                <w:bCs w:val="0"/>
                <w:color w:val="000000"/>
                <w:shd w:val="clear" w:color="auto" w:fill="FFFFFF"/>
              </w:rPr>
            </w:pPr>
            <w:r w:rsidRPr="00314BA4">
              <w:rPr>
                <w:rStyle w:val="Strong"/>
                <w:b w:val="0"/>
                <w:bCs w:val="0"/>
                <w:color w:val="000000"/>
                <w:shd w:val="clear" w:color="auto" w:fill="FFFFFF"/>
              </w:rPr>
              <w:t>R.Alhimionoks</w:t>
            </w:r>
          </w:p>
        </w:tc>
      </w:tr>
      <w:tr w14:paraId="084AFC62" w14:textId="77777777" w:rsidTr="00FE0C9A">
        <w:tblPrEx>
          <w:tblW w:w="9368" w:type="dxa"/>
          <w:tblInd w:w="-176" w:type="dxa"/>
          <w:tblLayout w:type="fixed"/>
          <w:tblLook w:val="0000"/>
        </w:tblPrEx>
        <w:trPr>
          <w:trHeight w:val="292"/>
        </w:trPr>
        <w:tc>
          <w:tcPr>
            <w:tcW w:w="6805" w:type="dxa"/>
            <w:tcBorders>
              <w:top w:val="dotted" w:sz="4" w:space="0" w:color="auto"/>
              <w:left w:val="dotted" w:sz="4" w:space="0" w:color="auto"/>
              <w:bottom w:val="dotted" w:sz="4" w:space="0" w:color="auto"/>
              <w:right w:val="dotted" w:sz="4" w:space="0" w:color="auto"/>
            </w:tcBorders>
            <w:shd w:val="clear" w:color="auto" w:fill="FFFFFF"/>
          </w:tcPr>
          <w:p w:rsidR="00314BA4" w:rsidRPr="00314BA4" w:rsidP="00314BA4" w14:paraId="1D7BCE14" w14:textId="77777777">
            <w:pPr>
              <w:pStyle w:val="NoSpacing"/>
            </w:pPr>
            <w:r w:rsidRPr="00314BA4">
              <w:rPr>
                <w:shd w:val="clear" w:color="auto" w:fill="FFFFFF"/>
              </w:rPr>
              <w:t xml:space="preserve">Vieglās rūpniecības uzņēmumu asociācijas valdes priekšsēdētājs </w:t>
            </w:r>
          </w:p>
        </w:tc>
        <w:tc>
          <w:tcPr>
            <w:tcW w:w="2563" w:type="dxa"/>
            <w:tcBorders>
              <w:top w:val="dotted" w:sz="4" w:space="0" w:color="auto"/>
              <w:left w:val="dotted" w:sz="4" w:space="0" w:color="auto"/>
              <w:bottom w:val="dotted" w:sz="4" w:space="0" w:color="auto"/>
              <w:right w:val="dotted" w:sz="4" w:space="0" w:color="auto"/>
            </w:tcBorders>
            <w:vAlign w:val="center"/>
          </w:tcPr>
          <w:p w:rsidR="00314BA4" w:rsidRPr="00314BA4" w:rsidP="00314BA4" w14:paraId="319DA836" w14:textId="77777777">
            <w:pPr>
              <w:pStyle w:val="NoSpacing"/>
              <w:rPr>
                <w:rStyle w:val="Strong"/>
                <w:b w:val="0"/>
                <w:bCs w:val="0"/>
                <w:color w:val="000000"/>
                <w:shd w:val="clear" w:color="auto" w:fill="FFFFFF"/>
              </w:rPr>
            </w:pPr>
            <w:r w:rsidRPr="00314BA4">
              <w:rPr>
                <w:rStyle w:val="Strong"/>
                <w:b w:val="0"/>
                <w:bCs w:val="0"/>
                <w:color w:val="000000"/>
                <w:shd w:val="clear" w:color="auto" w:fill="FFFFFF"/>
              </w:rPr>
              <w:t>G.Strazds</w:t>
            </w:r>
          </w:p>
        </w:tc>
      </w:tr>
      <w:tr w14:paraId="2A96BACB" w14:textId="77777777" w:rsidTr="00FE0C9A">
        <w:tblPrEx>
          <w:tblW w:w="9368" w:type="dxa"/>
          <w:tblInd w:w="-176" w:type="dxa"/>
          <w:tblLayout w:type="fixed"/>
          <w:tblLook w:val="0000"/>
        </w:tblPrEx>
        <w:trPr>
          <w:trHeight w:val="292"/>
        </w:trPr>
        <w:tc>
          <w:tcPr>
            <w:tcW w:w="6805" w:type="dxa"/>
            <w:tcBorders>
              <w:top w:val="dotted" w:sz="4" w:space="0" w:color="auto"/>
              <w:left w:val="dotted" w:sz="4" w:space="0" w:color="auto"/>
              <w:bottom w:val="dotted" w:sz="4" w:space="0" w:color="auto"/>
              <w:right w:val="dotted" w:sz="4" w:space="0" w:color="auto"/>
            </w:tcBorders>
            <w:shd w:val="clear" w:color="auto" w:fill="FFFFFF"/>
          </w:tcPr>
          <w:p w:rsidR="00314BA4" w:rsidRPr="00314BA4" w:rsidP="00314BA4" w14:paraId="3FC0EA22" w14:textId="77777777">
            <w:pPr>
              <w:pStyle w:val="NoSpacing"/>
              <w:rPr>
                <w:lang w:eastAsia="lv-LV"/>
              </w:rPr>
            </w:pPr>
            <w:r w:rsidRPr="00314BA4">
              <w:rPr>
                <w:shd w:val="clear" w:color="auto" w:fill="FFFFFF"/>
              </w:rPr>
              <w:t>Finanšu nozares asociācijas vadītāja</w:t>
            </w:r>
          </w:p>
        </w:tc>
        <w:tc>
          <w:tcPr>
            <w:tcW w:w="2563" w:type="dxa"/>
            <w:tcBorders>
              <w:top w:val="dotted" w:sz="4" w:space="0" w:color="auto"/>
              <w:left w:val="dotted" w:sz="4" w:space="0" w:color="auto"/>
              <w:bottom w:val="dotted" w:sz="4" w:space="0" w:color="auto"/>
              <w:right w:val="dotted" w:sz="4" w:space="0" w:color="auto"/>
            </w:tcBorders>
            <w:vAlign w:val="center"/>
          </w:tcPr>
          <w:p w:rsidR="00314BA4" w:rsidRPr="00314BA4" w:rsidP="00314BA4" w14:paraId="66E2EC79" w14:textId="77777777">
            <w:pPr>
              <w:pStyle w:val="NoSpacing"/>
              <w:rPr>
                <w:rStyle w:val="Strong"/>
                <w:b w:val="0"/>
                <w:bCs w:val="0"/>
                <w:color w:val="000000"/>
                <w:shd w:val="clear" w:color="auto" w:fill="FFFFFF"/>
              </w:rPr>
            </w:pPr>
            <w:r w:rsidRPr="00314BA4">
              <w:rPr>
                <w:rStyle w:val="Strong"/>
                <w:b w:val="0"/>
                <w:bCs w:val="0"/>
                <w:color w:val="000000"/>
                <w:shd w:val="clear" w:color="auto" w:fill="FFFFFF"/>
              </w:rPr>
              <w:t xml:space="preserve">S.Bajāre  </w:t>
            </w:r>
          </w:p>
        </w:tc>
      </w:tr>
      <w:tr w14:paraId="7BC6BAC4" w14:textId="77777777" w:rsidTr="00FE0C9A">
        <w:tblPrEx>
          <w:tblW w:w="9368" w:type="dxa"/>
          <w:tblInd w:w="-176" w:type="dxa"/>
          <w:tblLayout w:type="fixed"/>
          <w:tblLook w:val="0000"/>
        </w:tblPrEx>
        <w:trPr>
          <w:trHeight w:val="292"/>
        </w:trPr>
        <w:tc>
          <w:tcPr>
            <w:tcW w:w="6805" w:type="dxa"/>
            <w:tcBorders>
              <w:top w:val="dotted" w:sz="4" w:space="0" w:color="auto"/>
              <w:left w:val="dotted" w:sz="4" w:space="0" w:color="auto"/>
              <w:bottom w:val="dotted" w:sz="4" w:space="0" w:color="auto"/>
              <w:right w:val="dotted" w:sz="4" w:space="0" w:color="auto"/>
            </w:tcBorders>
            <w:shd w:val="clear" w:color="auto" w:fill="FFFFFF"/>
          </w:tcPr>
          <w:p w:rsidR="00314BA4" w:rsidRPr="00314BA4" w:rsidP="00314BA4" w14:paraId="7388D99B" w14:textId="77777777">
            <w:pPr>
              <w:pStyle w:val="NoSpacing"/>
            </w:pPr>
            <w:r w:rsidRPr="00314BA4">
              <w:t xml:space="preserve">Latvijas Investīciju un attīstības aģentūras  direktors </w:t>
            </w:r>
          </w:p>
        </w:tc>
        <w:tc>
          <w:tcPr>
            <w:tcW w:w="2563" w:type="dxa"/>
            <w:tcBorders>
              <w:top w:val="dotted" w:sz="4" w:space="0" w:color="auto"/>
              <w:left w:val="dotted" w:sz="4" w:space="0" w:color="auto"/>
              <w:bottom w:val="dotted" w:sz="4" w:space="0" w:color="auto"/>
              <w:right w:val="dotted" w:sz="4" w:space="0" w:color="auto"/>
            </w:tcBorders>
          </w:tcPr>
          <w:p w:rsidR="00314BA4" w:rsidRPr="00314BA4" w:rsidP="00314BA4" w14:paraId="641103AC" w14:textId="77777777">
            <w:pPr>
              <w:pStyle w:val="NoSpacing"/>
            </w:pPr>
            <w:r w:rsidRPr="00314BA4">
              <w:t>K.Rožkalns</w:t>
            </w:r>
          </w:p>
        </w:tc>
      </w:tr>
      <w:tr w14:paraId="1567118D" w14:textId="77777777" w:rsidTr="00FE0C9A">
        <w:tblPrEx>
          <w:tblW w:w="9368" w:type="dxa"/>
          <w:tblInd w:w="-176" w:type="dxa"/>
          <w:tblLayout w:type="fixed"/>
          <w:tblLook w:val="0000"/>
        </w:tblPrEx>
        <w:trPr>
          <w:trHeight w:val="292"/>
        </w:trPr>
        <w:tc>
          <w:tcPr>
            <w:tcW w:w="6805" w:type="dxa"/>
            <w:tcBorders>
              <w:top w:val="dotted" w:sz="4" w:space="0" w:color="auto"/>
              <w:left w:val="dotted" w:sz="4" w:space="0" w:color="auto"/>
              <w:bottom w:val="dotted" w:sz="4" w:space="0" w:color="auto"/>
              <w:right w:val="dotted" w:sz="4" w:space="0" w:color="auto"/>
            </w:tcBorders>
            <w:shd w:val="clear" w:color="auto" w:fill="FFFFFF"/>
          </w:tcPr>
          <w:p w:rsidR="00314BA4" w:rsidRPr="00314BA4" w:rsidP="00314BA4" w14:paraId="11F7F6E1" w14:textId="77777777">
            <w:pPr>
              <w:pStyle w:val="NoSpacing"/>
            </w:pPr>
            <w:r w:rsidRPr="00314BA4">
              <w:t xml:space="preserve">Latvijas Investīciju un attīstības aģentūras  direktora palīdze </w:t>
            </w:r>
          </w:p>
        </w:tc>
        <w:tc>
          <w:tcPr>
            <w:tcW w:w="2563" w:type="dxa"/>
            <w:tcBorders>
              <w:top w:val="dotted" w:sz="4" w:space="0" w:color="auto"/>
              <w:left w:val="dotted" w:sz="4" w:space="0" w:color="auto"/>
              <w:bottom w:val="dotted" w:sz="4" w:space="0" w:color="auto"/>
              <w:right w:val="dotted" w:sz="4" w:space="0" w:color="auto"/>
            </w:tcBorders>
          </w:tcPr>
          <w:p w:rsidR="00314BA4" w:rsidRPr="00314BA4" w:rsidP="00314BA4" w14:paraId="70C6CB02" w14:textId="77777777">
            <w:pPr>
              <w:pStyle w:val="NoSpacing"/>
            </w:pPr>
            <w:r w:rsidRPr="00314BA4">
              <w:t xml:space="preserve">L.Baune </w:t>
            </w:r>
          </w:p>
        </w:tc>
      </w:tr>
      <w:tr w14:paraId="1394BA3E" w14:textId="77777777" w:rsidTr="00FE0C9A">
        <w:tblPrEx>
          <w:tblW w:w="9368" w:type="dxa"/>
          <w:tblInd w:w="-176" w:type="dxa"/>
          <w:tblLayout w:type="fixed"/>
          <w:tblLook w:val="0000"/>
        </w:tblPrEx>
        <w:trPr>
          <w:trHeight w:val="292"/>
        </w:trPr>
        <w:tc>
          <w:tcPr>
            <w:tcW w:w="6805" w:type="dxa"/>
            <w:tcBorders>
              <w:top w:val="dotted" w:sz="4" w:space="0" w:color="auto"/>
              <w:left w:val="dotted" w:sz="4" w:space="0" w:color="auto"/>
              <w:bottom w:val="dotted" w:sz="4" w:space="0" w:color="auto"/>
              <w:right w:val="dotted" w:sz="4" w:space="0" w:color="auto"/>
            </w:tcBorders>
            <w:shd w:val="clear" w:color="auto" w:fill="FFFFFF"/>
          </w:tcPr>
          <w:p w:rsidR="00314BA4" w:rsidRPr="00314BA4" w:rsidP="00314BA4" w14:paraId="2E191196" w14:textId="77777777">
            <w:pPr>
              <w:pStyle w:val="NoSpacing"/>
            </w:pPr>
            <w:r w:rsidRPr="00314BA4">
              <w:t>Latvijas Investīciju un attīstības aģentūras  Ārējās tirdzniecības veicināšanas departamenta direktore</w:t>
            </w:r>
          </w:p>
        </w:tc>
        <w:tc>
          <w:tcPr>
            <w:tcW w:w="2563" w:type="dxa"/>
            <w:tcBorders>
              <w:top w:val="dotted" w:sz="4" w:space="0" w:color="auto"/>
              <w:left w:val="dotted" w:sz="4" w:space="0" w:color="auto"/>
              <w:bottom w:val="dotted" w:sz="4" w:space="0" w:color="auto"/>
              <w:right w:val="dotted" w:sz="4" w:space="0" w:color="auto"/>
            </w:tcBorders>
          </w:tcPr>
          <w:p w:rsidR="00314BA4" w:rsidRPr="00314BA4" w:rsidP="00314BA4" w14:paraId="12C46649" w14:textId="77777777">
            <w:pPr>
              <w:pStyle w:val="NoSpacing"/>
            </w:pPr>
            <w:r w:rsidRPr="00314BA4">
              <w:t>A.Jaunzeme</w:t>
            </w:r>
          </w:p>
        </w:tc>
      </w:tr>
      <w:tr w14:paraId="771B63E2" w14:textId="77777777" w:rsidTr="00FE0C9A">
        <w:tblPrEx>
          <w:tblW w:w="9368" w:type="dxa"/>
          <w:tblInd w:w="-176" w:type="dxa"/>
          <w:tblLayout w:type="fixed"/>
          <w:tblLook w:val="0000"/>
        </w:tblPrEx>
        <w:trPr>
          <w:trHeight w:val="292"/>
        </w:trPr>
        <w:tc>
          <w:tcPr>
            <w:tcW w:w="6805" w:type="dxa"/>
            <w:tcBorders>
              <w:top w:val="dotted" w:sz="4" w:space="0" w:color="auto"/>
              <w:left w:val="dotted" w:sz="4" w:space="0" w:color="auto"/>
              <w:bottom w:val="dotted" w:sz="4" w:space="0" w:color="auto"/>
              <w:right w:val="dotted" w:sz="4" w:space="0" w:color="auto"/>
            </w:tcBorders>
            <w:shd w:val="clear" w:color="auto" w:fill="FFFFFF"/>
          </w:tcPr>
          <w:p w:rsidR="00314BA4" w:rsidRPr="00314BA4" w:rsidP="00314BA4" w14:paraId="4BB98715" w14:textId="77777777">
            <w:pPr>
              <w:pStyle w:val="NoSpacing"/>
            </w:pPr>
            <w:r w:rsidRPr="00314BA4">
              <w:t>Latvijas Investīciju un attīstības aģentūras  direktora vietniece eksporta jautājumos</w:t>
            </w:r>
          </w:p>
        </w:tc>
        <w:tc>
          <w:tcPr>
            <w:tcW w:w="2563" w:type="dxa"/>
            <w:tcBorders>
              <w:top w:val="dotted" w:sz="4" w:space="0" w:color="auto"/>
              <w:left w:val="dotted" w:sz="4" w:space="0" w:color="auto"/>
              <w:bottom w:val="dotted" w:sz="4" w:space="0" w:color="auto"/>
              <w:right w:val="dotted" w:sz="4" w:space="0" w:color="auto"/>
            </w:tcBorders>
          </w:tcPr>
          <w:p w:rsidR="00314BA4" w:rsidRPr="00314BA4" w:rsidP="00314BA4" w14:paraId="27801110" w14:textId="77777777">
            <w:pPr>
              <w:pStyle w:val="NoSpacing"/>
            </w:pPr>
            <w:r w:rsidRPr="00314BA4">
              <w:t>I.Strupkāja</w:t>
            </w:r>
          </w:p>
        </w:tc>
      </w:tr>
      <w:tr w14:paraId="76600B15" w14:textId="77777777" w:rsidTr="00FE0C9A">
        <w:tblPrEx>
          <w:tblW w:w="9368" w:type="dxa"/>
          <w:tblInd w:w="-176" w:type="dxa"/>
          <w:tblLayout w:type="fixed"/>
          <w:tblLook w:val="0000"/>
        </w:tblPrEx>
        <w:trPr>
          <w:trHeight w:val="292"/>
        </w:trPr>
        <w:tc>
          <w:tcPr>
            <w:tcW w:w="6805" w:type="dxa"/>
            <w:tcBorders>
              <w:top w:val="dotted" w:sz="4" w:space="0" w:color="auto"/>
              <w:left w:val="dotted" w:sz="4" w:space="0" w:color="auto"/>
              <w:bottom w:val="dotted" w:sz="4" w:space="0" w:color="auto"/>
              <w:right w:val="dotted" w:sz="4" w:space="0" w:color="auto"/>
            </w:tcBorders>
            <w:shd w:val="clear" w:color="auto" w:fill="FFFFFF"/>
          </w:tcPr>
          <w:p w:rsidR="00314BA4" w:rsidRPr="00314BA4" w:rsidP="00314BA4" w14:paraId="70D3C378" w14:textId="77777777">
            <w:pPr>
              <w:pStyle w:val="NoSpacing"/>
            </w:pPr>
            <w:r w:rsidRPr="00314BA4">
              <w:t>Latvijas Investīciju un attīstības aģentūras  Klientu apkalpošanas nodaļas vadītāja</w:t>
            </w:r>
          </w:p>
        </w:tc>
        <w:tc>
          <w:tcPr>
            <w:tcW w:w="2563" w:type="dxa"/>
            <w:tcBorders>
              <w:top w:val="dotted" w:sz="4" w:space="0" w:color="auto"/>
              <w:left w:val="dotted" w:sz="4" w:space="0" w:color="auto"/>
              <w:bottom w:val="dotted" w:sz="4" w:space="0" w:color="auto"/>
              <w:right w:val="dotted" w:sz="4" w:space="0" w:color="auto"/>
            </w:tcBorders>
          </w:tcPr>
          <w:p w:rsidR="00314BA4" w:rsidRPr="00314BA4" w:rsidP="00314BA4" w14:paraId="06FEC1DE" w14:textId="77777777">
            <w:pPr>
              <w:pStyle w:val="NoSpacing"/>
            </w:pPr>
            <w:r w:rsidRPr="00314BA4">
              <w:t>I.Maļina</w:t>
            </w:r>
          </w:p>
        </w:tc>
      </w:tr>
      <w:tr w14:paraId="65FCAA0D" w14:textId="77777777" w:rsidTr="00FE0C9A">
        <w:tblPrEx>
          <w:tblW w:w="9368" w:type="dxa"/>
          <w:tblInd w:w="-176" w:type="dxa"/>
          <w:tblLayout w:type="fixed"/>
          <w:tblLook w:val="0000"/>
        </w:tblPrEx>
        <w:trPr>
          <w:trHeight w:val="292"/>
        </w:trPr>
        <w:tc>
          <w:tcPr>
            <w:tcW w:w="6805" w:type="dxa"/>
            <w:tcBorders>
              <w:top w:val="dotted" w:sz="4" w:space="0" w:color="auto"/>
              <w:left w:val="dotted" w:sz="4" w:space="0" w:color="auto"/>
              <w:bottom w:val="dotted" w:sz="4" w:space="0" w:color="auto"/>
              <w:right w:val="dotted" w:sz="4" w:space="0" w:color="auto"/>
            </w:tcBorders>
            <w:shd w:val="clear" w:color="auto" w:fill="FFFFFF"/>
          </w:tcPr>
          <w:p w:rsidR="00314BA4" w:rsidRPr="00314BA4" w:rsidP="00314BA4" w14:paraId="5D960FA0" w14:textId="77777777">
            <w:pPr>
              <w:pStyle w:val="NoSpacing"/>
            </w:pPr>
            <w:r w:rsidRPr="00314BA4">
              <w:rPr>
                <w:color w:val="212529"/>
                <w:lang w:eastAsia="lv-LV"/>
              </w:rPr>
              <w:t>Baltijas asociācija – transports un loģistika padomnieks</w:t>
            </w:r>
          </w:p>
        </w:tc>
        <w:tc>
          <w:tcPr>
            <w:tcW w:w="2563" w:type="dxa"/>
            <w:tcBorders>
              <w:top w:val="dotted" w:sz="4" w:space="0" w:color="auto"/>
              <w:left w:val="dotted" w:sz="4" w:space="0" w:color="auto"/>
              <w:bottom w:val="dotted" w:sz="4" w:space="0" w:color="auto"/>
              <w:right w:val="dotted" w:sz="4" w:space="0" w:color="auto"/>
            </w:tcBorders>
          </w:tcPr>
          <w:p w:rsidR="00314BA4" w:rsidRPr="00314BA4" w:rsidP="00314BA4" w14:paraId="60E255A6" w14:textId="77777777">
            <w:pPr>
              <w:pStyle w:val="NoSpacing"/>
            </w:pPr>
            <w:r w:rsidRPr="00314BA4">
              <w:t xml:space="preserve">I.Landmanis </w:t>
            </w:r>
          </w:p>
        </w:tc>
      </w:tr>
      <w:tr w14:paraId="592283AC" w14:textId="77777777" w:rsidTr="00FE0C9A">
        <w:tblPrEx>
          <w:tblW w:w="9368" w:type="dxa"/>
          <w:tblInd w:w="-176" w:type="dxa"/>
          <w:tblLayout w:type="fixed"/>
          <w:tblLook w:val="0000"/>
        </w:tblPrEx>
        <w:trPr>
          <w:trHeight w:val="292"/>
        </w:trPr>
        <w:tc>
          <w:tcPr>
            <w:tcW w:w="6805" w:type="dxa"/>
            <w:tcBorders>
              <w:top w:val="dotted" w:sz="4" w:space="0" w:color="auto"/>
              <w:left w:val="dotted" w:sz="4" w:space="0" w:color="auto"/>
              <w:bottom w:val="dotted" w:sz="4" w:space="0" w:color="auto"/>
              <w:right w:val="dotted" w:sz="4" w:space="0" w:color="auto"/>
            </w:tcBorders>
            <w:shd w:val="clear" w:color="auto" w:fill="FFFFFF"/>
          </w:tcPr>
          <w:p w:rsidR="00314BA4" w:rsidRPr="00314BA4" w:rsidP="00314BA4" w14:paraId="2914B261" w14:textId="77777777">
            <w:pPr>
              <w:pStyle w:val="NoSpacing"/>
              <w:rPr>
                <w:shd w:val="clear" w:color="auto" w:fill="FFFFFF"/>
              </w:rPr>
            </w:pPr>
            <w:r w:rsidRPr="00314BA4">
              <w:rPr>
                <w:shd w:val="clear" w:color="auto" w:fill="FFFFFF"/>
              </w:rPr>
              <w:t>Latvijas Brīvo Arodsabiedrību savienības priekšsēdētājs</w:t>
            </w:r>
          </w:p>
        </w:tc>
        <w:tc>
          <w:tcPr>
            <w:tcW w:w="2563" w:type="dxa"/>
            <w:tcBorders>
              <w:top w:val="dotted" w:sz="4" w:space="0" w:color="auto"/>
              <w:left w:val="dotted" w:sz="4" w:space="0" w:color="auto"/>
              <w:bottom w:val="dotted" w:sz="4" w:space="0" w:color="auto"/>
              <w:right w:val="dotted" w:sz="4" w:space="0" w:color="auto"/>
            </w:tcBorders>
            <w:vAlign w:val="center"/>
          </w:tcPr>
          <w:p w:rsidR="00314BA4" w:rsidRPr="00314BA4" w:rsidP="00314BA4" w14:paraId="1A0BFE2B" w14:textId="77777777">
            <w:pPr>
              <w:pStyle w:val="NoSpacing"/>
              <w:rPr>
                <w:rStyle w:val="Strong"/>
                <w:color w:val="000000"/>
                <w:shd w:val="clear" w:color="auto" w:fill="FFFFFF"/>
              </w:rPr>
            </w:pPr>
            <w:r w:rsidRPr="00314BA4">
              <w:rPr>
                <w:shd w:val="clear" w:color="auto" w:fill="FFFFFF"/>
              </w:rPr>
              <w:t>E.Baldzēns</w:t>
            </w:r>
          </w:p>
        </w:tc>
      </w:tr>
      <w:tr w14:paraId="22E69D99" w14:textId="77777777" w:rsidTr="00FE0C9A">
        <w:tblPrEx>
          <w:tblW w:w="9368" w:type="dxa"/>
          <w:tblInd w:w="-176" w:type="dxa"/>
          <w:tblLayout w:type="fixed"/>
          <w:tblLook w:val="0000"/>
        </w:tblPrEx>
        <w:trPr>
          <w:trHeight w:val="292"/>
        </w:trPr>
        <w:tc>
          <w:tcPr>
            <w:tcW w:w="6805" w:type="dxa"/>
            <w:tcBorders>
              <w:top w:val="dotted" w:sz="4" w:space="0" w:color="auto"/>
              <w:left w:val="dotted" w:sz="4" w:space="0" w:color="auto"/>
              <w:bottom w:val="dotted" w:sz="4" w:space="0" w:color="auto"/>
              <w:right w:val="dotted" w:sz="4" w:space="0" w:color="auto"/>
            </w:tcBorders>
            <w:shd w:val="clear" w:color="auto" w:fill="FFFFFF"/>
          </w:tcPr>
          <w:p w:rsidR="00314BA4" w:rsidRPr="00314BA4" w:rsidP="00314BA4" w14:paraId="1C224556" w14:textId="77777777">
            <w:pPr>
              <w:pStyle w:val="NoSpacing"/>
              <w:rPr>
                <w:shd w:val="clear" w:color="auto" w:fill="FFFFFF"/>
              </w:rPr>
            </w:pPr>
            <w:r w:rsidRPr="00314BA4">
              <w:rPr>
                <w:shd w:val="clear" w:color="auto" w:fill="FFFFFF"/>
              </w:rPr>
              <w:t>Latvijas Poligrāfijas uzņēmumu asociācijas valdes priekšsēdētājs</w:t>
            </w:r>
          </w:p>
        </w:tc>
        <w:tc>
          <w:tcPr>
            <w:tcW w:w="2563" w:type="dxa"/>
            <w:tcBorders>
              <w:top w:val="dotted" w:sz="4" w:space="0" w:color="auto"/>
              <w:left w:val="dotted" w:sz="4" w:space="0" w:color="auto"/>
              <w:bottom w:val="dotted" w:sz="4" w:space="0" w:color="auto"/>
              <w:right w:val="dotted" w:sz="4" w:space="0" w:color="auto"/>
            </w:tcBorders>
            <w:vAlign w:val="center"/>
          </w:tcPr>
          <w:p w:rsidR="00314BA4" w:rsidRPr="00314BA4" w:rsidP="00314BA4" w14:paraId="69CAC4A3" w14:textId="77777777">
            <w:pPr>
              <w:pStyle w:val="NoSpacing"/>
              <w:rPr>
                <w:rStyle w:val="Strong"/>
                <w:b w:val="0"/>
                <w:bCs w:val="0"/>
                <w:color w:val="000000"/>
                <w:shd w:val="clear" w:color="auto" w:fill="FFFFFF"/>
              </w:rPr>
            </w:pPr>
            <w:r w:rsidRPr="00314BA4">
              <w:rPr>
                <w:rStyle w:val="Strong"/>
                <w:b w:val="0"/>
                <w:bCs w:val="0"/>
                <w:color w:val="000000"/>
                <w:shd w:val="clear" w:color="auto" w:fill="FFFFFF"/>
              </w:rPr>
              <w:t>V. Trokša</w:t>
            </w:r>
          </w:p>
        </w:tc>
      </w:tr>
      <w:tr w14:paraId="19C7005A" w14:textId="77777777" w:rsidTr="00FE0C9A">
        <w:tblPrEx>
          <w:tblW w:w="9368" w:type="dxa"/>
          <w:tblInd w:w="-176" w:type="dxa"/>
          <w:tblLayout w:type="fixed"/>
          <w:tblLook w:val="0000"/>
        </w:tblPrEx>
        <w:trPr>
          <w:trHeight w:val="292"/>
        </w:trPr>
        <w:tc>
          <w:tcPr>
            <w:tcW w:w="6805" w:type="dxa"/>
            <w:tcBorders>
              <w:top w:val="dotted" w:sz="4" w:space="0" w:color="auto"/>
              <w:left w:val="dotted" w:sz="4" w:space="0" w:color="auto"/>
              <w:bottom w:val="dotted" w:sz="4" w:space="0" w:color="auto"/>
              <w:right w:val="dotted" w:sz="4" w:space="0" w:color="auto"/>
            </w:tcBorders>
            <w:shd w:val="clear" w:color="auto" w:fill="FFFFFF"/>
          </w:tcPr>
          <w:p w:rsidR="00314BA4" w:rsidRPr="00314BA4" w:rsidP="00314BA4" w14:paraId="0438BE24" w14:textId="77777777">
            <w:pPr>
              <w:pStyle w:val="NoSpacing"/>
              <w:rPr>
                <w:shd w:val="clear" w:color="auto" w:fill="FFFFFF"/>
              </w:rPr>
            </w:pPr>
            <w:r w:rsidRPr="00314BA4">
              <w:rPr>
                <w:shd w:val="clear" w:color="auto" w:fill="FFFFFF"/>
              </w:rPr>
              <w:t xml:space="preserve">Latvijas Poligrāfijas uzņēmumu asociācijas vadītāja </w:t>
            </w:r>
          </w:p>
        </w:tc>
        <w:tc>
          <w:tcPr>
            <w:tcW w:w="2563" w:type="dxa"/>
            <w:tcBorders>
              <w:top w:val="dotted" w:sz="4" w:space="0" w:color="auto"/>
              <w:left w:val="dotted" w:sz="4" w:space="0" w:color="auto"/>
              <w:bottom w:val="dotted" w:sz="4" w:space="0" w:color="auto"/>
              <w:right w:val="dotted" w:sz="4" w:space="0" w:color="auto"/>
            </w:tcBorders>
            <w:vAlign w:val="center"/>
          </w:tcPr>
          <w:p w:rsidR="00314BA4" w:rsidRPr="00314BA4" w:rsidP="00314BA4" w14:paraId="0FE33077" w14:textId="77777777">
            <w:pPr>
              <w:pStyle w:val="NoSpacing"/>
              <w:rPr>
                <w:rStyle w:val="Strong"/>
                <w:b w:val="0"/>
                <w:bCs w:val="0"/>
                <w:color w:val="000000"/>
                <w:shd w:val="clear" w:color="auto" w:fill="FFFFFF"/>
              </w:rPr>
            </w:pPr>
            <w:r w:rsidRPr="00314BA4">
              <w:rPr>
                <w:rStyle w:val="Strong"/>
                <w:b w:val="0"/>
                <w:bCs w:val="0"/>
                <w:color w:val="000000"/>
                <w:shd w:val="clear" w:color="auto" w:fill="FFFFFF"/>
              </w:rPr>
              <w:t xml:space="preserve">I.Bečere </w:t>
            </w:r>
          </w:p>
        </w:tc>
      </w:tr>
      <w:tr w14:paraId="12F473D3" w14:textId="77777777" w:rsidTr="00FE0C9A">
        <w:tblPrEx>
          <w:tblW w:w="9368" w:type="dxa"/>
          <w:tblInd w:w="-176" w:type="dxa"/>
          <w:tblLayout w:type="fixed"/>
          <w:tblLook w:val="0000"/>
        </w:tblPrEx>
        <w:trPr>
          <w:trHeight w:val="292"/>
        </w:trPr>
        <w:tc>
          <w:tcPr>
            <w:tcW w:w="6805" w:type="dxa"/>
            <w:tcBorders>
              <w:top w:val="dotted" w:sz="4" w:space="0" w:color="auto"/>
              <w:left w:val="dotted" w:sz="4" w:space="0" w:color="auto"/>
              <w:bottom w:val="dotted" w:sz="4" w:space="0" w:color="auto"/>
              <w:right w:val="dotted" w:sz="4" w:space="0" w:color="auto"/>
            </w:tcBorders>
            <w:shd w:val="clear" w:color="auto" w:fill="FFFFFF"/>
          </w:tcPr>
          <w:p w:rsidR="00314BA4" w:rsidRPr="00314BA4" w:rsidP="00314BA4" w14:paraId="02653C3D" w14:textId="77777777">
            <w:pPr>
              <w:pStyle w:val="NoSpacing"/>
              <w:rPr>
                <w:shd w:val="clear" w:color="auto" w:fill="FFFFFF"/>
              </w:rPr>
            </w:pPr>
            <w:r w:rsidRPr="00314BA4">
              <w:rPr>
                <w:shd w:val="clear" w:color="auto" w:fill="FFFFFF"/>
              </w:rPr>
              <w:t>Latvijas Pašvaldību savienības pārstāve</w:t>
            </w:r>
          </w:p>
        </w:tc>
        <w:tc>
          <w:tcPr>
            <w:tcW w:w="2563" w:type="dxa"/>
            <w:tcBorders>
              <w:top w:val="dotted" w:sz="4" w:space="0" w:color="auto"/>
              <w:left w:val="dotted" w:sz="4" w:space="0" w:color="auto"/>
              <w:bottom w:val="dotted" w:sz="4" w:space="0" w:color="auto"/>
              <w:right w:val="dotted" w:sz="4" w:space="0" w:color="auto"/>
            </w:tcBorders>
            <w:vAlign w:val="center"/>
          </w:tcPr>
          <w:p w:rsidR="00314BA4" w:rsidRPr="00314BA4" w:rsidP="00314BA4" w14:paraId="00C4A4D7" w14:textId="77777777">
            <w:pPr>
              <w:pStyle w:val="NoSpacing"/>
              <w:rPr>
                <w:rStyle w:val="Strong"/>
                <w:b w:val="0"/>
                <w:bCs w:val="0"/>
                <w:color w:val="000000"/>
                <w:shd w:val="clear" w:color="auto" w:fill="FFFFFF"/>
              </w:rPr>
            </w:pPr>
            <w:r w:rsidRPr="00314BA4">
              <w:rPr>
                <w:rStyle w:val="Strong"/>
                <w:b w:val="0"/>
                <w:bCs w:val="0"/>
                <w:color w:val="000000"/>
                <w:shd w:val="clear" w:color="auto" w:fill="FFFFFF"/>
              </w:rPr>
              <w:t>A.Feldmane</w:t>
            </w:r>
          </w:p>
        </w:tc>
      </w:tr>
      <w:tr w14:paraId="0C75795B" w14:textId="77777777" w:rsidTr="00FE0C9A">
        <w:tblPrEx>
          <w:tblW w:w="9368" w:type="dxa"/>
          <w:tblInd w:w="-176" w:type="dxa"/>
          <w:tblLayout w:type="fixed"/>
          <w:tblLook w:val="0000"/>
        </w:tblPrEx>
        <w:trPr>
          <w:trHeight w:val="292"/>
        </w:trPr>
        <w:tc>
          <w:tcPr>
            <w:tcW w:w="6805" w:type="dxa"/>
            <w:tcBorders>
              <w:top w:val="dotted" w:sz="4" w:space="0" w:color="auto"/>
              <w:left w:val="dotted" w:sz="4" w:space="0" w:color="auto"/>
              <w:bottom w:val="dotted" w:sz="4" w:space="0" w:color="auto"/>
              <w:right w:val="dotted" w:sz="4" w:space="0" w:color="auto"/>
            </w:tcBorders>
            <w:shd w:val="clear" w:color="auto" w:fill="FFFFFF"/>
          </w:tcPr>
          <w:p w:rsidR="00314BA4" w:rsidRPr="00314BA4" w:rsidP="00314BA4" w14:paraId="470C141A" w14:textId="77777777">
            <w:pPr>
              <w:pStyle w:val="NoSpacing"/>
              <w:rPr>
                <w:shd w:val="clear" w:color="auto" w:fill="FFFFFF"/>
              </w:rPr>
            </w:pPr>
            <w:r w:rsidRPr="00314BA4">
              <w:rPr>
                <w:shd w:val="clear" w:color="auto" w:fill="FFFFFF"/>
              </w:rPr>
              <w:t xml:space="preserve">Latvijas Pašvaldību savienības pārstāvis </w:t>
            </w:r>
          </w:p>
        </w:tc>
        <w:tc>
          <w:tcPr>
            <w:tcW w:w="2563" w:type="dxa"/>
            <w:tcBorders>
              <w:top w:val="dotted" w:sz="4" w:space="0" w:color="auto"/>
              <w:left w:val="dotted" w:sz="4" w:space="0" w:color="auto"/>
              <w:bottom w:val="dotted" w:sz="4" w:space="0" w:color="auto"/>
              <w:right w:val="dotted" w:sz="4" w:space="0" w:color="auto"/>
            </w:tcBorders>
            <w:vAlign w:val="center"/>
          </w:tcPr>
          <w:p w:rsidR="00314BA4" w:rsidRPr="00314BA4" w:rsidP="00314BA4" w14:paraId="356C07D6" w14:textId="77777777">
            <w:pPr>
              <w:pStyle w:val="NoSpacing"/>
              <w:rPr>
                <w:rStyle w:val="Strong"/>
                <w:b w:val="0"/>
                <w:bCs w:val="0"/>
                <w:color w:val="000000"/>
                <w:shd w:val="clear" w:color="auto" w:fill="FFFFFF"/>
              </w:rPr>
            </w:pPr>
            <w:r w:rsidRPr="00314BA4">
              <w:rPr>
                <w:rStyle w:val="Strong"/>
                <w:b w:val="0"/>
                <w:bCs w:val="0"/>
                <w:color w:val="000000"/>
                <w:shd w:val="clear" w:color="auto" w:fill="FFFFFF"/>
              </w:rPr>
              <w:t>A.Salmiņš</w:t>
            </w:r>
          </w:p>
        </w:tc>
      </w:tr>
      <w:tr w14:paraId="0BF38C04" w14:textId="77777777" w:rsidTr="00FE0C9A">
        <w:tblPrEx>
          <w:tblW w:w="9368" w:type="dxa"/>
          <w:tblInd w:w="-176" w:type="dxa"/>
          <w:tblLayout w:type="fixed"/>
          <w:tblLook w:val="0000"/>
        </w:tblPrEx>
        <w:trPr>
          <w:trHeight w:val="292"/>
        </w:trPr>
        <w:tc>
          <w:tcPr>
            <w:tcW w:w="6805" w:type="dxa"/>
            <w:tcBorders>
              <w:top w:val="dotted" w:sz="4" w:space="0" w:color="auto"/>
              <w:left w:val="dotted" w:sz="4" w:space="0" w:color="auto"/>
              <w:bottom w:val="dotted" w:sz="4" w:space="0" w:color="auto"/>
              <w:right w:val="dotted" w:sz="4" w:space="0" w:color="auto"/>
            </w:tcBorders>
            <w:shd w:val="clear" w:color="auto" w:fill="FFFFFF"/>
          </w:tcPr>
          <w:p w:rsidR="00314BA4" w:rsidRPr="00314BA4" w:rsidP="00314BA4" w14:paraId="11BD5F05" w14:textId="77777777">
            <w:pPr>
              <w:pStyle w:val="NoSpacing"/>
              <w:rPr>
                <w:shd w:val="clear" w:color="auto" w:fill="FFFFFF"/>
              </w:rPr>
            </w:pPr>
            <w:r w:rsidRPr="00314BA4">
              <w:t>Latvijas Viesnīcu un restorānu asociācijas prezidents</w:t>
            </w:r>
          </w:p>
        </w:tc>
        <w:tc>
          <w:tcPr>
            <w:tcW w:w="2563" w:type="dxa"/>
            <w:tcBorders>
              <w:top w:val="dotted" w:sz="4" w:space="0" w:color="auto"/>
              <w:left w:val="dotted" w:sz="4" w:space="0" w:color="auto"/>
              <w:bottom w:val="dotted" w:sz="4" w:space="0" w:color="auto"/>
              <w:right w:val="dotted" w:sz="4" w:space="0" w:color="auto"/>
            </w:tcBorders>
            <w:vAlign w:val="center"/>
          </w:tcPr>
          <w:p w:rsidR="00314BA4" w:rsidRPr="00314BA4" w:rsidP="00314BA4" w14:paraId="28F2F6D2" w14:textId="77777777">
            <w:pPr>
              <w:pStyle w:val="NoSpacing"/>
              <w:rPr>
                <w:rStyle w:val="Strong"/>
                <w:color w:val="000000"/>
                <w:shd w:val="clear" w:color="auto" w:fill="FFFFFF"/>
              </w:rPr>
            </w:pPr>
            <w:r w:rsidRPr="00314BA4">
              <w:t xml:space="preserve">J.Naglis </w:t>
            </w:r>
          </w:p>
        </w:tc>
      </w:tr>
      <w:tr w14:paraId="750D7282" w14:textId="77777777" w:rsidTr="00FE0C9A">
        <w:tblPrEx>
          <w:tblW w:w="9368" w:type="dxa"/>
          <w:tblInd w:w="-176" w:type="dxa"/>
          <w:tblLayout w:type="fixed"/>
          <w:tblLook w:val="0000"/>
        </w:tblPrEx>
        <w:trPr>
          <w:trHeight w:val="292"/>
        </w:trPr>
        <w:tc>
          <w:tcPr>
            <w:tcW w:w="6805" w:type="dxa"/>
            <w:tcBorders>
              <w:top w:val="dotted" w:sz="4" w:space="0" w:color="auto"/>
              <w:left w:val="dotted" w:sz="4" w:space="0" w:color="auto"/>
              <w:bottom w:val="dotted" w:sz="4" w:space="0" w:color="auto"/>
              <w:right w:val="dotted" w:sz="4" w:space="0" w:color="auto"/>
            </w:tcBorders>
            <w:shd w:val="clear" w:color="auto" w:fill="FFFFFF"/>
          </w:tcPr>
          <w:p w:rsidR="00314BA4" w:rsidRPr="00314BA4" w:rsidP="00314BA4" w14:paraId="194F31FF" w14:textId="77777777">
            <w:pPr>
              <w:pStyle w:val="NoSpacing"/>
              <w:rPr>
                <w:shd w:val="clear" w:color="auto" w:fill="FFFFFF"/>
              </w:rPr>
            </w:pPr>
            <w:r w:rsidRPr="00314BA4">
              <w:rPr>
                <w:shd w:val="clear" w:color="auto" w:fill="FFFFFF"/>
              </w:rPr>
              <w:t xml:space="preserve">Latvijas Kokrūpniecības federācijas izpilddirektors </w:t>
            </w:r>
          </w:p>
        </w:tc>
        <w:tc>
          <w:tcPr>
            <w:tcW w:w="2563" w:type="dxa"/>
            <w:tcBorders>
              <w:top w:val="dotted" w:sz="4" w:space="0" w:color="auto"/>
              <w:left w:val="dotted" w:sz="4" w:space="0" w:color="auto"/>
              <w:bottom w:val="dotted" w:sz="4" w:space="0" w:color="auto"/>
              <w:right w:val="dotted" w:sz="4" w:space="0" w:color="auto"/>
            </w:tcBorders>
            <w:vAlign w:val="center"/>
          </w:tcPr>
          <w:p w:rsidR="00314BA4" w:rsidRPr="00314BA4" w:rsidP="00314BA4" w14:paraId="0E3DD47D" w14:textId="77777777">
            <w:pPr>
              <w:pStyle w:val="NoSpacing"/>
              <w:rPr>
                <w:rStyle w:val="Strong"/>
                <w:b w:val="0"/>
                <w:bCs w:val="0"/>
                <w:color w:val="000000"/>
                <w:shd w:val="clear" w:color="auto" w:fill="FFFFFF"/>
              </w:rPr>
            </w:pPr>
            <w:r w:rsidRPr="00314BA4">
              <w:rPr>
                <w:rStyle w:val="Strong"/>
                <w:b w:val="0"/>
                <w:bCs w:val="0"/>
                <w:color w:val="000000"/>
                <w:shd w:val="clear" w:color="auto" w:fill="FFFFFF"/>
              </w:rPr>
              <w:t>K.Klauss</w:t>
            </w:r>
          </w:p>
        </w:tc>
      </w:tr>
      <w:tr w14:paraId="65D020E3" w14:textId="77777777" w:rsidTr="00FE0C9A">
        <w:tblPrEx>
          <w:tblW w:w="9368" w:type="dxa"/>
          <w:tblInd w:w="-176" w:type="dxa"/>
          <w:tblLayout w:type="fixed"/>
          <w:tblLook w:val="0000"/>
        </w:tblPrEx>
        <w:trPr>
          <w:trHeight w:val="292"/>
        </w:trPr>
        <w:tc>
          <w:tcPr>
            <w:tcW w:w="6805" w:type="dxa"/>
            <w:tcBorders>
              <w:top w:val="dotted" w:sz="4" w:space="0" w:color="auto"/>
              <w:left w:val="dotted" w:sz="4" w:space="0" w:color="auto"/>
              <w:bottom w:val="dotted" w:sz="4" w:space="0" w:color="auto"/>
              <w:right w:val="dotted" w:sz="4" w:space="0" w:color="auto"/>
            </w:tcBorders>
            <w:shd w:val="clear" w:color="auto" w:fill="FFFFFF"/>
          </w:tcPr>
          <w:p w:rsidR="00314BA4" w:rsidRPr="00314BA4" w:rsidP="00314BA4" w14:paraId="1FEEE0C9" w14:textId="77777777">
            <w:pPr>
              <w:pStyle w:val="NoSpacing"/>
              <w:rPr>
                <w:shd w:val="clear" w:color="auto" w:fill="FFFFFF"/>
              </w:rPr>
            </w:pPr>
            <w:r w:rsidRPr="00314BA4">
              <w:rPr>
                <w:shd w:val="clear" w:color="auto" w:fill="FFFFFF"/>
              </w:rPr>
              <w:t>Tautsaimniecības padomes Iekšējā tirgus apakškomitejas vadītājs</w:t>
            </w:r>
          </w:p>
        </w:tc>
        <w:tc>
          <w:tcPr>
            <w:tcW w:w="2563" w:type="dxa"/>
            <w:tcBorders>
              <w:top w:val="dotted" w:sz="4" w:space="0" w:color="auto"/>
              <w:left w:val="dotted" w:sz="4" w:space="0" w:color="auto"/>
              <w:bottom w:val="dotted" w:sz="4" w:space="0" w:color="auto"/>
              <w:right w:val="dotted" w:sz="4" w:space="0" w:color="auto"/>
            </w:tcBorders>
            <w:vAlign w:val="center"/>
          </w:tcPr>
          <w:p w:rsidR="00314BA4" w:rsidRPr="00314BA4" w:rsidP="00314BA4" w14:paraId="2A3246BA" w14:textId="77777777">
            <w:pPr>
              <w:pStyle w:val="NoSpacing"/>
              <w:rPr>
                <w:rStyle w:val="Strong"/>
                <w:b w:val="0"/>
                <w:bCs w:val="0"/>
                <w:color w:val="000000"/>
                <w:shd w:val="clear" w:color="auto" w:fill="FFFFFF"/>
              </w:rPr>
            </w:pPr>
            <w:r w:rsidRPr="00314BA4">
              <w:rPr>
                <w:rStyle w:val="Strong"/>
                <w:b w:val="0"/>
                <w:bCs w:val="0"/>
                <w:color w:val="000000"/>
                <w:shd w:val="clear" w:color="auto" w:fill="FFFFFF"/>
              </w:rPr>
              <w:t xml:space="preserve">A.Vanags </w:t>
            </w:r>
          </w:p>
        </w:tc>
      </w:tr>
      <w:tr w14:paraId="3AA3C729" w14:textId="77777777" w:rsidTr="00FE0C9A">
        <w:tblPrEx>
          <w:tblW w:w="9368" w:type="dxa"/>
          <w:tblInd w:w="-176" w:type="dxa"/>
          <w:tblLayout w:type="fixed"/>
          <w:tblLook w:val="0000"/>
        </w:tblPrEx>
        <w:trPr>
          <w:trHeight w:val="292"/>
        </w:trPr>
        <w:tc>
          <w:tcPr>
            <w:tcW w:w="6805" w:type="dxa"/>
            <w:tcBorders>
              <w:top w:val="dotted" w:sz="4" w:space="0" w:color="auto"/>
              <w:left w:val="dotted" w:sz="4" w:space="0" w:color="auto"/>
              <w:bottom w:val="dotted" w:sz="4" w:space="0" w:color="auto"/>
              <w:right w:val="dotted" w:sz="4" w:space="0" w:color="auto"/>
            </w:tcBorders>
            <w:shd w:val="clear" w:color="auto" w:fill="FFFFFF"/>
          </w:tcPr>
          <w:p w:rsidR="00314BA4" w:rsidRPr="00314BA4" w:rsidP="00314BA4" w14:paraId="7C8AA410" w14:textId="77777777">
            <w:pPr>
              <w:pStyle w:val="NoSpacing"/>
              <w:rPr>
                <w:shd w:val="clear" w:color="auto" w:fill="FFFFFF"/>
              </w:rPr>
            </w:pPr>
            <w:r w:rsidRPr="00314BA4">
              <w:rPr>
                <w:rStyle w:val="Emphasis"/>
                <w:i w:val="0"/>
                <w:iCs w:val="0"/>
                <w:color w:val="000000"/>
                <w:shd w:val="clear" w:color="auto" w:fill="FFFFFF"/>
              </w:rPr>
              <w:t>Būvniecības padomes</w:t>
            </w:r>
            <w:r w:rsidRPr="00314BA4">
              <w:rPr>
                <w:shd w:val="clear" w:color="auto" w:fill="FFFFFF"/>
              </w:rPr>
              <w:t> priekšsēdētājs</w:t>
            </w:r>
          </w:p>
        </w:tc>
        <w:tc>
          <w:tcPr>
            <w:tcW w:w="2563" w:type="dxa"/>
            <w:tcBorders>
              <w:top w:val="dotted" w:sz="4" w:space="0" w:color="auto"/>
              <w:left w:val="dotted" w:sz="4" w:space="0" w:color="auto"/>
              <w:bottom w:val="dotted" w:sz="4" w:space="0" w:color="auto"/>
              <w:right w:val="dotted" w:sz="4" w:space="0" w:color="auto"/>
            </w:tcBorders>
            <w:vAlign w:val="center"/>
          </w:tcPr>
          <w:p w:rsidR="00314BA4" w:rsidRPr="00314BA4" w:rsidP="00314BA4" w14:paraId="6DC506D3" w14:textId="77777777">
            <w:pPr>
              <w:pStyle w:val="NoSpacing"/>
              <w:rPr>
                <w:rStyle w:val="Strong"/>
                <w:color w:val="000000"/>
                <w:shd w:val="clear" w:color="auto" w:fill="FFFFFF"/>
              </w:rPr>
            </w:pPr>
            <w:r w:rsidRPr="00314BA4">
              <w:t>G.Miķelsons</w:t>
            </w:r>
          </w:p>
        </w:tc>
      </w:tr>
      <w:tr w14:paraId="038AEE5D" w14:textId="77777777" w:rsidTr="00FE0C9A">
        <w:tblPrEx>
          <w:tblW w:w="9368" w:type="dxa"/>
          <w:tblInd w:w="-176" w:type="dxa"/>
          <w:tblLayout w:type="fixed"/>
          <w:tblLook w:val="0000"/>
        </w:tblPrEx>
        <w:trPr>
          <w:trHeight w:val="292"/>
        </w:trPr>
        <w:tc>
          <w:tcPr>
            <w:tcW w:w="6805" w:type="dxa"/>
            <w:tcBorders>
              <w:top w:val="dotted" w:sz="4" w:space="0" w:color="auto"/>
              <w:left w:val="dotted" w:sz="4" w:space="0" w:color="auto"/>
              <w:bottom w:val="dotted" w:sz="4" w:space="0" w:color="auto"/>
              <w:right w:val="dotted" w:sz="4" w:space="0" w:color="auto"/>
            </w:tcBorders>
            <w:shd w:val="clear" w:color="auto" w:fill="FFFFFF"/>
          </w:tcPr>
          <w:p w:rsidR="00314BA4" w:rsidRPr="00314BA4" w:rsidP="00314BA4" w14:paraId="381C4923" w14:textId="77777777">
            <w:pPr>
              <w:pStyle w:val="NoSpacing"/>
              <w:rPr>
                <w:shd w:val="clear" w:color="auto" w:fill="FFFFFF"/>
              </w:rPr>
            </w:pPr>
            <w:r w:rsidRPr="00314BA4">
              <w:rPr>
                <w:shd w:val="clear" w:color="auto" w:fill="FFFFFF"/>
              </w:rPr>
              <w:t xml:space="preserve">Būvmateriālu ražotāju asociācijas pārstāvis </w:t>
            </w:r>
          </w:p>
        </w:tc>
        <w:tc>
          <w:tcPr>
            <w:tcW w:w="2563" w:type="dxa"/>
            <w:tcBorders>
              <w:top w:val="dotted" w:sz="4" w:space="0" w:color="auto"/>
              <w:left w:val="dotted" w:sz="4" w:space="0" w:color="auto"/>
              <w:bottom w:val="dotted" w:sz="4" w:space="0" w:color="auto"/>
              <w:right w:val="dotted" w:sz="4" w:space="0" w:color="auto"/>
            </w:tcBorders>
            <w:vAlign w:val="center"/>
          </w:tcPr>
          <w:p w:rsidR="00314BA4" w:rsidRPr="00314BA4" w:rsidP="00314BA4" w14:paraId="302E8401" w14:textId="77777777">
            <w:pPr>
              <w:pStyle w:val="NoSpacing"/>
            </w:pPr>
            <w:r w:rsidRPr="00314BA4">
              <w:t xml:space="preserve">L.Jākobsons </w:t>
            </w:r>
          </w:p>
        </w:tc>
      </w:tr>
      <w:tr w14:paraId="2C4830CD" w14:textId="77777777" w:rsidTr="00FE0C9A">
        <w:tblPrEx>
          <w:tblW w:w="9368" w:type="dxa"/>
          <w:tblInd w:w="-176" w:type="dxa"/>
          <w:tblLayout w:type="fixed"/>
          <w:tblLook w:val="0000"/>
        </w:tblPrEx>
        <w:trPr>
          <w:trHeight w:val="292"/>
        </w:trPr>
        <w:tc>
          <w:tcPr>
            <w:tcW w:w="6805" w:type="dxa"/>
            <w:tcBorders>
              <w:top w:val="dotted" w:sz="4" w:space="0" w:color="auto"/>
              <w:left w:val="dotted" w:sz="4" w:space="0" w:color="auto"/>
              <w:bottom w:val="dotted" w:sz="4" w:space="0" w:color="auto"/>
              <w:right w:val="dotted" w:sz="4" w:space="0" w:color="auto"/>
            </w:tcBorders>
            <w:shd w:val="clear" w:color="auto" w:fill="FFFFFF"/>
          </w:tcPr>
          <w:p w:rsidR="00314BA4" w:rsidRPr="00314BA4" w:rsidP="00314BA4" w14:paraId="03E70AA7" w14:textId="77777777">
            <w:pPr>
              <w:pStyle w:val="NoSpacing"/>
              <w:rPr>
                <w:shd w:val="clear" w:color="auto" w:fill="FFFFFF"/>
              </w:rPr>
            </w:pPr>
            <w:r w:rsidRPr="00314BA4">
              <w:rPr>
                <w:shd w:val="clear" w:color="auto" w:fill="FFFFFF"/>
              </w:rPr>
              <w:t xml:space="preserve">Latvijas elektrotehnikas un elektronikas rūpniecības asociācijas presidents </w:t>
            </w:r>
          </w:p>
        </w:tc>
        <w:tc>
          <w:tcPr>
            <w:tcW w:w="2563" w:type="dxa"/>
            <w:tcBorders>
              <w:top w:val="dotted" w:sz="4" w:space="0" w:color="auto"/>
              <w:left w:val="dotted" w:sz="4" w:space="0" w:color="auto"/>
              <w:bottom w:val="dotted" w:sz="4" w:space="0" w:color="auto"/>
              <w:right w:val="dotted" w:sz="4" w:space="0" w:color="auto"/>
            </w:tcBorders>
            <w:vAlign w:val="center"/>
          </w:tcPr>
          <w:p w:rsidR="00314BA4" w:rsidRPr="00314BA4" w:rsidP="00314BA4" w14:paraId="51906A3B" w14:textId="77777777">
            <w:pPr>
              <w:pStyle w:val="NoSpacing"/>
            </w:pPr>
            <w:r w:rsidRPr="00314BA4">
              <w:t xml:space="preserve">N.Bergs </w:t>
            </w:r>
          </w:p>
        </w:tc>
      </w:tr>
      <w:tr w14:paraId="39809547" w14:textId="77777777" w:rsidTr="00FE0C9A">
        <w:tblPrEx>
          <w:tblW w:w="9368" w:type="dxa"/>
          <w:tblInd w:w="-176" w:type="dxa"/>
          <w:tblLayout w:type="fixed"/>
          <w:tblLook w:val="0000"/>
        </w:tblPrEx>
        <w:trPr>
          <w:trHeight w:val="292"/>
        </w:trPr>
        <w:tc>
          <w:tcPr>
            <w:tcW w:w="6805" w:type="dxa"/>
            <w:tcBorders>
              <w:top w:val="dotted" w:sz="4" w:space="0" w:color="auto"/>
              <w:left w:val="dotted" w:sz="4" w:space="0" w:color="auto"/>
              <w:bottom w:val="dotted" w:sz="4" w:space="0" w:color="auto"/>
              <w:right w:val="dotted" w:sz="4" w:space="0" w:color="auto"/>
            </w:tcBorders>
            <w:shd w:val="clear" w:color="auto" w:fill="FFFFFF"/>
          </w:tcPr>
          <w:p w:rsidR="00314BA4" w:rsidRPr="00314BA4" w:rsidP="00314BA4" w14:paraId="6884FA5E" w14:textId="77777777">
            <w:pPr>
              <w:pStyle w:val="NoSpacing"/>
              <w:rPr>
                <w:shd w:val="clear" w:color="auto" w:fill="FFFFFF"/>
              </w:rPr>
            </w:pPr>
            <w:r w:rsidRPr="00314BA4">
              <w:rPr>
                <w:shd w:val="clear" w:color="auto" w:fill="FFFFFF"/>
              </w:rPr>
              <w:t xml:space="preserve">Latvijas elektrotehnikas un elektronikas rūpniecības asociācijas pārstāve </w:t>
            </w:r>
          </w:p>
        </w:tc>
        <w:tc>
          <w:tcPr>
            <w:tcW w:w="2563" w:type="dxa"/>
            <w:tcBorders>
              <w:top w:val="dotted" w:sz="4" w:space="0" w:color="auto"/>
              <w:left w:val="dotted" w:sz="4" w:space="0" w:color="auto"/>
              <w:bottom w:val="dotted" w:sz="4" w:space="0" w:color="auto"/>
              <w:right w:val="dotted" w:sz="4" w:space="0" w:color="auto"/>
            </w:tcBorders>
            <w:vAlign w:val="center"/>
          </w:tcPr>
          <w:p w:rsidR="00314BA4" w:rsidRPr="00314BA4" w:rsidP="00314BA4" w14:paraId="5085D671" w14:textId="77777777">
            <w:pPr>
              <w:pStyle w:val="NoSpacing"/>
            </w:pPr>
            <w:r w:rsidRPr="00314BA4">
              <w:t>I.Cvetkova</w:t>
            </w:r>
          </w:p>
        </w:tc>
      </w:tr>
      <w:tr w14:paraId="363A24FC" w14:textId="77777777" w:rsidTr="00FE0C9A">
        <w:tblPrEx>
          <w:tblW w:w="9368" w:type="dxa"/>
          <w:tblInd w:w="-176" w:type="dxa"/>
          <w:tblLayout w:type="fixed"/>
          <w:tblLook w:val="0000"/>
        </w:tblPrEx>
        <w:trPr>
          <w:trHeight w:val="292"/>
        </w:trPr>
        <w:tc>
          <w:tcPr>
            <w:tcW w:w="6805" w:type="dxa"/>
            <w:tcBorders>
              <w:top w:val="dotted" w:sz="4" w:space="0" w:color="auto"/>
              <w:left w:val="dotted" w:sz="4" w:space="0" w:color="auto"/>
              <w:bottom w:val="dotted" w:sz="4" w:space="0" w:color="auto"/>
              <w:right w:val="dotted" w:sz="4" w:space="0" w:color="auto"/>
            </w:tcBorders>
            <w:shd w:val="clear" w:color="auto" w:fill="FFFFFF"/>
          </w:tcPr>
          <w:p w:rsidR="00314BA4" w:rsidRPr="00314BA4" w:rsidP="00314BA4" w14:paraId="14EB91AC" w14:textId="77777777">
            <w:pPr>
              <w:pStyle w:val="NoSpacing"/>
            </w:pPr>
            <w:r w:rsidRPr="00314BA4">
              <w:t xml:space="preserve">Latvijas Elektroenerģētiķu un Energobūvnieku asociācijas izpilddrektors </w:t>
            </w:r>
          </w:p>
        </w:tc>
        <w:tc>
          <w:tcPr>
            <w:tcW w:w="2563" w:type="dxa"/>
            <w:tcBorders>
              <w:top w:val="dotted" w:sz="4" w:space="0" w:color="auto"/>
              <w:left w:val="dotted" w:sz="4" w:space="0" w:color="auto"/>
              <w:bottom w:val="dotted" w:sz="4" w:space="0" w:color="auto"/>
              <w:right w:val="dotted" w:sz="4" w:space="0" w:color="auto"/>
            </w:tcBorders>
          </w:tcPr>
          <w:p w:rsidR="00314BA4" w:rsidRPr="00314BA4" w:rsidP="00314BA4" w14:paraId="2C4034E6" w14:textId="77777777">
            <w:pPr>
              <w:pStyle w:val="NoSpacing"/>
            </w:pPr>
            <w:r w:rsidRPr="00314BA4">
              <w:t xml:space="preserve">G.Valdmanis </w:t>
            </w:r>
          </w:p>
        </w:tc>
      </w:tr>
      <w:tr w14:paraId="4AFD9251" w14:textId="77777777" w:rsidTr="00FE0C9A">
        <w:tblPrEx>
          <w:tblW w:w="9368" w:type="dxa"/>
          <w:tblInd w:w="-176" w:type="dxa"/>
          <w:tblLayout w:type="fixed"/>
          <w:tblLook w:val="0000"/>
        </w:tblPrEx>
        <w:trPr>
          <w:trHeight w:val="292"/>
        </w:trPr>
        <w:tc>
          <w:tcPr>
            <w:tcW w:w="6805" w:type="dxa"/>
            <w:tcBorders>
              <w:top w:val="dotted" w:sz="4" w:space="0" w:color="auto"/>
              <w:left w:val="dotted" w:sz="4" w:space="0" w:color="auto"/>
              <w:bottom w:val="dotted" w:sz="4" w:space="0" w:color="auto"/>
              <w:right w:val="dotted" w:sz="4" w:space="0" w:color="auto"/>
            </w:tcBorders>
            <w:shd w:val="clear" w:color="auto" w:fill="FFFFFF"/>
          </w:tcPr>
          <w:p w:rsidR="00314BA4" w:rsidRPr="00314BA4" w:rsidP="00314BA4" w14:paraId="6FA9B1AF" w14:textId="77777777">
            <w:pPr>
              <w:pStyle w:val="NoSpacing"/>
            </w:pPr>
            <w:r w:rsidRPr="00314BA4">
              <w:t>The Red Jackets, Jauno uzņēmēju centrs</w:t>
            </w:r>
          </w:p>
        </w:tc>
        <w:tc>
          <w:tcPr>
            <w:tcW w:w="2563" w:type="dxa"/>
            <w:tcBorders>
              <w:top w:val="dotted" w:sz="4" w:space="0" w:color="auto"/>
              <w:left w:val="dotted" w:sz="4" w:space="0" w:color="auto"/>
              <w:bottom w:val="dotted" w:sz="4" w:space="0" w:color="auto"/>
              <w:right w:val="dotted" w:sz="4" w:space="0" w:color="auto"/>
            </w:tcBorders>
          </w:tcPr>
          <w:p w:rsidR="00314BA4" w:rsidRPr="00314BA4" w:rsidP="00314BA4" w14:paraId="5C12741E" w14:textId="77777777">
            <w:pPr>
              <w:pStyle w:val="NoSpacing"/>
            </w:pPr>
            <w:r w:rsidRPr="00314BA4">
              <w:t xml:space="preserve">L.Stūrmane </w:t>
            </w:r>
          </w:p>
        </w:tc>
      </w:tr>
      <w:tr w14:paraId="38358DC4" w14:textId="77777777" w:rsidTr="00FE0C9A">
        <w:tblPrEx>
          <w:tblW w:w="9368" w:type="dxa"/>
          <w:tblInd w:w="-176" w:type="dxa"/>
          <w:tblLayout w:type="fixed"/>
          <w:tblLook w:val="0000"/>
        </w:tblPrEx>
        <w:trPr>
          <w:trHeight w:val="292"/>
        </w:trPr>
        <w:tc>
          <w:tcPr>
            <w:tcW w:w="6805" w:type="dxa"/>
            <w:tcBorders>
              <w:top w:val="dotted" w:sz="4" w:space="0" w:color="auto"/>
              <w:left w:val="dotted" w:sz="4" w:space="0" w:color="auto"/>
              <w:bottom w:val="dotted" w:sz="4" w:space="0" w:color="auto"/>
              <w:right w:val="dotted" w:sz="4" w:space="0" w:color="auto"/>
            </w:tcBorders>
            <w:shd w:val="clear" w:color="auto" w:fill="FFFFFF"/>
          </w:tcPr>
          <w:p w:rsidR="00314BA4" w:rsidRPr="00314BA4" w:rsidP="00314BA4" w14:paraId="7CE30B15" w14:textId="77777777">
            <w:pPr>
              <w:pStyle w:val="NoSpacing"/>
              <w:rPr>
                <w:shd w:val="clear" w:color="auto" w:fill="FFFFFF"/>
              </w:rPr>
            </w:pPr>
            <w:r w:rsidRPr="00314BA4">
              <w:rPr>
                <w:shd w:val="clear" w:color="auto" w:fill="FFFFFF"/>
              </w:rPr>
              <w:t xml:space="preserve"> Ekonomikas mnistrijas valsts sekretārs </w:t>
            </w:r>
          </w:p>
        </w:tc>
        <w:tc>
          <w:tcPr>
            <w:tcW w:w="2563" w:type="dxa"/>
            <w:tcBorders>
              <w:top w:val="dotted" w:sz="4" w:space="0" w:color="auto"/>
              <w:left w:val="dotted" w:sz="4" w:space="0" w:color="auto"/>
              <w:bottom w:val="dotted" w:sz="4" w:space="0" w:color="auto"/>
              <w:right w:val="dotted" w:sz="4" w:space="0" w:color="auto"/>
            </w:tcBorders>
            <w:vAlign w:val="center"/>
          </w:tcPr>
          <w:p w:rsidR="00314BA4" w:rsidRPr="00314BA4" w:rsidP="00314BA4" w14:paraId="2D2D26C8" w14:textId="77777777">
            <w:pPr>
              <w:pStyle w:val="NoSpacing"/>
            </w:pPr>
            <w:r w:rsidRPr="00314BA4">
              <w:t>E.Valantis</w:t>
            </w:r>
          </w:p>
        </w:tc>
      </w:tr>
      <w:tr w14:paraId="58C34376" w14:textId="77777777" w:rsidTr="00FE0C9A">
        <w:tblPrEx>
          <w:tblW w:w="9368" w:type="dxa"/>
          <w:tblInd w:w="-176" w:type="dxa"/>
          <w:tblLayout w:type="fixed"/>
          <w:tblLook w:val="0000"/>
        </w:tblPrEx>
        <w:trPr>
          <w:trHeight w:val="292"/>
        </w:trPr>
        <w:tc>
          <w:tcPr>
            <w:tcW w:w="6805" w:type="dxa"/>
            <w:tcBorders>
              <w:top w:val="dotted" w:sz="4" w:space="0" w:color="auto"/>
              <w:left w:val="dotted" w:sz="4" w:space="0" w:color="auto"/>
              <w:bottom w:val="dotted" w:sz="4" w:space="0" w:color="auto"/>
              <w:right w:val="dotted" w:sz="4" w:space="0" w:color="auto"/>
            </w:tcBorders>
            <w:shd w:val="clear" w:color="auto" w:fill="FFFFFF"/>
          </w:tcPr>
          <w:p w:rsidR="00314BA4" w:rsidRPr="00314BA4" w:rsidP="00314BA4" w14:paraId="798C5A23" w14:textId="77777777">
            <w:pPr>
              <w:pStyle w:val="NoSpacing"/>
              <w:rPr>
                <w:shd w:val="clear" w:color="auto" w:fill="FFFFFF"/>
              </w:rPr>
            </w:pPr>
            <w:r w:rsidRPr="00314BA4">
              <w:rPr>
                <w:shd w:val="clear" w:color="auto" w:fill="FFFFFF"/>
              </w:rPr>
              <w:t xml:space="preserve"> Ekonomikas ministra biroja vadītājs </w:t>
            </w:r>
          </w:p>
        </w:tc>
        <w:tc>
          <w:tcPr>
            <w:tcW w:w="2563" w:type="dxa"/>
            <w:tcBorders>
              <w:top w:val="dotted" w:sz="4" w:space="0" w:color="auto"/>
              <w:left w:val="dotted" w:sz="4" w:space="0" w:color="auto"/>
              <w:bottom w:val="dotted" w:sz="4" w:space="0" w:color="auto"/>
              <w:right w:val="dotted" w:sz="4" w:space="0" w:color="auto"/>
            </w:tcBorders>
            <w:vAlign w:val="center"/>
          </w:tcPr>
          <w:p w:rsidR="00314BA4" w:rsidRPr="00314BA4" w:rsidP="00314BA4" w14:paraId="186AEAED" w14:textId="77777777">
            <w:pPr>
              <w:pStyle w:val="NoSpacing"/>
            </w:pPr>
            <w:r w:rsidRPr="00314BA4">
              <w:t>A.Butāns</w:t>
            </w:r>
          </w:p>
        </w:tc>
      </w:tr>
      <w:tr w14:paraId="227A8E3D" w14:textId="77777777" w:rsidTr="00FE0C9A">
        <w:tblPrEx>
          <w:tblW w:w="9368" w:type="dxa"/>
          <w:tblInd w:w="-176" w:type="dxa"/>
          <w:tblLayout w:type="fixed"/>
          <w:tblLook w:val="0000"/>
        </w:tblPrEx>
        <w:trPr>
          <w:trHeight w:val="292"/>
        </w:trPr>
        <w:tc>
          <w:tcPr>
            <w:tcW w:w="6805" w:type="dxa"/>
            <w:tcBorders>
              <w:top w:val="dotted" w:sz="4" w:space="0" w:color="auto"/>
              <w:left w:val="dotted" w:sz="4" w:space="0" w:color="auto"/>
              <w:bottom w:val="dotted" w:sz="4" w:space="0" w:color="auto"/>
              <w:right w:val="dotted" w:sz="4" w:space="0" w:color="auto"/>
            </w:tcBorders>
            <w:shd w:val="clear" w:color="auto" w:fill="FFFFFF"/>
          </w:tcPr>
          <w:p w:rsidR="00314BA4" w:rsidRPr="00314BA4" w:rsidP="00314BA4" w14:paraId="55FFFD01" w14:textId="77777777">
            <w:pPr>
              <w:pStyle w:val="NoSpacing"/>
              <w:rPr>
                <w:shd w:val="clear" w:color="auto" w:fill="FFFFFF"/>
              </w:rPr>
            </w:pPr>
            <w:r w:rsidRPr="00314BA4">
              <w:t xml:space="preserve"> Ekonomikas ministrijas Sabiedrisko attiecību nodaļas vadītāja </w:t>
            </w:r>
          </w:p>
        </w:tc>
        <w:tc>
          <w:tcPr>
            <w:tcW w:w="2563" w:type="dxa"/>
            <w:tcBorders>
              <w:top w:val="dotted" w:sz="4" w:space="0" w:color="auto"/>
              <w:left w:val="dotted" w:sz="4" w:space="0" w:color="auto"/>
              <w:bottom w:val="dotted" w:sz="4" w:space="0" w:color="auto"/>
              <w:right w:val="dotted" w:sz="4" w:space="0" w:color="auto"/>
            </w:tcBorders>
            <w:vAlign w:val="center"/>
          </w:tcPr>
          <w:p w:rsidR="00314BA4" w:rsidRPr="00314BA4" w:rsidP="00314BA4" w14:paraId="5899E1DC" w14:textId="77777777">
            <w:pPr>
              <w:pStyle w:val="NoSpacing"/>
            </w:pPr>
            <w:r w:rsidRPr="00314BA4">
              <w:t>E.Urpena</w:t>
            </w:r>
          </w:p>
        </w:tc>
      </w:tr>
      <w:tr w14:paraId="79BD2BFC" w14:textId="77777777" w:rsidTr="00FE0C9A">
        <w:tblPrEx>
          <w:tblW w:w="9368" w:type="dxa"/>
          <w:tblInd w:w="-176" w:type="dxa"/>
          <w:tblLayout w:type="fixed"/>
          <w:tblLook w:val="0000"/>
        </w:tblPrEx>
        <w:trPr>
          <w:trHeight w:val="292"/>
        </w:trPr>
        <w:tc>
          <w:tcPr>
            <w:tcW w:w="6805" w:type="dxa"/>
            <w:tcBorders>
              <w:top w:val="dotted" w:sz="4" w:space="0" w:color="auto"/>
              <w:left w:val="dotted" w:sz="4" w:space="0" w:color="auto"/>
              <w:bottom w:val="dotted" w:sz="4" w:space="0" w:color="auto"/>
              <w:right w:val="dotted" w:sz="4" w:space="0" w:color="auto"/>
            </w:tcBorders>
            <w:shd w:val="clear" w:color="auto" w:fill="FFFFFF"/>
          </w:tcPr>
          <w:p w:rsidR="00314BA4" w:rsidRPr="00314BA4" w:rsidP="00314BA4" w14:paraId="52AF816B" w14:textId="77777777">
            <w:pPr>
              <w:pStyle w:val="NoSpacing"/>
            </w:pPr>
            <w:r w:rsidRPr="00314BA4">
              <w:t>Ekonomikas ministrijas Analītiskā dienesta vadītāja</w:t>
            </w:r>
          </w:p>
        </w:tc>
        <w:tc>
          <w:tcPr>
            <w:tcW w:w="2563" w:type="dxa"/>
            <w:tcBorders>
              <w:top w:val="dotted" w:sz="4" w:space="0" w:color="auto"/>
              <w:left w:val="dotted" w:sz="4" w:space="0" w:color="auto"/>
              <w:bottom w:val="dotted" w:sz="4" w:space="0" w:color="auto"/>
              <w:right w:val="dotted" w:sz="4" w:space="0" w:color="auto"/>
            </w:tcBorders>
          </w:tcPr>
          <w:p w:rsidR="00314BA4" w:rsidRPr="00314BA4" w:rsidP="00314BA4" w14:paraId="3204B5BF" w14:textId="77777777">
            <w:pPr>
              <w:pStyle w:val="NoSpacing"/>
            </w:pPr>
            <w:r w:rsidRPr="00314BA4">
              <w:t xml:space="preserve">D.Zīle </w:t>
            </w:r>
          </w:p>
        </w:tc>
      </w:tr>
      <w:tr w14:paraId="4F872835" w14:textId="77777777" w:rsidTr="00FE0C9A">
        <w:tblPrEx>
          <w:tblW w:w="9368" w:type="dxa"/>
          <w:tblInd w:w="-176" w:type="dxa"/>
          <w:tblLayout w:type="fixed"/>
          <w:tblLook w:val="0000"/>
        </w:tblPrEx>
        <w:trPr>
          <w:trHeight w:val="292"/>
        </w:trPr>
        <w:tc>
          <w:tcPr>
            <w:tcW w:w="6805" w:type="dxa"/>
            <w:tcBorders>
              <w:top w:val="dotted" w:sz="4" w:space="0" w:color="auto"/>
              <w:left w:val="dotted" w:sz="4" w:space="0" w:color="auto"/>
              <w:bottom w:val="dotted" w:sz="4" w:space="0" w:color="auto"/>
              <w:right w:val="dotted" w:sz="4" w:space="0" w:color="auto"/>
            </w:tcBorders>
            <w:shd w:val="clear" w:color="auto" w:fill="FFFFFF"/>
          </w:tcPr>
          <w:p w:rsidR="00314BA4" w:rsidRPr="00314BA4" w:rsidP="00314BA4" w14:paraId="694D6D50" w14:textId="77777777">
            <w:pPr>
              <w:pStyle w:val="NoSpacing"/>
            </w:pPr>
            <w:r w:rsidRPr="00314BA4">
              <w:t xml:space="preserve">Ekonomikas ministrijas Analītiskā dienesta vadītāja vietnieks </w:t>
            </w:r>
          </w:p>
        </w:tc>
        <w:tc>
          <w:tcPr>
            <w:tcW w:w="2563" w:type="dxa"/>
            <w:tcBorders>
              <w:top w:val="dotted" w:sz="4" w:space="0" w:color="auto"/>
              <w:left w:val="dotted" w:sz="4" w:space="0" w:color="auto"/>
              <w:bottom w:val="dotted" w:sz="4" w:space="0" w:color="auto"/>
              <w:right w:val="dotted" w:sz="4" w:space="0" w:color="auto"/>
            </w:tcBorders>
          </w:tcPr>
          <w:p w:rsidR="00314BA4" w:rsidRPr="00314BA4" w:rsidP="00314BA4" w14:paraId="5A677F30" w14:textId="77777777">
            <w:pPr>
              <w:pStyle w:val="NoSpacing"/>
            </w:pPr>
            <w:r w:rsidRPr="00314BA4">
              <w:t>J.Salmiņš</w:t>
            </w:r>
          </w:p>
        </w:tc>
      </w:tr>
      <w:tr w14:paraId="6D583A8F" w14:textId="77777777" w:rsidTr="00FE0C9A">
        <w:tblPrEx>
          <w:tblW w:w="9368" w:type="dxa"/>
          <w:tblInd w:w="-176" w:type="dxa"/>
          <w:tblLayout w:type="fixed"/>
          <w:tblLook w:val="0000"/>
        </w:tblPrEx>
        <w:trPr>
          <w:trHeight w:val="292"/>
        </w:trPr>
        <w:tc>
          <w:tcPr>
            <w:tcW w:w="6805" w:type="dxa"/>
            <w:tcBorders>
              <w:top w:val="dotted" w:sz="4" w:space="0" w:color="auto"/>
              <w:left w:val="dotted" w:sz="4" w:space="0" w:color="auto"/>
              <w:bottom w:val="dotted" w:sz="4" w:space="0" w:color="auto"/>
              <w:right w:val="dotted" w:sz="4" w:space="0" w:color="auto"/>
            </w:tcBorders>
            <w:shd w:val="clear" w:color="auto" w:fill="FFFFFF"/>
          </w:tcPr>
          <w:p w:rsidR="00314BA4" w:rsidRPr="00314BA4" w:rsidP="00314BA4" w14:paraId="0F1E55F2" w14:textId="77777777">
            <w:pPr>
              <w:pStyle w:val="NoSpacing"/>
            </w:pPr>
            <w:r w:rsidRPr="00314BA4">
              <w:t>Ekonomikas ministrijas valsts sekretāra vietniece</w:t>
            </w:r>
          </w:p>
        </w:tc>
        <w:tc>
          <w:tcPr>
            <w:tcW w:w="2563" w:type="dxa"/>
            <w:tcBorders>
              <w:top w:val="dotted" w:sz="4" w:space="0" w:color="auto"/>
              <w:left w:val="dotted" w:sz="4" w:space="0" w:color="auto"/>
              <w:bottom w:val="dotted" w:sz="4" w:space="0" w:color="auto"/>
              <w:right w:val="dotted" w:sz="4" w:space="0" w:color="auto"/>
            </w:tcBorders>
          </w:tcPr>
          <w:p w:rsidR="00314BA4" w:rsidRPr="00314BA4" w:rsidP="00314BA4" w14:paraId="19D3CC7B" w14:textId="77777777">
            <w:pPr>
              <w:pStyle w:val="NoSpacing"/>
            </w:pPr>
            <w:r w:rsidRPr="00314BA4">
              <w:t>I.Beināre</w:t>
            </w:r>
          </w:p>
        </w:tc>
      </w:tr>
      <w:tr w14:paraId="72F8307B" w14:textId="77777777" w:rsidTr="00FE0C9A">
        <w:tblPrEx>
          <w:tblW w:w="9368" w:type="dxa"/>
          <w:tblInd w:w="-176" w:type="dxa"/>
          <w:tblLayout w:type="fixed"/>
          <w:tblLook w:val="0000"/>
        </w:tblPrEx>
        <w:trPr>
          <w:trHeight w:val="292"/>
        </w:trPr>
        <w:tc>
          <w:tcPr>
            <w:tcW w:w="6805" w:type="dxa"/>
            <w:tcBorders>
              <w:top w:val="dotted" w:sz="4" w:space="0" w:color="auto"/>
              <w:left w:val="dotted" w:sz="4" w:space="0" w:color="auto"/>
              <w:bottom w:val="dotted" w:sz="4" w:space="0" w:color="auto"/>
              <w:right w:val="dotted" w:sz="4" w:space="0" w:color="auto"/>
            </w:tcBorders>
            <w:shd w:val="clear" w:color="auto" w:fill="FFFFFF"/>
          </w:tcPr>
          <w:p w:rsidR="00314BA4" w:rsidRPr="00314BA4" w:rsidP="00314BA4" w14:paraId="6CCB82C6" w14:textId="77777777">
            <w:pPr>
              <w:pStyle w:val="NoSpacing"/>
            </w:pPr>
            <w:r w:rsidRPr="00314BA4">
              <w:t xml:space="preserve">Ekonomikas ministrijas ES un ārējo ekonomisko attiecību departamenta direktore </w:t>
            </w:r>
          </w:p>
        </w:tc>
        <w:tc>
          <w:tcPr>
            <w:tcW w:w="2563" w:type="dxa"/>
            <w:tcBorders>
              <w:top w:val="dotted" w:sz="4" w:space="0" w:color="auto"/>
              <w:left w:val="dotted" w:sz="4" w:space="0" w:color="auto"/>
              <w:bottom w:val="dotted" w:sz="4" w:space="0" w:color="auto"/>
              <w:right w:val="dotted" w:sz="4" w:space="0" w:color="auto"/>
            </w:tcBorders>
          </w:tcPr>
          <w:p w:rsidR="00314BA4" w:rsidRPr="00314BA4" w:rsidP="00314BA4" w14:paraId="5664C576" w14:textId="77777777">
            <w:pPr>
              <w:pStyle w:val="NoSpacing"/>
            </w:pPr>
            <w:r w:rsidRPr="00314BA4">
              <w:t>L.Stauvere</w:t>
            </w:r>
          </w:p>
        </w:tc>
      </w:tr>
      <w:tr w14:paraId="7FEF2184" w14:textId="77777777" w:rsidTr="00FE0C9A">
        <w:tblPrEx>
          <w:tblW w:w="9368" w:type="dxa"/>
          <w:tblInd w:w="-176" w:type="dxa"/>
          <w:tblLayout w:type="fixed"/>
          <w:tblLook w:val="0000"/>
        </w:tblPrEx>
        <w:trPr>
          <w:trHeight w:val="292"/>
        </w:trPr>
        <w:tc>
          <w:tcPr>
            <w:tcW w:w="6805" w:type="dxa"/>
            <w:tcBorders>
              <w:top w:val="dotted" w:sz="4" w:space="0" w:color="auto"/>
              <w:left w:val="dotted" w:sz="4" w:space="0" w:color="auto"/>
              <w:bottom w:val="dotted" w:sz="4" w:space="0" w:color="auto"/>
              <w:right w:val="dotted" w:sz="4" w:space="0" w:color="auto"/>
            </w:tcBorders>
            <w:shd w:val="clear" w:color="auto" w:fill="FFFFFF"/>
          </w:tcPr>
          <w:p w:rsidR="00314BA4" w:rsidRPr="00314BA4" w:rsidP="00314BA4" w14:paraId="3668DF1D" w14:textId="77777777">
            <w:pPr>
              <w:pStyle w:val="NoSpacing"/>
            </w:pPr>
            <w:r w:rsidRPr="00314BA4">
              <w:t>Ekonomikas ministrijas  ES un ārējo ekonomisko attiecību departamenta direktora vietniece</w:t>
            </w:r>
          </w:p>
        </w:tc>
        <w:tc>
          <w:tcPr>
            <w:tcW w:w="2563" w:type="dxa"/>
            <w:tcBorders>
              <w:top w:val="dotted" w:sz="4" w:space="0" w:color="auto"/>
              <w:left w:val="dotted" w:sz="4" w:space="0" w:color="auto"/>
              <w:bottom w:val="dotted" w:sz="4" w:space="0" w:color="auto"/>
              <w:right w:val="dotted" w:sz="4" w:space="0" w:color="auto"/>
            </w:tcBorders>
          </w:tcPr>
          <w:p w:rsidR="00314BA4" w:rsidRPr="00314BA4" w:rsidP="00314BA4" w14:paraId="70441BE5" w14:textId="77777777">
            <w:pPr>
              <w:pStyle w:val="NoSpacing"/>
            </w:pPr>
            <w:r w:rsidRPr="00314BA4">
              <w:t xml:space="preserve">E.Cielava </w:t>
            </w:r>
          </w:p>
        </w:tc>
      </w:tr>
      <w:tr w14:paraId="246F2C45" w14:textId="77777777" w:rsidTr="00FE0C9A">
        <w:tblPrEx>
          <w:tblW w:w="9368" w:type="dxa"/>
          <w:tblInd w:w="-176" w:type="dxa"/>
          <w:tblLayout w:type="fixed"/>
          <w:tblLook w:val="0000"/>
        </w:tblPrEx>
        <w:trPr>
          <w:trHeight w:val="292"/>
        </w:trPr>
        <w:tc>
          <w:tcPr>
            <w:tcW w:w="6805" w:type="dxa"/>
            <w:tcBorders>
              <w:top w:val="dotted" w:sz="4" w:space="0" w:color="auto"/>
              <w:left w:val="dotted" w:sz="4" w:space="0" w:color="auto"/>
              <w:bottom w:val="dotted" w:sz="4" w:space="0" w:color="auto"/>
              <w:right w:val="dotted" w:sz="4" w:space="0" w:color="auto"/>
            </w:tcBorders>
            <w:shd w:val="clear" w:color="auto" w:fill="FFFFFF"/>
          </w:tcPr>
          <w:p w:rsidR="00314BA4" w:rsidRPr="00314BA4" w:rsidP="00314BA4" w14:paraId="13E5B294" w14:textId="77777777">
            <w:pPr>
              <w:pStyle w:val="NoSpacing"/>
            </w:pPr>
            <w:r w:rsidRPr="00314BA4">
              <w:t xml:space="preserve">Ekonomikas ministrijas Iekšējā tirgus departamenta direktora vietnieks </w:t>
            </w:r>
          </w:p>
        </w:tc>
        <w:tc>
          <w:tcPr>
            <w:tcW w:w="2563" w:type="dxa"/>
            <w:tcBorders>
              <w:top w:val="dotted" w:sz="4" w:space="0" w:color="auto"/>
              <w:left w:val="dotted" w:sz="4" w:space="0" w:color="auto"/>
              <w:bottom w:val="dotted" w:sz="4" w:space="0" w:color="auto"/>
              <w:right w:val="dotted" w:sz="4" w:space="0" w:color="auto"/>
            </w:tcBorders>
          </w:tcPr>
          <w:p w:rsidR="00314BA4" w:rsidRPr="00314BA4" w:rsidP="00314BA4" w14:paraId="6E008159" w14:textId="77777777">
            <w:pPr>
              <w:pStyle w:val="NoSpacing"/>
            </w:pPr>
            <w:r w:rsidRPr="00314BA4">
              <w:t xml:space="preserve">I.Eglītis </w:t>
            </w:r>
          </w:p>
        </w:tc>
      </w:tr>
      <w:tr w14:paraId="6F29B563" w14:textId="77777777" w:rsidTr="00FE0C9A">
        <w:tblPrEx>
          <w:tblW w:w="9368" w:type="dxa"/>
          <w:tblInd w:w="-176" w:type="dxa"/>
          <w:tblLayout w:type="fixed"/>
          <w:tblLook w:val="0000"/>
        </w:tblPrEx>
        <w:trPr>
          <w:trHeight w:val="292"/>
        </w:trPr>
        <w:tc>
          <w:tcPr>
            <w:tcW w:w="6805" w:type="dxa"/>
            <w:tcBorders>
              <w:top w:val="dotted" w:sz="4" w:space="0" w:color="auto"/>
              <w:left w:val="dotted" w:sz="4" w:space="0" w:color="auto"/>
              <w:bottom w:val="dotted" w:sz="4" w:space="0" w:color="auto"/>
              <w:right w:val="dotted" w:sz="4" w:space="0" w:color="auto"/>
            </w:tcBorders>
            <w:shd w:val="clear" w:color="auto" w:fill="FFFFFF"/>
          </w:tcPr>
          <w:p w:rsidR="00314BA4" w:rsidRPr="00314BA4" w:rsidP="00314BA4" w14:paraId="58020D22" w14:textId="77777777">
            <w:pPr>
              <w:pStyle w:val="NoSpacing"/>
            </w:pPr>
            <w:r w:rsidRPr="00314BA4">
              <w:t xml:space="preserve">Ekonomikas ministrijas Uzņēmējdarbības konkurētspējas departamenta direktore </w:t>
            </w:r>
          </w:p>
        </w:tc>
        <w:tc>
          <w:tcPr>
            <w:tcW w:w="2563" w:type="dxa"/>
            <w:tcBorders>
              <w:top w:val="dotted" w:sz="4" w:space="0" w:color="auto"/>
              <w:left w:val="dotted" w:sz="4" w:space="0" w:color="auto"/>
              <w:bottom w:val="dotted" w:sz="4" w:space="0" w:color="auto"/>
              <w:right w:val="dotted" w:sz="4" w:space="0" w:color="auto"/>
            </w:tcBorders>
          </w:tcPr>
          <w:p w:rsidR="00314BA4" w:rsidRPr="00314BA4" w:rsidP="00314BA4" w14:paraId="61BEC8C9" w14:textId="77777777">
            <w:pPr>
              <w:pStyle w:val="NoSpacing"/>
            </w:pPr>
            <w:r w:rsidRPr="00314BA4">
              <w:t>I.Lore</w:t>
            </w:r>
          </w:p>
        </w:tc>
      </w:tr>
      <w:tr w14:paraId="74AB1774" w14:textId="77777777" w:rsidTr="00FE0C9A">
        <w:tblPrEx>
          <w:tblW w:w="9368" w:type="dxa"/>
          <w:tblInd w:w="-176" w:type="dxa"/>
          <w:tblLayout w:type="fixed"/>
          <w:tblLook w:val="0000"/>
        </w:tblPrEx>
        <w:trPr>
          <w:trHeight w:val="292"/>
        </w:trPr>
        <w:tc>
          <w:tcPr>
            <w:tcW w:w="6805" w:type="dxa"/>
            <w:tcBorders>
              <w:top w:val="dotted" w:sz="4" w:space="0" w:color="auto"/>
              <w:left w:val="dotted" w:sz="4" w:space="0" w:color="auto"/>
              <w:bottom w:val="dotted" w:sz="4" w:space="0" w:color="auto"/>
              <w:right w:val="dotted" w:sz="4" w:space="0" w:color="auto"/>
            </w:tcBorders>
            <w:shd w:val="clear" w:color="auto" w:fill="FFFFFF"/>
          </w:tcPr>
          <w:p w:rsidR="00314BA4" w:rsidRPr="00314BA4" w:rsidP="00314BA4" w14:paraId="2E208629" w14:textId="77777777">
            <w:pPr>
              <w:pStyle w:val="NoSpacing"/>
            </w:pPr>
            <w:r w:rsidRPr="00314BA4">
              <w:t xml:space="preserve">Ekonomikas ministrijas Uzņēmējdarbības konkurētspējas departamenta direktores vietniece </w:t>
            </w:r>
          </w:p>
        </w:tc>
        <w:tc>
          <w:tcPr>
            <w:tcW w:w="2563" w:type="dxa"/>
            <w:tcBorders>
              <w:top w:val="dotted" w:sz="4" w:space="0" w:color="auto"/>
              <w:left w:val="dotted" w:sz="4" w:space="0" w:color="auto"/>
              <w:bottom w:val="dotted" w:sz="4" w:space="0" w:color="auto"/>
              <w:right w:val="dotted" w:sz="4" w:space="0" w:color="auto"/>
            </w:tcBorders>
          </w:tcPr>
          <w:p w:rsidR="00314BA4" w:rsidRPr="00314BA4" w:rsidP="00314BA4" w14:paraId="30C79BA7" w14:textId="77777777">
            <w:pPr>
              <w:pStyle w:val="NoSpacing"/>
            </w:pPr>
            <w:r w:rsidRPr="00314BA4">
              <w:t xml:space="preserve">E.Pētersone </w:t>
            </w:r>
          </w:p>
        </w:tc>
      </w:tr>
      <w:tr w14:paraId="781B07EB" w14:textId="77777777" w:rsidTr="00FE0C9A">
        <w:tblPrEx>
          <w:tblW w:w="9368" w:type="dxa"/>
          <w:tblInd w:w="-176" w:type="dxa"/>
          <w:tblLayout w:type="fixed"/>
          <w:tblLook w:val="0000"/>
        </w:tblPrEx>
        <w:trPr>
          <w:trHeight w:val="292"/>
        </w:trPr>
        <w:tc>
          <w:tcPr>
            <w:tcW w:w="6805" w:type="dxa"/>
            <w:tcBorders>
              <w:top w:val="dotted" w:sz="4" w:space="0" w:color="auto"/>
              <w:left w:val="dotted" w:sz="4" w:space="0" w:color="auto"/>
              <w:bottom w:val="dotted" w:sz="4" w:space="0" w:color="auto"/>
              <w:right w:val="dotted" w:sz="4" w:space="0" w:color="auto"/>
            </w:tcBorders>
            <w:shd w:val="clear" w:color="auto" w:fill="FFFFFF"/>
          </w:tcPr>
          <w:p w:rsidR="00314BA4" w:rsidRPr="00314BA4" w:rsidP="00314BA4" w14:paraId="62AFA969" w14:textId="77777777">
            <w:pPr>
              <w:pStyle w:val="NoSpacing"/>
            </w:pPr>
            <w:r w:rsidRPr="00314BA4">
              <w:t xml:space="preserve">Ekonomikas ministrijas Nozaru politikas departaments direktora vietniece </w:t>
            </w:r>
          </w:p>
        </w:tc>
        <w:tc>
          <w:tcPr>
            <w:tcW w:w="2563" w:type="dxa"/>
            <w:tcBorders>
              <w:top w:val="dotted" w:sz="4" w:space="0" w:color="auto"/>
              <w:left w:val="dotted" w:sz="4" w:space="0" w:color="auto"/>
              <w:bottom w:val="dotted" w:sz="4" w:space="0" w:color="auto"/>
              <w:right w:val="dotted" w:sz="4" w:space="0" w:color="auto"/>
            </w:tcBorders>
          </w:tcPr>
          <w:p w:rsidR="00314BA4" w:rsidRPr="00314BA4" w:rsidP="00314BA4" w14:paraId="08030D1F" w14:textId="77777777">
            <w:pPr>
              <w:pStyle w:val="NoSpacing"/>
            </w:pPr>
            <w:r w:rsidRPr="00314BA4">
              <w:t xml:space="preserve">D.Butāne </w:t>
            </w:r>
          </w:p>
        </w:tc>
      </w:tr>
    </w:tbl>
    <w:p w:rsidR="00075CBC" w:rsidP="00075CBC" w14:paraId="0A01AA97" w14:textId="77777777">
      <w:pPr>
        <w:pStyle w:val="NoSpacing"/>
        <w:ind w:hanging="284"/>
      </w:pPr>
    </w:p>
    <w:p w:rsidR="00075CBC" w:rsidP="00075CBC" w14:paraId="1F09E5A4" w14:textId="77777777">
      <w:pPr>
        <w:pStyle w:val="NoSpacing"/>
        <w:ind w:hanging="284"/>
      </w:pPr>
    </w:p>
    <w:p w:rsidR="00314BA4" w:rsidRPr="00314BA4" w:rsidP="00075CBC" w14:paraId="1E28D3AB" w14:textId="7CFA07CB">
      <w:pPr>
        <w:pStyle w:val="NoSpacing"/>
        <w:ind w:hanging="284"/>
      </w:pPr>
      <w:r w:rsidRPr="00314BA4">
        <w:t>Protokolē –</w:t>
      </w:r>
      <w:r w:rsidRPr="00314BA4">
        <w:tab/>
      </w:r>
      <w:r w:rsidRPr="00314BA4">
        <w:tab/>
      </w:r>
      <w:r w:rsidRPr="00314BA4">
        <w:tab/>
      </w:r>
      <w:r w:rsidRPr="00314BA4">
        <w:tab/>
      </w:r>
      <w:r w:rsidRPr="00314BA4">
        <w:tab/>
      </w:r>
      <w:r w:rsidRPr="00314BA4">
        <w:tab/>
      </w:r>
    </w:p>
    <w:tbl>
      <w:tblPr>
        <w:tblW w:w="9356" w:type="dxa"/>
        <w:tblInd w:w="-17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tblPr>
      <w:tblGrid>
        <w:gridCol w:w="6805"/>
        <w:gridCol w:w="2551"/>
      </w:tblGrid>
      <w:tr w14:paraId="71E0406F" w14:textId="77777777" w:rsidTr="00FE0C9A">
        <w:tblPrEx>
          <w:tblW w:w="9356" w:type="dxa"/>
          <w:tblInd w:w="-17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tblPrEx>
        <w:trPr>
          <w:trHeight w:val="262"/>
        </w:trPr>
        <w:tc>
          <w:tcPr>
            <w:tcW w:w="6805" w:type="dxa"/>
            <w:tcBorders>
              <w:top w:val="dotted" w:sz="4" w:space="0" w:color="auto"/>
              <w:left w:val="dotted" w:sz="4" w:space="0" w:color="auto"/>
              <w:bottom w:val="dotted" w:sz="4" w:space="0" w:color="auto"/>
              <w:right w:val="dotted" w:sz="4" w:space="0" w:color="auto"/>
            </w:tcBorders>
          </w:tcPr>
          <w:p w:rsidR="00314BA4" w:rsidRPr="00314BA4" w:rsidP="00314BA4" w14:paraId="1F4D119A" w14:textId="77777777">
            <w:pPr>
              <w:pStyle w:val="NoSpacing"/>
              <w:rPr>
                <w:shd w:val="clear" w:color="auto" w:fill="FFFFFF"/>
              </w:rPr>
            </w:pPr>
            <w:r w:rsidRPr="00314BA4">
              <w:t>Tautsaimniecības padomes sekretariāts</w:t>
            </w:r>
          </w:p>
        </w:tc>
        <w:tc>
          <w:tcPr>
            <w:tcW w:w="2551" w:type="dxa"/>
            <w:tcBorders>
              <w:top w:val="dotted" w:sz="4" w:space="0" w:color="auto"/>
              <w:left w:val="dotted" w:sz="4" w:space="0" w:color="auto"/>
              <w:bottom w:val="dotted" w:sz="4" w:space="0" w:color="auto"/>
              <w:right w:val="dotted" w:sz="4" w:space="0" w:color="auto"/>
            </w:tcBorders>
            <w:vAlign w:val="center"/>
          </w:tcPr>
          <w:p w:rsidR="00314BA4" w:rsidRPr="00314BA4" w:rsidP="00314BA4" w14:paraId="6AA9098C" w14:textId="77777777">
            <w:pPr>
              <w:pStyle w:val="NoSpacing"/>
              <w:rPr>
                <w:lang w:eastAsia="lv-LV"/>
              </w:rPr>
            </w:pPr>
            <w:r w:rsidRPr="00314BA4">
              <w:t xml:space="preserve">D.Freimane </w:t>
            </w:r>
          </w:p>
        </w:tc>
      </w:tr>
    </w:tbl>
    <w:p w:rsidR="00314BA4" w:rsidRPr="00314BA4" w:rsidP="00314BA4" w14:paraId="4314D6D6" w14:textId="77777777">
      <w:pPr>
        <w:pStyle w:val="Heading1"/>
        <w:keepNext/>
        <w:tabs>
          <w:tab w:val="left" w:pos="3420"/>
        </w:tabs>
        <w:ind w:right="6"/>
        <w:jc w:val="both"/>
        <w:rPr>
          <w:rFonts w:ascii="Times New Roman" w:hAnsi="Times New Roman"/>
          <w:b w:val="0"/>
          <w:color w:val="000000"/>
          <w:sz w:val="24"/>
          <w:szCs w:val="24"/>
          <w:lang w:val="lv-LV"/>
        </w:rPr>
      </w:pPr>
      <w:r w:rsidRPr="00314BA4">
        <w:rPr>
          <w:rFonts w:ascii="Times New Roman" w:hAnsi="Times New Roman"/>
          <w:b w:val="0"/>
          <w:color w:val="000000"/>
          <w:sz w:val="24"/>
          <w:szCs w:val="24"/>
          <w:lang w:val="lv-LV"/>
        </w:rPr>
        <w:tab/>
      </w:r>
    </w:p>
    <w:p w:rsidR="00314BA4" w:rsidRPr="00314BA4" w:rsidP="00314BA4" w14:paraId="5F4B6CCC" w14:textId="283B9A95">
      <w:pPr>
        <w:jc w:val="both"/>
        <w:rPr>
          <w:rFonts w:ascii="Times New Roman" w:hAnsi="Times New Roman"/>
          <w:bCs/>
          <w:color w:val="000000"/>
          <w:sz w:val="24"/>
          <w:szCs w:val="24"/>
          <w:lang w:val="lv-LV"/>
        </w:rPr>
      </w:pPr>
      <w:r w:rsidRPr="00314BA4">
        <w:rPr>
          <w:rFonts w:ascii="Times New Roman" w:hAnsi="Times New Roman"/>
          <w:color w:val="000000"/>
          <w:sz w:val="24"/>
          <w:szCs w:val="24"/>
          <w:lang w:val="lv-LV"/>
        </w:rPr>
        <w:t>Sēdi sāk plkst. 11:00</w:t>
      </w:r>
    </w:p>
    <w:p w:rsidR="00314BA4" w:rsidRPr="00314BA4" w:rsidP="00314BA4" w14:paraId="6B99AA7E" w14:textId="77777777">
      <w:pPr>
        <w:pStyle w:val="ListParagraph"/>
        <w:ind w:left="0"/>
        <w:jc w:val="both"/>
        <w:rPr>
          <w:b/>
          <w:bCs/>
          <w:color w:val="000000"/>
          <w:sz w:val="24"/>
          <w:szCs w:val="24"/>
        </w:rPr>
      </w:pPr>
      <w:r w:rsidRPr="00314BA4">
        <w:rPr>
          <w:b/>
          <w:bCs/>
          <w:color w:val="000000"/>
          <w:sz w:val="24"/>
          <w:szCs w:val="24"/>
        </w:rPr>
        <w:t xml:space="preserve">Darba kārtībā: </w:t>
      </w:r>
    </w:p>
    <w:p w:rsidR="00314BA4" w:rsidRPr="00314BA4" w:rsidP="00314BA4" w14:paraId="012EA28E" w14:textId="77777777">
      <w:pPr>
        <w:pStyle w:val="ListParagraph"/>
        <w:ind w:left="0"/>
        <w:jc w:val="both"/>
        <w:rPr>
          <w:bCs/>
          <w:color w:val="000000"/>
          <w:sz w:val="24"/>
          <w:szCs w:val="24"/>
        </w:rPr>
      </w:pPr>
    </w:p>
    <w:p w:rsidR="00314BA4" w:rsidRPr="00314BA4" w:rsidP="00314BA4" w14:paraId="3CCF023E" w14:textId="7D65F8BA">
      <w:pPr>
        <w:pStyle w:val="ListParagraph"/>
        <w:numPr>
          <w:ilvl w:val="0"/>
          <w:numId w:val="1"/>
        </w:numPr>
        <w:jc w:val="both"/>
        <w:rPr>
          <w:sz w:val="24"/>
          <w:szCs w:val="24"/>
        </w:rPr>
      </w:pPr>
      <w:r w:rsidRPr="00314BA4">
        <w:rPr>
          <w:sz w:val="24"/>
          <w:szCs w:val="24"/>
        </w:rPr>
        <w:t>Par iespējamo ģeopolitikas ietekmi uz Latvijas tautsaimniecību;</w:t>
      </w:r>
    </w:p>
    <w:p w:rsidR="00314BA4" w:rsidP="00314BA4" w14:paraId="258253FC" w14:textId="40AFB951">
      <w:pPr>
        <w:pStyle w:val="ListParagraph"/>
        <w:numPr>
          <w:ilvl w:val="0"/>
          <w:numId w:val="1"/>
        </w:numPr>
        <w:jc w:val="both"/>
        <w:rPr>
          <w:sz w:val="24"/>
          <w:szCs w:val="24"/>
        </w:rPr>
      </w:pPr>
      <w:r w:rsidRPr="00314BA4">
        <w:rPr>
          <w:sz w:val="24"/>
          <w:szCs w:val="24"/>
        </w:rPr>
        <w:t>Dažādi.</w:t>
      </w:r>
    </w:p>
    <w:p w:rsidR="00314BA4" w:rsidP="00314BA4" w14:paraId="3065356A" w14:textId="35BEE6F2">
      <w:pPr>
        <w:pStyle w:val="ListParagraph"/>
        <w:jc w:val="both"/>
        <w:rPr>
          <w:sz w:val="24"/>
          <w:szCs w:val="24"/>
        </w:rPr>
      </w:pPr>
    </w:p>
    <w:p w:rsidR="00314BA4" w:rsidP="00314BA4" w14:paraId="77AE97AB" w14:textId="7FFD7F71">
      <w:pPr>
        <w:pStyle w:val="ListParagraph"/>
        <w:jc w:val="both"/>
        <w:rPr>
          <w:sz w:val="24"/>
          <w:szCs w:val="24"/>
        </w:rPr>
      </w:pPr>
    </w:p>
    <w:p w:rsidR="00314BA4" w:rsidP="00314BA4" w14:paraId="3B0F09DD" w14:textId="4AFA27D8">
      <w:pPr>
        <w:pStyle w:val="ListParagraph"/>
        <w:jc w:val="both"/>
        <w:rPr>
          <w:sz w:val="24"/>
          <w:szCs w:val="24"/>
        </w:rPr>
      </w:pPr>
    </w:p>
    <w:p w:rsidR="00314BA4" w:rsidRPr="00314BA4" w:rsidP="00314BA4" w14:paraId="79D76B06" w14:textId="77777777">
      <w:pPr>
        <w:pStyle w:val="ListParagraph"/>
        <w:jc w:val="both"/>
        <w:rPr>
          <w:sz w:val="24"/>
          <w:szCs w:val="24"/>
        </w:rPr>
      </w:pPr>
    </w:p>
    <w:p w:rsidR="00314BA4" w:rsidRPr="00314BA4" w:rsidP="00314BA4" w14:paraId="13DCA691" w14:textId="77777777">
      <w:pPr>
        <w:tabs>
          <w:tab w:val="left" w:pos="8460"/>
        </w:tabs>
        <w:ind w:right="6" w:hanging="3"/>
        <w:jc w:val="center"/>
        <w:rPr>
          <w:rFonts w:ascii="Times New Roman" w:hAnsi="Times New Roman"/>
          <w:b/>
          <w:bCs/>
          <w:color w:val="000000"/>
          <w:sz w:val="24"/>
          <w:szCs w:val="24"/>
          <w:lang w:val="lv-LV"/>
        </w:rPr>
      </w:pPr>
      <w:r w:rsidRPr="00314BA4">
        <w:rPr>
          <w:rFonts w:ascii="Times New Roman" w:hAnsi="Times New Roman"/>
          <w:b/>
          <w:bCs/>
          <w:color w:val="000000"/>
          <w:sz w:val="24"/>
          <w:szCs w:val="24"/>
          <w:lang w:val="lv-LV"/>
        </w:rPr>
        <w:t>1.§</w:t>
      </w:r>
    </w:p>
    <w:p w:rsidR="00314BA4" w:rsidRPr="00314BA4" w:rsidP="00314BA4" w14:paraId="12EECF1D" w14:textId="5831B20D">
      <w:pPr>
        <w:pStyle w:val="NoSpacing"/>
        <w:jc w:val="center"/>
        <w:rPr>
          <w:b/>
          <w:bCs/>
        </w:rPr>
      </w:pPr>
      <w:r w:rsidRPr="00314BA4">
        <w:rPr>
          <w:b/>
          <w:bCs/>
        </w:rPr>
        <w:t>Par iespējamo ģeopolitikas ietekmi uz Latvijas tautsaimniecību</w:t>
      </w:r>
    </w:p>
    <w:p w:rsidR="00314BA4" w:rsidRPr="00314BA4" w:rsidP="00314BA4" w14:paraId="6E8C351E" w14:textId="77777777">
      <w:pPr>
        <w:pStyle w:val="NoSpacing"/>
        <w:jc w:val="center"/>
        <w:rPr>
          <w:color w:val="000000"/>
        </w:rPr>
      </w:pPr>
      <w:r w:rsidRPr="00314BA4">
        <w:rPr>
          <w:color w:val="000000"/>
        </w:rPr>
        <w:t>--------------------------------------------------------------------------------------------------</w:t>
      </w:r>
    </w:p>
    <w:p w:rsidR="00314BA4" w:rsidRPr="00314BA4" w:rsidP="00314BA4" w14:paraId="13DEB8D6" w14:textId="77777777">
      <w:pPr>
        <w:pStyle w:val="NoSpacing"/>
        <w:jc w:val="center"/>
        <w:rPr>
          <w:color w:val="000000"/>
        </w:rPr>
      </w:pPr>
      <w:r w:rsidRPr="00314BA4">
        <w:rPr>
          <w:color w:val="000000"/>
        </w:rPr>
        <w:t xml:space="preserve">(J.Vitenbergs, G.Miķelsons, </w:t>
      </w:r>
      <w:r w:rsidRPr="00314BA4">
        <w:rPr>
          <w:color w:val="242424"/>
          <w:shd w:val="clear" w:color="auto" w:fill="FFFFFF"/>
        </w:rPr>
        <w:t xml:space="preserve">L.Jākobsons, K.Klauss, L.Menģelsone, </w:t>
      </w:r>
      <w:r w:rsidRPr="00314BA4">
        <w:rPr>
          <w:shd w:val="clear" w:color="auto" w:fill="FFFFFF"/>
        </w:rPr>
        <w:t xml:space="preserve">J.Endziņš, </w:t>
      </w:r>
      <w:r w:rsidRPr="00314BA4">
        <w:rPr>
          <w:color w:val="242424"/>
          <w:shd w:val="clear" w:color="auto" w:fill="FFFFFF"/>
        </w:rPr>
        <w:t xml:space="preserve">G.Valdmanis, </w:t>
      </w:r>
      <w:r w:rsidRPr="00314BA4">
        <w:rPr>
          <w:shd w:val="clear" w:color="auto" w:fill="FFFFFF"/>
        </w:rPr>
        <w:t xml:space="preserve">I.Landmanis, </w:t>
      </w:r>
      <w:r w:rsidRPr="00314BA4">
        <w:rPr>
          <w:color w:val="242424"/>
          <w:shd w:val="clear" w:color="auto" w:fill="FFFFFF"/>
        </w:rPr>
        <w:t xml:space="preserve">G.Strazds, </w:t>
      </w:r>
      <w:r w:rsidRPr="00314BA4">
        <w:rPr>
          <w:color w:val="000000"/>
        </w:rPr>
        <w:t>I.Šure, I.Eniņš,</w:t>
      </w:r>
      <w:r w:rsidRPr="00314BA4">
        <w:rPr>
          <w:color w:val="242424"/>
          <w:shd w:val="clear" w:color="auto" w:fill="FFFFFF"/>
        </w:rPr>
        <w:t xml:space="preserve"> L.Stūrmane, E.Valantis, S.Bajāre, I.Strupkāja)</w:t>
      </w:r>
    </w:p>
    <w:p w:rsidR="00314BA4" w:rsidRPr="00314BA4" w:rsidP="00314BA4" w14:paraId="6265A3CF" w14:textId="77777777">
      <w:pPr>
        <w:rPr>
          <w:rFonts w:ascii="Times New Roman" w:hAnsi="Times New Roman"/>
          <w:color w:val="000000"/>
          <w:sz w:val="24"/>
          <w:szCs w:val="24"/>
          <w:lang w:val="lv-LV"/>
        </w:rPr>
      </w:pPr>
    </w:p>
    <w:p w:rsidR="00314BA4" w:rsidRPr="00075CBC" w:rsidP="00D9512B" w14:paraId="704A33A2" w14:textId="77777777">
      <w:pPr>
        <w:pStyle w:val="NoSpacing"/>
        <w:ind w:firstLine="720"/>
        <w:jc w:val="both"/>
        <w:rPr>
          <w:lang w:val="lv-LV"/>
        </w:rPr>
      </w:pPr>
      <w:bookmarkStart w:id="0" w:name="_Hlk96634968"/>
      <w:r w:rsidRPr="00075CBC">
        <w:rPr>
          <w:lang w:val="lv-LV"/>
        </w:rPr>
        <w:t xml:space="preserve">J.Vitenbergs informē, ka sasaucis Tautsaimniecības padomes (turpmāk tekstā – TSP) ārkārtas sēdi, lai uzklausītu padomes locekļus un </w:t>
      </w:r>
      <w:r w:rsidRPr="00075CBC">
        <w:rPr>
          <w:shd w:val="clear" w:color="auto" w:fill="FFFFFF"/>
          <w:lang w:val="lv-LV"/>
        </w:rPr>
        <w:t xml:space="preserve">uzņēmēju pārstāvošo organizāciju dalībnieku viedokļus par </w:t>
      </w:r>
      <w:r w:rsidRPr="00075CBC">
        <w:rPr>
          <w:lang w:val="lv-LV"/>
        </w:rPr>
        <w:t xml:space="preserve">iespējamo ģeopolitikas ietekmi uz Latvijas tautsaimniecību. </w:t>
      </w:r>
    </w:p>
    <w:p w:rsidR="00314BA4" w:rsidRPr="00314BA4" w:rsidP="00D9512B" w14:paraId="69ABBC38" w14:textId="17C18E8B">
      <w:pPr>
        <w:pStyle w:val="NoSpacing"/>
        <w:ind w:firstLine="720"/>
        <w:jc w:val="both"/>
      </w:pPr>
      <w:r w:rsidRPr="00075CBC">
        <w:rPr>
          <w:lang w:val="lv-LV"/>
        </w:rPr>
        <w:t xml:space="preserve">Ministrs pauž pateicību par ciešo sadarbību, aicinot uz diskusiju par esošo situāciju un gatavotajām  sankcijām pret Krieviju. Iespējams, ka attiecības un sadarbība ar Krieviju var tikt stipri ierobežotas un pat dažās nozarēs pārtrauktas. </w:t>
      </w:r>
      <w:r w:rsidRPr="00314BA4">
        <w:t xml:space="preserve">Ļoti svarīgs ir energo bloka jautājums un imports no Krievijas. Šis jautājums tiks risināts valsts mērogā un Ekonomikas ministrija (turpmāk tekstā – EM) jau kādu laiku strādā pie dažādiem scenārijiem, kā arī dažus no tiem jau ir iedarbinājusi, lai tiktu nodrošināta fizisku resursu nepārtrauktība (gāze, degviela, elektrība). Jābūt gatavībā rezervju nodrošināšanai ilgtermiņā. </w:t>
      </w:r>
    </w:p>
    <w:p w:rsidR="00314BA4" w:rsidRPr="00314BA4" w:rsidP="00D9512B" w14:paraId="7C609F9C" w14:textId="77777777">
      <w:pPr>
        <w:pStyle w:val="NoSpacing"/>
        <w:ind w:firstLine="720"/>
        <w:jc w:val="both"/>
      </w:pPr>
      <w:r w:rsidRPr="00314BA4">
        <w:t xml:space="preserve">Ministrs norāda, ka ir pietiekami liels skaits uzņēmumu, kas strādā ar Krieviju, Baltkrieviju un Ukrainu, veidojot 10 % no kopēja eksporta un daudz valstis, ar kurām strādājam, izmantojam tranzīta tuneļus, kas iet caur šīm valstīm, tādēļ grūti prognozēt, kā tas ietekmēs ekonomiku, jo liela daļa iepērk izejvielas un cenu ietekmē ir  jāmeklē alternatīvas. Tiks izveidot Latvijas Investīciju attīstības aģentūras (turpmāk tekstā - LIAA)  punkts, kur vērsties un uzklausīt uzņēmēju viedokli un problēmsituācijas, apkopot tās un risināt  ar dažādiem instrumentiem meklējot jaunus eksporta tirgus, palīdzēt ar izejvielām, ja tādas trūkst. EM  strādās pie risinājumiem, lai atvieglotu bēgļu uzņemšanu no Ukrainas un palīdzētu nodarbināt cilvēkus nozarēs, kur darbinieku trūkst šeit Latvijā. </w:t>
      </w:r>
    </w:p>
    <w:p w:rsidR="00314BA4" w:rsidRPr="00314BA4" w:rsidP="00D9512B" w14:paraId="21D819C3" w14:textId="491090A0">
      <w:pPr>
        <w:pStyle w:val="NoSpacing"/>
        <w:jc w:val="both"/>
        <w:rPr>
          <w:color w:val="242424"/>
          <w:shd w:val="clear" w:color="auto" w:fill="FFFFFF"/>
        </w:rPr>
      </w:pPr>
      <w:r>
        <w:rPr>
          <w:color w:val="242424"/>
          <w:shd w:val="clear" w:color="auto" w:fill="FFFFFF"/>
        </w:rPr>
        <w:tab/>
      </w:r>
      <w:r w:rsidRPr="00314BA4">
        <w:rPr>
          <w:color w:val="242424"/>
          <w:shd w:val="clear" w:color="auto" w:fill="FFFFFF"/>
        </w:rPr>
        <w:t xml:space="preserve">G.Miķelsons norāda, ka būvniecības nozari skar gan imports, gan eksports. Lūgums EM vai LIAA apkopot, kas ir tie importa būvmateriāli (preču saraksts), kas šobrīd ir iztrūkstoši, attiecīgi koordinējot ar nozari, lai meklētu alternatīvas ar importa tirgiem. Nepieciešams vidēja termiņa risinājums, lai veidotu metāla importa neatkarību, jo patreiz lielākais apjoms tiek iepirkts no Krievijas. Lūgums no Būvniecības padomes organizēt sanāksmi par šo jautājumu. Aicinājums izveidot vienas pieturas aģentūru par viesstrādnieku pieplūdumu no Baltkrievijas un Ukrainas, ar ko nozarei konsultēties par šo jautājumu. Nozare arī gatava uzņemties koordinatoru lomu un piedāvāt savus risinājums tieši būvniecības nozarē nodarbinātajiem, jo patreiz ir 10 000 vakances, varam nodrošināt darba vietas, bet kā pareizi sakoordinēties, paliek jautājums. </w:t>
      </w:r>
    </w:p>
    <w:p w:rsidR="00314BA4" w:rsidRPr="00314BA4" w:rsidP="00D9512B" w14:paraId="7A610B81" w14:textId="1B893041">
      <w:pPr>
        <w:pStyle w:val="NoSpacing"/>
        <w:jc w:val="both"/>
        <w:rPr>
          <w:color w:val="242424"/>
          <w:shd w:val="clear" w:color="auto" w:fill="FFFFFF"/>
        </w:rPr>
      </w:pPr>
      <w:r>
        <w:rPr>
          <w:color w:val="242424"/>
          <w:shd w:val="clear" w:color="auto" w:fill="FFFFFF"/>
        </w:rPr>
        <w:tab/>
      </w:r>
      <w:r w:rsidRPr="00314BA4">
        <w:rPr>
          <w:color w:val="242424"/>
          <w:shd w:val="clear" w:color="auto" w:fill="FFFFFF"/>
        </w:rPr>
        <w:t>L.Jākobsons informē, ka pirmkārt energoresursu augsto cenas kāpuma ietekmē, ražotāji un uzņēmēji paši gatavi investēt un veidot savas ražošanas jaudas elektroenerģijai un veidot savus saules parkus, bet svarīgi būt noņemt birokrātiskus šķēršļus no pašvaldību un būvvaldes puses, kas kavē šos procesus. Otrkārt, nepieciešams veidot sašķidrinātās gāzes terminālu. Treškārt, jāizvērtē attiecības uz elektroenerģijas biržu, varbūt ne visu, bet daļēji ko mēs saražojam, jārealizē savām vajadzībām, ne biržā.</w:t>
      </w:r>
    </w:p>
    <w:p w:rsidR="00314BA4" w:rsidRPr="00314BA4" w:rsidP="00D9512B" w14:paraId="78034082" w14:textId="596C48C0">
      <w:pPr>
        <w:pStyle w:val="NoSpacing"/>
        <w:jc w:val="both"/>
        <w:rPr>
          <w:color w:val="242424"/>
          <w:shd w:val="clear" w:color="auto" w:fill="FFFFFF"/>
        </w:rPr>
      </w:pPr>
      <w:r>
        <w:rPr>
          <w:color w:val="242424"/>
          <w:shd w:val="clear" w:color="auto" w:fill="FFFFFF"/>
        </w:rPr>
        <w:tab/>
      </w:r>
      <w:r w:rsidRPr="00314BA4">
        <w:rPr>
          <w:color w:val="242424"/>
          <w:shd w:val="clear" w:color="auto" w:fill="FFFFFF"/>
        </w:rPr>
        <w:t xml:space="preserve">N.Bergs informē, ka elektrotehnikas un elektronikas rūpniecības nozarei sankciju ietekme nav liela, bet ir divi uzņēmumi, kam visticamāk šādā darbība būs jāslēdz, jo eksports tiek nodrošināts ar Baltkrieviju. Būtiski ir nodrošināt valsti ar elektroenerģiju un apkuri šajā ziemā, bet nodrošināt to pēc iespējas vairāk lietojot granulas, šķeldu, katlu mājas, noņemot šī procesa ātrākai ieviešanai birokrātiskos šķēršļus, lai varētu uzbūt un  pārbūt ražotnes, savlaicīgi pārslēdzoties uz vietējiem resursiem. Elektronikas nozari noteikti skars ir Ķīnas konteinera vilciens, kas iet caur Krieviju, jo esoša  Baltkrievijas galapunkts tiek izmantots Polija, kas aizkavēs dažādas piegādes ķēdes. Pāreja piegāde ar kuģiem ir ilga, bet lidmašīnām -  dārgi. Lūgums pasteidzināt ES fondu darbību, kompetenču centru programmu ieviešanu un  digitālās transformācijas projektu, kurus kavē birokrātiskie šķēršļi valsts pārvaldē. </w:t>
      </w:r>
    </w:p>
    <w:p w:rsidR="00314BA4" w:rsidRPr="00314BA4" w:rsidP="00D9512B" w14:paraId="2FCEA3C1" w14:textId="2A2FE4BD">
      <w:pPr>
        <w:pStyle w:val="NoSpacing"/>
        <w:jc w:val="both"/>
        <w:rPr>
          <w:color w:val="242424"/>
          <w:shd w:val="clear" w:color="auto" w:fill="FFFFFF"/>
        </w:rPr>
      </w:pPr>
      <w:r>
        <w:rPr>
          <w:color w:val="242424"/>
          <w:shd w:val="clear" w:color="auto" w:fill="FFFFFF"/>
        </w:rPr>
        <w:tab/>
      </w:r>
      <w:r w:rsidRPr="00314BA4">
        <w:rPr>
          <w:color w:val="242424"/>
          <w:shd w:val="clear" w:color="auto" w:fill="FFFFFF"/>
        </w:rPr>
        <w:t xml:space="preserve">K.Klauss norāda, ka meža nozare viennozīmīgi cietīs, Baltkrievijas un Krievija ir izejvielu valsts -  uz 200 līdz  400 miljonu EUR zaudējumu ietekmi varam rēķināties, tas noteikti atstās ietekmi arī uz nodarbinātību. Kokrūpniecības nozarē lielāka ietekme visticamāk nebūs koksnes plūsmā, jo tur  varam atrast alternatīvas, bet problēma būs ķīmijas piegādē un plākšņu rūpniecībā, kas var būt riska zonā, jo Krievija līdz šim ir bijusi dabiski lēts piegādātājs, protams, var iepirkt arī no “vecajām ”rietumvalstīm, bet svarīgi šo jautājumu risināt Eiropas Savienības līmenī, lai nav tā, ka sāk parādīties stratēģiskie resursi, kad rietumvalstis nedalās ar šīm izejvielām. Loģistikas un piegādes ķēde būs vislielākā problēma. </w:t>
      </w:r>
    </w:p>
    <w:p w:rsidR="00314BA4" w:rsidRPr="00314BA4" w:rsidP="00D9512B" w14:paraId="256CE594" w14:textId="0A66F6B0">
      <w:pPr>
        <w:pStyle w:val="NoSpacing"/>
        <w:jc w:val="both"/>
        <w:rPr>
          <w:color w:val="242424"/>
          <w:shd w:val="clear" w:color="auto" w:fill="FFFFFF"/>
        </w:rPr>
      </w:pPr>
      <w:r>
        <w:rPr>
          <w:color w:val="242424"/>
          <w:shd w:val="clear" w:color="auto" w:fill="FFFFFF"/>
        </w:rPr>
        <w:tab/>
      </w:r>
      <w:r w:rsidRPr="00314BA4">
        <w:rPr>
          <w:color w:val="242424"/>
          <w:shd w:val="clear" w:color="auto" w:fill="FFFFFF"/>
        </w:rPr>
        <w:t>L.Menģelsone norāda, ka nepieciešams definēt šo visu jautājumu kontaktpunktus, svarīgi saprast, kas ir ar šo energoresursu pašapgādi, kas ir tas minimums, lai nodrošinātu savas valsts pamatfunkcijas.</w:t>
      </w:r>
    </w:p>
    <w:p w:rsidR="00314BA4" w:rsidRPr="00314BA4" w:rsidP="00D9512B" w14:paraId="5DB016A9" w14:textId="2B12711D">
      <w:pPr>
        <w:pStyle w:val="NoSpacing"/>
        <w:jc w:val="both"/>
        <w:rPr>
          <w:color w:val="242424"/>
          <w:shd w:val="clear" w:color="auto" w:fill="FFFFFF"/>
        </w:rPr>
      </w:pPr>
      <w:r>
        <w:rPr>
          <w:color w:val="242424"/>
          <w:shd w:val="clear" w:color="auto" w:fill="FFFFFF"/>
        </w:rPr>
        <w:tab/>
      </w:r>
      <w:r w:rsidRPr="00314BA4">
        <w:rPr>
          <w:color w:val="242424"/>
          <w:shd w:val="clear" w:color="auto" w:fill="FFFFFF"/>
        </w:rPr>
        <w:t xml:space="preserve">J.Vitenbergs norāda, kas tas, kas attiecas uz uzņēmdarbības blokus un eksportu, ir atrast citus tirgus, iespējams pēc Altum programmām un saprast, kas notiks ar eksporta garantijām. Otrs bloks, kas attiecās uz energo importu - ir valstis jautājums, ko ziņosim mazliet vēlāk, noteikti atgriezīsimies par šiem jautājumiem. Kontakttālrunis būs LIAA, kur tiks uzkrātas problēmjautājumus  un tālāk meklēts risinājums. </w:t>
      </w:r>
    </w:p>
    <w:p w:rsidR="00314BA4" w:rsidRPr="00314BA4" w:rsidP="00D9512B" w14:paraId="47623E91" w14:textId="7D8A41B2">
      <w:pPr>
        <w:pStyle w:val="NoSpacing"/>
        <w:jc w:val="both"/>
        <w:rPr>
          <w:shd w:val="clear" w:color="auto" w:fill="FFFFFF"/>
        </w:rPr>
      </w:pPr>
      <w:r>
        <w:rPr>
          <w:shd w:val="clear" w:color="auto" w:fill="FFFFFF"/>
        </w:rPr>
        <w:tab/>
      </w:r>
      <w:r w:rsidRPr="00314BA4">
        <w:rPr>
          <w:shd w:val="clear" w:color="auto" w:fill="FFFFFF"/>
        </w:rPr>
        <w:t xml:space="preserve">J.Endziņš norāda, ka ietekme būs arī uz kameras biedriem, kuriem skars sankcijas, bet informācija vēl  tiek apkopota, pēc saņemšanas tiks informēta EM. Attiecībā uz  preču un pakalpojumu eksportu, notiek sarunas kā pārorientēties uz citiem tirgiem un kas pilnveidojums ES programmās. Importā svarīgākās izejvielas ir koks, metāls un ķīmija. Jāgatavojas ir rudens apkures sezonai, viennozīmīgi jāvienkāršo enego resursu birokrātijas šķēršli un svarīgi gūt pārliecību, ka elektroenerģijas nepārtrauktība tiek nodrošināta. Piegāžu virziens ir svarīgs. Jādomā, kā uzņemt bēgļus, kā integrēt un izmetināt. </w:t>
      </w:r>
      <w:r w:rsidRPr="00314BA4">
        <w:br/>
      </w:r>
      <w:r w:rsidRPr="00314BA4">
        <w:rPr>
          <w:color w:val="242424"/>
          <w:shd w:val="clear" w:color="auto" w:fill="FFFFFF"/>
        </w:rPr>
        <w:tab/>
        <w:t xml:space="preserve">G.Valdmanis norāda, ka elektroenerģijas nozarē situācija ir ļoti tieša, raugoties uz dabasgāzes cenām, tās ir pieaugušas pa 30%, ražošana paliek dārgāka, izmaksas pieaug. Labā ziņa, ka pavasarim tuvojoties, palielinās pali, kas palīdz Latvijai kļūt mazāk atkarīgai no dabasgāzes cenas paaugstinājuma tuvāko mēnešu laikā. Aicina, vienlaikus ļoti cieši koordinēties ar pārējām Baltijas valstīm šajā situācijā, tieši domājot par fizisko jaudu pieejamību, aicina esošajā situācijā raudzīties uz jebkuru Tec ražotni, skatīties kā stratēģiski svarīgu objektu, piemēram, ja notiek tālāka eskalācija  un tiek pārtraukta sinhronā sasaiste ar Krievijas un Baltkrievijas sistēmām, jāspēj nodrošināt pēc lielāka apjomā elektroenerģijas pieprasījuma un fizisko pieejamību (reģionam strādājot autonomi). Nevar piekrist par izstāšanos no biržas, jo tas patreiz ir vienīgais faktors, kas ir veicinājis cenu lejupslīdi un saasinoties situācijai ar Krieviju, tā paliks vienīgā, ārējā tirdzniecības platforma ar Skandināvijas valstīm. </w:t>
      </w:r>
    </w:p>
    <w:p w:rsidR="00314BA4" w:rsidRPr="00314BA4" w:rsidP="00D9512B" w14:paraId="1F070D1B" w14:textId="3C07338A">
      <w:pPr>
        <w:pStyle w:val="NoSpacing"/>
        <w:jc w:val="both"/>
        <w:rPr>
          <w:shd w:val="clear" w:color="auto" w:fill="FFFFFF"/>
        </w:rPr>
      </w:pPr>
      <w:r>
        <w:rPr>
          <w:shd w:val="clear" w:color="auto" w:fill="FFFFFF"/>
        </w:rPr>
        <w:tab/>
      </w:r>
      <w:r w:rsidRPr="00314BA4">
        <w:rPr>
          <w:shd w:val="clear" w:color="auto" w:fill="FFFFFF"/>
        </w:rPr>
        <w:t>I.Landmanis informē, ka ietekme ir ļoti milzīga, jo tranzīts iet  caur Baltkrieviju un Krieviju. Pagājušo gadu ostu pagrozījums bija 41,7 milj. tonnas, no kuriem 80% ir tranzīts. Darba vietas 5000 tūkstoši un apgrozījumi bez nodokļiem 150 milj. EUR, ja mēs pazaudējam šo tranzītu, tad mēs nevaram uzturēt ostas, jo kravas apgrozījums uzturēja ostu infrastruktūru. Ja nevar nodrošināt infrastruktūru, tas nozīmē cenu kāpumu un eksporta plūsmas caur mūsu ostām ievērojami sadārdzinās, kas nav izdevīgi, lai uzturētu ostas. Attiecībā uz degvielas rezervju glabāšanu, piedāvājam savus terminālus, jo uzturot sankcijas pret Baltkrieviju, mums ir termināli, kas ir tukši, kas uztur tehnisko kārtību, droši var izmantot valsts rezerves, varētu piedalītos valsts konkursos. Noteikti nepieciešams atsevišķs formāts, lai runātu par ostām, jo tas skar visu valsti.</w:t>
      </w:r>
    </w:p>
    <w:p w:rsidR="00314BA4" w:rsidRPr="00314BA4" w:rsidP="00D9512B" w14:paraId="6C8E82C6" w14:textId="1A18903A">
      <w:pPr>
        <w:pStyle w:val="NoSpacing"/>
        <w:jc w:val="both"/>
        <w:rPr>
          <w:color w:val="242424"/>
          <w:shd w:val="clear" w:color="auto" w:fill="FFFFFF"/>
        </w:rPr>
      </w:pPr>
      <w:r>
        <w:rPr>
          <w:color w:val="242424"/>
          <w:shd w:val="clear" w:color="auto" w:fill="FFFFFF"/>
        </w:rPr>
        <w:tab/>
      </w:r>
      <w:r w:rsidRPr="00314BA4">
        <w:rPr>
          <w:color w:val="242424"/>
          <w:shd w:val="clear" w:color="auto" w:fill="FFFFFF"/>
        </w:rPr>
        <w:t>G.Strazds no tekstila un vieglās rūpniecības informē, ka situācija nav tik traģiska, izejvielu piegādē nav problēmu, bet satrauc stratēģiskā izejviela, kas ir audums, kokvilna, dzija utt., kas nāk no Ķīnas un Bangladešas, kas iet caur Krieviju, jo tā ir ātrāk un liela daļa ar kuģiem, kavējas piegādes līdz 3 mēnešiem,  kas skar uzņēmumus, t.sk. elektroenerģijas cenas kāpums.  Tā sakarā, nozare var zaudēt eksporta tirgu.</w:t>
      </w:r>
      <w:r>
        <w:rPr>
          <w:color w:val="242424"/>
          <w:shd w:val="clear" w:color="auto" w:fill="FFFFFF"/>
        </w:rPr>
        <w:t xml:space="preserve"> </w:t>
      </w:r>
      <w:r w:rsidRPr="00314BA4">
        <w:rPr>
          <w:color w:val="242424"/>
          <w:shd w:val="clear" w:color="auto" w:fill="FFFFFF"/>
        </w:rPr>
        <w:t xml:space="preserve">Imports no Krievijas prakstiski nav. Pagājuša gadā eksports pieaugua par 50 milj.EUR, kas daļēji uz Krievijas rēķina, ko tagad zaudēsim, jo pagājušo gadu bija 640 milj. EUR eksporta apjoms un vidēji ta sir 560 – 590 milj. EUR. Par bēgļiem nozare labprāt uzņemtu nodarbinātos savā nozarē. Uztrauc apmaksa par piegādātajām un </w:t>
      </w:r>
      <w:r w:rsidRPr="00314BA4">
        <w:rPr>
          <w:color w:val="242424"/>
          <w:shd w:val="clear" w:color="auto" w:fill="FFFFFF"/>
        </w:rPr>
        <w:t xml:space="preserve">precēm uz Krieviju, kā tas tiks risināts, vai nebūs parāvumi, uzņēmumiem nāksies energo atbalstu pagarināt. </w:t>
      </w:r>
    </w:p>
    <w:p w:rsidR="00314BA4" w:rsidRPr="00314BA4" w:rsidP="00D9512B" w14:paraId="3A77CC09" w14:textId="6DC40EA1">
      <w:pPr>
        <w:pStyle w:val="NoSpacing"/>
        <w:jc w:val="both"/>
        <w:rPr>
          <w:color w:val="242424"/>
          <w:shd w:val="clear" w:color="auto" w:fill="FFFFFF"/>
        </w:rPr>
      </w:pPr>
      <w:r>
        <w:rPr>
          <w:color w:val="242424"/>
          <w:shd w:val="clear" w:color="auto" w:fill="FFFFFF"/>
        </w:rPr>
        <w:tab/>
      </w:r>
      <w:r w:rsidRPr="00314BA4">
        <w:rPr>
          <w:color w:val="242424"/>
          <w:shd w:val="clear" w:color="auto" w:fill="FFFFFF"/>
        </w:rPr>
        <w:t xml:space="preserve">I.Šure informē, ka pārtikas nozarē eksports uz Krieviju veido 20% jeb vidēji 600 milj.EUR. Ja būs sankcijas, tad pārtikas nozarē darba vietas ir, bet aicinājums vienkāršot birokrātiju un nodarbināto uzņemšanas procesu, kādā veidā, cik ilgi, t.sk. veselības pārbaudes  – kā to vienkāršot. Imports pārtikas nozarē nav būtisks. </w:t>
      </w:r>
    </w:p>
    <w:p w:rsidR="00314BA4" w:rsidRPr="00314BA4" w:rsidP="00D9512B" w14:paraId="20DB3928" w14:textId="15722A68">
      <w:pPr>
        <w:pStyle w:val="NoSpacing"/>
        <w:jc w:val="both"/>
        <w:rPr>
          <w:color w:val="242424"/>
          <w:shd w:val="clear" w:color="auto" w:fill="FFFFFF"/>
        </w:rPr>
      </w:pPr>
      <w:r>
        <w:rPr>
          <w:color w:val="242424"/>
          <w:shd w:val="clear" w:color="auto" w:fill="FFFFFF"/>
        </w:rPr>
        <w:tab/>
      </w:r>
      <w:r w:rsidRPr="00314BA4">
        <w:rPr>
          <w:color w:val="242424"/>
          <w:shd w:val="clear" w:color="auto" w:fill="FFFFFF"/>
        </w:rPr>
        <w:t xml:space="preserve">I.Šure piekrīt paustajam viedoklim par kompetenču centriem, kas ir iestrēdzis gada garumā. Paliek akutāls jautājums par pārtikas rezerves intervenci.  Vai tas vajadzīgs un kāda veidā to virzīt? Energoresursu cenas ir milzīgas, daudzi uzņēmumi plāno investēt un ieviest, bet nav laika un birokrātija kavē šo procesu. Nepieciešams ieviest vienas kontaktinformācijas pieturas punktu šiem migrantiem un darbaspēkam, lai maksimāli vienkāršotu procesu, jo darba spēka trūkums ir liels. </w:t>
      </w:r>
    </w:p>
    <w:p w:rsidR="00314BA4" w:rsidRPr="00314BA4" w:rsidP="00D9512B" w14:paraId="152C7CBD" w14:textId="57D18B42">
      <w:pPr>
        <w:pStyle w:val="NoSpacing"/>
        <w:jc w:val="both"/>
        <w:rPr>
          <w:color w:val="242424"/>
          <w:shd w:val="clear" w:color="auto" w:fill="FFFFFF"/>
        </w:rPr>
      </w:pPr>
      <w:r>
        <w:rPr>
          <w:color w:val="242424"/>
          <w:shd w:val="clear" w:color="auto" w:fill="FFFFFF"/>
        </w:rPr>
        <w:tab/>
      </w:r>
      <w:r w:rsidRPr="00314BA4">
        <w:rPr>
          <w:color w:val="242424"/>
          <w:shd w:val="clear" w:color="auto" w:fill="FFFFFF"/>
        </w:rPr>
        <w:t xml:space="preserve">J.Eniņš informē, ka no  mašīnbūves nozarē eksports uz doto brīdi ir 9%, kas naudas izteiksmē ir 150 – 200 milj.EUR, kas iet caur Baltkrieviju un Ukrainu. Metāla nozare no Krievijas tiešā veidā ir atkarīga 30% no importa, netieši no Lietuvas un Igaunijas, daļēji no Krievijas caur Poliju. Bažas rada kopējas metāla piegādes, jo reģiona metalurgi ļoti atkarīgi gan no krievu rūdas, gan koksa, šīs komponentes ietekmēs  kopējo metalurģijas produkciju Eiropā un ne tikai. Radīsies metāla deficīts, nav zināms, kuri loģistikas kanāli tiks ietekmēti. </w:t>
      </w:r>
    </w:p>
    <w:p w:rsidR="00314BA4" w:rsidRPr="00314BA4" w:rsidP="00D9512B" w14:paraId="66BA23E4" w14:textId="1CD834A7">
      <w:pPr>
        <w:pStyle w:val="NoSpacing"/>
        <w:jc w:val="both"/>
        <w:rPr>
          <w:color w:val="242424"/>
          <w:shd w:val="clear" w:color="auto" w:fill="FFFFFF"/>
        </w:rPr>
      </w:pPr>
      <w:r>
        <w:rPr>
          <w:color w:val="242424"/>
          <w:shd w:val="clear" w:color="auto" w:fill="FFFFFF"/>
        </w:rPr>
        <w:tab/>
      </w:r>
      <w:r w:rsidRPr="00314BA4">
        <w:rPr>
          <w:color w:val="242424"/>
          <w:shd w:val="clear" w:color="auto" w:fill="FFFFFF"/>
        </w:rPr>
        <w:t>J.Eniņš piekrīt paustajam viedoklim par energoresursu cenu kāpumu un to ietekmi uz nozari. Atbalsta viedokli par ES fondu projektu sagatavošanas paātrināšanu saistībā ar kompetenču centriem, liels birokrātiskais slogs dokumentācijas sagatavošanā. Darbaspēka piesaistē esam atvērti sadarboties.</w:t>
      </w:r>
    </w:p>
    <w:p w:rsidR="00314BA4" w:rsidRPr="00314BA4" w:rsidP="00D9512B" w14:paraId="0DFFDBBD" w14:textId="2D689DB2">
      <w:pPr>
        <w:pStyle w:val="NoSpacing"/>
        <w:jc w:val="both"/>
        <w:rPr>
          <w:color w:val="242424"/>
        </w:rPr>
      </w:pPr>
      <w:r>
        <w:rPr>
          <w:color w:val="242424"/>
          <w:shd w:val="clear" w:color="auto" w:fill="FFFFFF"/>
        </w:rPr>
        <w:tab/>
      </w:r>
      <w:r w:rsidRPr="00314BA4">
        <w:rPr>
          <w:color w:val="242424"/>
          <w:shd w:val="clear" w:color="auto" w:fill="FFFFFF"/>
        </w:rPr>
        <w:t xml:space="preserve">L.Stūrmane no Latvijas eksporta asociācijas norāda, ka  biedru starpā tiek pārrunāti atbalsta mehānismi no eksportētāju puses, kas būtu pieejami. Ir pārrunāts atbalsts esošajā SKV programmā, kur varētu palielināt intensitāti tiem uzņēmumiem, kas aktīvi eksportē uz Krieviju jaunu tirgu atrašanai, būtu arī jāietver princips, cik liels eksports uz Krieviju ir bijis un noteikt, kādu konkrētu robežu apgrozījumam, t.sk. jāskata, vai šī programma atbalsta arī lielos uzņēmumus. Pievienojas paustajiem viedokļiem par energoresursu cenu pieaugumu. Pārtikas nozarē importa aizstāšana varētu būt ar vietējā produktu lietošanu, un šeit valsts sektoram varētu piemērot zaļo iepirkumu, jādomā par vietējo uzņēmumu atbalstīšanu. Biedru sanāksmē tika pārrunāta ideja par Baltijas valstu mēroga informatīvu un izglītojošu, komunicējošu kampaņu, kā tiek ietekmēti mūsu uzņēmēji un eksportētāji, aicinot izvēlēties preces attiecīgi no visām trim Baltijas valstīm.    </w:t>
      </w:r>
    </w:p>
    <w:p w:rsidR="00314BA4" w:rsidRPr="00314BA4" w:rsidP="00D9512B" w14:paraId="2B9DA971" w14:textId="2DA092EF">
      <w:pPr>
        <w:pStyle w:val="NoSpacing"/>
        <w:jc w:val="both"/>
        <w:rPr>
          <w:color w:val="242424"/>
          <w:shd w:val="clear" w:color="auto" w:fill="FFFFFF"/>
        </w:rPr>
      </w:pPr>
      <w:r>
        <w:rPr>
          <w:color w:val="242424"/>
          <w:shd w:val="clear" w:color="auto" w:fill="FFFFFF"/>
        </w:rPr>
        <w:tab/>
      </w:r>
      <w:r w:rsidRPr="00314BA4">
        <w:rPr>
          <w:color w:val="242424"/>
          <w:shd w:val="clear" w:color="auto" w:fill="FFFFFF"/>
        </w:rPr>
        <w:t>L.Menģelsone aicina vēl šajā  laika periodā līdz rudenim  izskatīt jautājumu par ēku siltināšanu un, ja svarīgi lēmumi jāpieņ</w:t>
      </w:r>
      <w:r>
        <w:rPr>
          <w:color w:val="242424"/>
          <w:shd w:val="clear" w:color="auto" w:fill="FFFFFF"/>
        </w:rPr>
        <w:t>em</w:t>
      </w:r>
      <w:r w:rsidRPr="00314BA4">
        <w:rPr>
          <w:color w:val="242424"/>
          <w:shd w:val="clear" w:color="auto" w:fill="FFFFFF"/>
        </w:rPr>
        <w:t xml:space="preserve"> nekavējoties. ES fondu programmu apgūšana  javeic</w:t>
      </w:r>
      <w:r>
        <w:rPr>
          <w:color w:val="242424"/>
          <w:shd w:val="clear" w:color="auto" w:fill="FFFFFF"/>
        </w:rPr>
        <w:t>ina</w:t>
      </w:r>
      <w:r w:rsidRPr="00314BA4">
        <w:rPr>
          <w:color w:val="242424"/>
          <w:shd w:val="clear" w:color="auto" w:fill="FFFFFF"/>
        </w:rPr>
        <w:t xml:space="preserve"> un jā</w:t>
      </w:r>
      <w:r>
        <w:rPr>
          <w:color w:val="242424"/>
          <w:shd w:val="clear" w:color="auto" w:fill="FFFFFF"/>
        </w:rPr>
        <w:t>atvieglo</w:t>
      </w:r>
      <w:r w:rsidRPr="00314BA4">
        <w:rPr>
          <w:color w:val="242424"/>
          <w:shd w:val="clear" w:color="auto" w:fill="FFFFFF"/>
        </w:rPr>
        <w:t xml:space="preserve"> birokrātijas princips. Nākošais svarīgais soli</w:t>
      </w:r>
      <w:r>
        <w:rPr>
          <w:color w:val="242424"/>
          <w:shd w:val="clear" w:color="auto" w:fill="FFFFFF"/>
        </w:rPr>
        <w:t>s</w:t>
      </w:r>
      <w:r w:rsidRPr="00314BA4">
        <w:rPr>
          <w:color w:val="242424"/>
          <w:shd w:val="clear" w:color="auto" w:fill="FFFFFF"/>
        </w:rPr>
        <w:t xml:space="preserve"> </w:t>
      </w:r>
      <w:r>
        <w:rPr>
          <w:color w:val="242424"/>
          <w:shd w:val="clear" w:color="auto" w:fill="FFFFFF"/>
        </w:rPr>
        <w:t>ir</w:t>
      </w:r>
      <w:r w:rsidRPr="00314BA4">
        <w:rPr>
          <w:color w:val="242424"/>
          <w:shd w:val="clear" w:color="auto" w:fill="FFFFFF"/>
        </w:rPr>
        <w:t xml:space="preserve">  nodrošināt  valsti ar  energorezervēm un būt pārliecinātiem, ka varam  uzņemt bēgļus, nodrošināt ar pienācīgiem dzīves apstākļiem un nodrošināt nodarbinātību. </w:t>
      </w:r>
    </w:p>
    <w:p w:rsidR="00314BA4" w:rsidRPr="00314BA4" w:rsidP="00D9512B" w14:paraId="5A7A2E57" w14:textId="5AAE8D94">
      <w:pPr>
        <w:pStyle w:val="NoSpacing"/>
        <w:jc w:val="both"/>
        <w:rPr>
          <w:color w:val="242424"/>
          <w:shd w:val="clear" w:color="auto" w:fill="FFFFFF"/>
        </w:rPr>
      </w:pPr>
      <w:r>
        <w:rPr>
          <w:color w:val="242424"/>
          <w:shd w:val="clear" w:color="auto" w:fill="FFFFFF"/>
        </w:rPr>
        <w:tab/>
      </w:r>
      <w:r w:rsidRPr="00314BA4">
        <w:rPr>
          <w:color w:val="242424"/>
          <w:shd w:val="clear" w:color="auto" w:fill="FFFFFF"/>
        </w:rPr>
        <w:t>J.Endziņš norāda, ka ir jārisina problēmas ar sankciju noteikšanu Baltijā un kopumā veidot vienotu kredītiestāžu risku politiku. Papildus aicina domāt, kas notiks ar tiem uzņēmumiem, kas Latvijā darbojas ar Krievijas kapitālu, kādas sankcijas tik tur ieviestas.</w:t>
      </w:r>
    </w:p>
    <w:p w:rsidR="00314BA4" w:rsidRPr="00314BA4" w:rsidP="00D9512B" w14:paraId="1C5094BA" w14:textId="757A591A">
      <w:pPr>
        <w:pStyle w:val="NoSpacing"/>
        <w:jc w:val="both"/>
        <w:rPr>
          <w:color w:val="242424"/>
          <w:shd w:val="clear" w:color="auto" w:fill="FFFFFF"/>
        </w:rPr>
      </w:pPr>
      <w:r>
        <w:rPr>
          <w:color w:val="242424"/>
          <w:shd w:val="clear" w:color="auto" w:fill="FFFFFF"/>
        </w:rPr>
        <w:tab/>
      </w:r>
      <w:r w:rsidRPr="00314BA4">
        <w:rPr>
          <w:color w:val="242424"/>
          <w:shd w:val="clear" w:color="auto" w:fill="FFFFFF"/>
        </w:rPr>
        <w:t>S.Bajāre norāda, ka sankciju ievērošana nav tikai komerciestāžu vai kredītiestāžu pienākums, bet no valsts iestāžu puses jābūt vienotām sankciju koordinēšanas punktam, kas palīdz uzņēmējiem un pašiem savas iekšējās kontroles sistēmām, kā sankciju riskus analizē, ietver un pārbauda.</w:t>
      </w:r>
    </w:p>
    <w:p w:rsidR="00314BA4" w:rsidRPr="00314BA4" w:rsidP="00D9512B" w14:paraId="5A66643B" w14:textId="71B941B0">
      <w:pPr>
        <w:pStyle w:val="NoSpacing"/>
        <w:jc w:val="both"/>
        <w:rPr>
          <w:color w:val="242424"/>
          <w:shd w:val="clear" w:color="auto" w:fill="FFFFFF"/>
        </w:rPr>
      </w:pPr>
      <w:r>
        <w:rPr>
          <w:color w:val="242424"/>
          <w:shd w:val="clear" w:color="auto" w:fill="FFFFFF"/>
        </w:rPr>
        <w:tab/>
      </w:r>
      <w:r w:rsidRPr="00314BA4">
        <w:rPr>
          <w:color w:val="242424"/>
          <w:shd w:val="clear" w:color="auto" w:fill="FFFFFF"/>
        </w:rPr>
        <w:t xml:space="preserve">E.Valantis informē sēdes dalībniekus, ka, ja rodas jautājumi, problēmas un nepieciešama ātra problēmjautājumus risināšana, </w:t>
      </w:r>
      <w:r w:rsidRPr="00314BA4">
        <w:t xml:space="preserve">t.sk. ja nepieciešams steidzami organizēt arī jūsu pieteiktos jautājumu TSP, </w:t>
      </w:r>
      <w:r w:rsidRPr="00314BA4">
        <w:rPr>
          <w:color w:val="242424"/>
          <w:shd w:val="clear" w:color="auto" w:fill="FFFFFF"/>
        </w:rPr>
        <w:t xml:space="preserve"> lūgums zvanīt uz LIAA operatīvo tālruņa numuru 68803505. </w:t>
      </w:r>
    </w:p>
    <w:p w:rsidR="00314BA4" w:rsidRPr="00314BA4" w:rsidP="00D9512B" w14:paraId="25202246" w14:textId="6B19F7E4">
      <w:pPr>
        <w:pStyle w:val="NoSpacing"/>
        <w:jc w:val="both"/>
        <w:rPr>
          <w:color w:val="242424"/>
          <w:shd w:val="clear" w:color="auto" w:fill="FFFFFF"/>
        </w:rPr>
      </w:pPr>
      <w:r>
        <w:rPr>
          <w:color w:val="242424"/>
          <w:shd w:val="clear" w:color="auto" w:fill="FFFFFF"/>
        </w:rPr>
        <w:tab/>
      </w:r>
      <w:r w:rsidRPr="00314BA4">
        <w:rPr>
          <w:color w:val="242424"/>
          <w:shd w:val="clear" w:color="auto" w:fill="FFFFFF"/>
        </w:rPr>
        <w:t xml:space="preserve">S.Bajāre min, ka ņemot vērā pašreizējo, ģeopolitisko situāciju, svarīgi ir nodefinēt stratēģiskos partnerus un investīciju piesaistes jautājums. Strādājam uz to, ka mazināt sekas un diversificēt mūsu partnerus un meklēt investīcijas citos reģionos. </w:t>
      </w:r>
    </w:p>
    <w:p w:rsidR="00314BA4" w:rsidRPr="00314BA4" w:rsidP="00D9512B" w14:paraId="5CCF8E0D" w14:textId="5E47E8E0">
      <w:pPr>
        <w:pStyle w:val="NoSpacing"/>
        <w:jc w:val="both"/>
        <w:rPr>
          <w:color w:val="242424"/>
          <w:shd w:val="clear" w:color="auto" w:fill="FFFFFF"/>
        </w:rPr>
      </w:pPr>
      <w:r>
        <w:rPr>
          <w:color w:val="242424"/>
          <w:shd w:val="clear" w:color="auto" w:fill="FFFFFF"/>
        </w:rPr>
        <w:tab/>
      </w:r>
      <w:r w:rsidRPr="00314BA4">
        <w:rPr>
          <w:color w:val="242424"/>
          <w:shd w:val="clear" w:color="auto" w:fill="FFFFFF"/>
        </w:rPr>
        <w:t xml:space="preserve">I.Strupkāja informē, ka  tiek veiktas sarunas, kādi būtu tie rīki, lai efektīvi pārorientētos  uz citiem tirgiem. </w:t>
      </w:r>
    </w:p>
    <w:bookmarkEnd w:id="0"/>
    <w:p w:rsidR="00314BA4" w:rsidRPr="00314BA4" w:rsidP="00D9512B" w14:paraId="30FB4470" w14:textId="39462312">
      <w:pPr>
        <w:pStyle w:val="NoSpacing"/>
        <w:jc w:val="both"/>
      </w:pPr>
    </w:p>
    <w:p w:rsidR="00075CBC" w:rsidP="00314BA4" w14:paraId="2D556EF9" w14:textId="77777777">
      <w:pPr>
        <w:pStyle w:val="NormalWeb"/>
        <w:spacing w:before="0" w:beforeAutospacing="0" w:after="0" w:afterAutospacing="0"/>
        <w:jc w:val="both"/>
        <w:rPr>
          <w:rFonts w:ascii="Times New Roman" w:hAnsi="Times New Roman" w:cs="Times New Roman"/>
          <w:color w:val="000000"/>
          <w:sz w:val="24"/>
          <w:szCs w:val="24"/>
          <w:lang w:val="en-GB"/>
        </w:rPr>
      </w:pPr>
    </w:p>
    <w:p w:rsidR="00075CBC" w:rsidP="00314BA4" w14:paraId="391AB60F" w14:textId="77777777">
      <w:pPr>
        <w:pStyle w:val="NormalWeb"/>
        <w:spacing w:before="0" w:beforeAutospacing="0" w:after="0" w:afterAutospacing="0"/>
        <w:jc w:val="both"/>
        <w:rPr>
          <w:rFonts w:ascii="Times New Roman" w:hAnsi="Times New Roman" w:cs="Times New Roman"/>
          <w:color w:val="000000"/>
          <w:sz w:val="24"/>
          <w:szCs w:val="24"/>
        </w:rPr>
      </w:pPr>
    </w:p>
    <w:p w:rsidR="00314BA4" w:rsidRPr="00314BA4" w:rsidP="00314BA4" w14:paraId="327D5AA6" w14:textId="371844F8">
      <w:pPr>
        <w:pStyle w:val="NormalWeb"/>
        <w:spacing w:before="0" w:beforeAutospacing="0" w:after="0" w:afterAutospacing="0"/>
        <w:jc w:val="both"/>
        <w:rPr>
          <w:rFonts w:ascii="Times New Roman" w:hAnsi="Times New Roman" w:cs="Times New Roman"/>
          <w:color w:val="000000"/>
          <w:sz w:val="24"/>
          <w:szCs w:val="24"/>
        </w:rPr>
      </w:pPr>
      <w:r w:rsidRPr="00314BA4">
        <w:rPr>
          <w:rFonts w:ascii="Times New Roman" w:hAnsi="Times New Roman" w:cs="Times New Roman"/>
          <w:color w:val="000000"/>
          <w:sz w:val="24"/>
          <w:szCs w:val="24"/>
        </w:rPr>
        <w:t>Sēdi slēdz plkst. 12:15.</w:t>
      </w:r>
    </w:p>
    <w:p w:rsidR="00314BA4" w:rsidRPr="00314BA4" w:rsidP="00314BA4" w14:paraId="0E0B639B" w14:textId="77777777">
      <w:pPr>
        <w:pStyle w:val="NormalWeb"/>
        <w:spacing w:before="0" w:beforeAutospacing="0" w:after="0" w:afterAutospacing="0"/>
        <w:jc w:val="both"/>
        <w:rPr>
          <w:rFonts w:ascii="Times New Roman" w:hAnsi="Times New Roman" w:cs="Times New Roman"/>
          <w:color w:val="000000"/>
          <w:sz w:val="24"/>
          <w:szCs w:val="24"/>
        </w:rPr>
      </w:pPr>
    </w:p>
    <w:p w:rsidR="00075CBC" w:rsidP="00314BA4" w14:paraId="172D1200" w14:textId="77777777">
      <w:pPr>
        <w:pStyle w:val="NormalWeb"/>
        <w:spacing w:before="0" w:beforeAutospacing="0" w:after="0" w:afterAutospacing="0"/>
        <w:jc w:val="both"/>
        <w:rPr>
          <w:rFonts w:ascii="Times New Roman" w:hAnsi="Times New Roman" w:cs="Times New Roman"/>
          <w:color w:val="000000"/>
          <w:sz w:val="24"/>
          <w:szCs w:val="24"/>
        </w:rPr>
      </w:pPr>
    </w:p>
    <w:p w:rsidR="00314BA4" w:rsidRPr="00314BA4" w:rsidP="00314BA4" w14:paraId="65F8E7DB" w14:textId="23B5F963">
      <w:pPr>
        <w:pStyle w:val="NormalWeb"/>
        <w:spacing w:before="0" w:beforeAutospacing="0" w:after="0" w:afterAutospacing="0"/>
        <w:jc w:val="both"/>
        <w:rPr>
          <w:rFonts w:ascii="Times New Roman" w:hAnsi="Times New Roman" w:cs="Times New Roman"/>
          <w:color w:val="000000"/>
          <w:sz w:val="24"/>
          <w:szCs w:val="24"/>
        </w:rPr>
      </w:pPr>
      <w:r w:rsidRPr="00314BA4">
        <w:rPr>
          <w:rFonts w:ascii="Times New Roman" w:hAnsi="Times New Roman" w:cs="Times New Roman"/>
          <w:color w:val="000000"/>
          <w:sz w:val="24"/>
          <w:szCs w:val="24"/>
        </w:rPr>
        <w:t xml:space="preserve">Sēdes vadītājs: </w:t>
      </w:r>
    </w:p>
    <w:p w:rsidR="00314BA4" w:rsidP="00CE1B2E" w14:paraId="1A078235" w14:textId="77777777">
      <w:pPr>
        <w:spacing w:after="0" w:line="240" w:lineRule="auto"/>
        <w:rPr>
          <w:rFonts w:ascii="Times New Roman" w:hAnsi="Times New Roman"/>
          <w:color w:val="000000"/>
          <w:sz w:val="24"/>
          <w:szCs w:val="24"/>
          <w:lang w:val="lv-LV" w:eastAsia="lv-LV"/>
        </w:rPr>
      </w:pPr>
    </w:p>
    <w:p w:rsidR="00CE1B2E" w:rsidRPr="00314BA4" w:rsidP="00CE1B2E" w14:paraId="6B628FB5" w14:textId="77777777">
      <w:pPr>
        <w:tabs>
          <w:tab w:val="left" w:pos="5670"/>
        </w:tabs>
        <w:spacing w:after="0" w:line="240" w:lineRule="auto"/>
        <w:rPr>
          <w:rFonts w:ascii="Times New Roman" w:hAnsi="Times New Roman"/>
          <w:sz w:val="24"/>
          <w:szCs w:val="24"/>
          <w:lang w:val="lv-LV"/>
        </w:rPr>
      </w:pPr>
    </w:p>
    <w:p w:rsidR="00CE1B2E" w:rsidRPr="00314BA4" w:rsidP="00CE1B2E" w14:paraId="6B628FB6" w14:textId="7025B920">
      <w:pPr>
        <w:tabs>
          <w:tab w:val="left" w:pos="5670"/>
        </w:tabs>
        <w:spacing w:after="0" w:line="240" w:lineRule="auto"/>
        <w:rPr>
          <w:rFonts w:ascii="Times New Roman" w:hAnsi="Times New Roman"/>
          <w:sz w:val="24"/>
          <w:szCs w:val="24"/>
          <w:lang w:val="lv-LV"/>
        </w:rPr>
      </w:pPr>
      <w:r w:rsidRPr="00314BA4">
        <w:rPr>
          <w:rFonts w:ascii="Times New Roman" w:hAnsi="Times New Roman"/>
          <w:noProof/>
          <w:sz w:val="24"/>
          <w:szCs w:val="24"/>
          <w:lang w:val="lv-LV"/>
        </w:rPr>
        <w:t>Ministrs</w:t>
      </w:r>
      <w:r w:rsidRPr="00314BA4">
        <w:rPr>
          <w:rFonts w:ascii="Times New Roman" w:hAnsi="Times New Roman"/>
          <w:sz w:val="24"/>
          <w:szCs w:val="24"/>
          <w:lang w:val="lv-LV"/>
        </w:rPr>
        <w:tab/>
      </w:r>
      <w:r w:rsidR="00314BA4">
        <w:rPr>
          <w:rFonts w:ascii="Times New Roman" w:hAnsi="Times New Roman"/>
          <w:sz w:val="24"/>
          <w:szCs w:val="24"/>
          <w:lang w:val="lv-LV"/>
        </w:rPr>
        <w:tab/>
      </w:r>
      <w:r w:rsidR="00314BA4">
        <w:rPr>
          <w:rFonts w:ascii="Times New Roman" w:hAnsi="Times New Roman"/>
          <w:sz w:val="24"/>
          <w:szCs w:val="24"/>
          <w:lang w:val="lv-LV"/>
        </w:rPr>
        <w:tab/>
      </w:r>
      <w:r w:rsidR="00314BA4">
        <w:rPr>
          <w:rFonts w:ascii="Times New Roman" w:hAnsi="Times New Roman"/>
          <w:sz w:val="24"/>
          <w:szCs w:val="24"/>
          <w:lang w:val="lv-LV"/>
        </w:rPr>
        <w:tab/>
      </w:r>
      <w:r w:rsidRPr="00314BA4">
        <w:rPr>
          <w:rFonts w:ascii="Times New Roman" w:hAnsi="Times New Roman"/>
          <w:noProof/>
          <w:sz w:val="24"/>
          <w:szCs w:val="24"/>
          <w:lang w:val="lv-LV"/>
        </w:rPr>
        <w:t>Jānis Vitenbergs</w:t>
      </w:r>
    </w:p>
    <w:p w:rsidR="00CE1B2E" w:rsidP="00CE1B2E" w14:paraId="6B628FB7" w14:textId="418F1A3A">
      <w:pPr>
        <w:tabs>
          <w:tab w:val="left" w:pos="5670"/>
        </w:tabs>
        <w:spacing w:after="0" w:line="240" w:lineRule="auto"/>
        <w:rPr>
          <w:rFonts w:ascii="Times New Roman" w:hAnsi="Times New Roman"/>
          <w:sz w:val="24"/>
          <w:szCs w:val="24"/>
          <w:lang w:val="lv-LV"/>
        </w:rPr>
      </w:pPr>
    </w:p>
    <w:p w:rsidR="00075CBC" w:rsidP="00CE1B2E" w14:paraId="29EDFFC2" w14:textId="2A798367">
      <w:pPr>
        <w:tabs>
          <w:tab w:val="left" w:pos="5670"/>
        </w:tabs>
        <w:spacing w:after="0" w:line="240" w:lineRule="auto"/>
        <w:rPr>
          <w:rFonts w:ascii="Times New Roman" w:hAnsi="Times New Roman"/>
          <w:sz w:val="24"/>
          <w:szCs w:val="24"/>
          <w:lang w:val="lv-LV"/>
        </w:rPr>
      </w:pPr>
    </w:p>
    <w:p w:rsidR="00075CBC" w:rsidP="00CE1B2E" w14:paraId="12B2DCAA" w14:textId="72C81BDA">
      <w:pPr>
        <w:tabs>
          <w:tab w:val="left" w:pos="5670"/>
        </w:tabs>
        <w:spacing w:after="0" w:line="240" w:lineRule="auto"/>
        <w:rPr>
          <w:rFonts w:ascii="Times New Roman" w:hAnsi="Times New Roman"/>
          <w:sz w:val="24"/>
          <w:szCs w:val="24"/>
          <w:lang w:val="lv-LV"/>
        </w:rPr>
      </w:pPr>
    </w:p>
    <w:p w:rsidR="00075CBC" w:rsidP="00CE1B2E" w14:paraId="01E17FF2" w14:textId="42F6233B">
      <w:pPr>
        <w:tabs>
          <w:tab w:val="left" w:pos="5670"/>
        </w:tabs>
        <w:spacing w:after="0" w:line="240" w:lineRule="auto"/>
        <w:rPr>
          <w:rFonts w:ascii="Times New Roman" w:hAnsi="Times New Roman"/>
          <w:sz w:val="24"/>
          <w:szCs w:val="24"/>
          <w:lang w:val="lv-LV"/>
        </w:rPr>
      </w:pPr>
    </w:p>
    <w:p w:rsidR="00075CBC" w:rsidP="00CE1B2E" w14:paraId="77B270BD" w14:textId="139BFF7E">
      <w:pPr>
        <w:tabs>
          <w:tab w:val="left" w:pos="5670"/>
        </w:tabs>
        <w:spacing w:after="0" w:line="240" w:lineRule="auto"/>
        <w:rPr>
          <w:rFonts w:ascii="Times New Roman" w:hAnsi="Times New Roman"/>
          <w:sz w:val="24"/>
          <w:szCs w:val="24"/>
          <w:lang w:val="lv-LV"/>
        </w:rPr>
      </w:pPr>
    </w:p>
    <w:p w:rsidR="00075CBC" w:rsidP="00CE1B2E" w14:paraId="62A54FED" w14:textId="7AF8180D">
      <w:pPr>
        <w:tabs>
          <w:tab w:val="left" w:pos="5670"/>
        </w:tabs>
        <w:spacing w:after="0" w:line="240" w:lineRule="auto"/>
        <w:rPr>
          <w:rFonts w:ascii="Times New Roman" w:hAnsi="Times New Roman"/>
          <w:sz w:val="24"/>
          <w:szCs w:val="24"/>
          <w:lang w:val="lv-LV"/>
        </w:rPr>
      </w:pPr>
    </w:p>
    <w:p w:rsidR="00075CBC" w:rsidP="00CE1B2E" w14:paraId="1ABFAC93" w14:textId="464C5500">
      <w:pPr>
        <w:tabs>
          <w:tab w:val="left" w:pos="5670"/>
        </w:tabs>
        <w:spacing w:after="0" w:line="240" w:lineRule="auto"/>
        <w:rPr>
          <w:rFonts w:ascii="Times New Roman" w:hAnsi="Times New Roman"/>
          <w:sz w:val="24"/>
          <w:szCs w:val="24"/>
          <w:lang w:val="lv-LV"/>
        </w:rPr>
      </w:pPr>
    </w:p>
    <w:p w:rsidR="00075CBC" w:rsidP="00CE1B2E" w14:paraId="7965B36B" w14:textId="4DA10894">
      <w:pPr>
        <w:tabs>
          <w:tab w:val="left" w:pos="5670"/>
        </w:tabs>
        <w:spacing w:after="0" w:line="240" w:lineRule="auto"/>
        <w:rPr>
          <w:rFonts w:ascii="Times New Roman" w:hAnsi="Times New Roman"/>
          <w:sz w:val="24"/>
          <w:szCs w:val="24"/>
          <w:lang w:val="lv-LV"/>
        </w:rPr>
      </w:pPr>
    </w:p>
    <w:p w:rsidR="00075CBC" w:rsidP="00CE1B2E" w14:paraId="35D30795" w14:textId="7BD6B598">
      <w:pPr>
        <w:tabs>
          <w:tab w:val="left" w:pos="5670"/>
        </w:tabs>
        <w:spacing w:after="0" w:line="240" w:lineRule="auto"/>
        <w:rPr>
          <w:rFonts w:ascii="Times New Roman" w:hAnsi="Times New Roman"/>
          <w:sz w:val="24"/>
          <w:szCs w:val="24"/>
          <w:lang w:val="lv-LV"/>
        </w:rPr>
      </w:pPr>
    </w:p>
    <w:p w:rsidR="00075CBC" w:rsidP="00CE1B2E" w14:paraId="77017995" w14:textId="0EA24297">
      <w:pPr>
        <w:tabs>
          <w:tab w:val="left" w:pos="5670"/>
        </w:tabs>
        <w:spacing w:after="0" w:line="240" w:lineRule="auto"/>
        <w:rPr>
          <w:rFonts w:ascii="Times New Roman" w:hAnsi="Times New Roman"/>
          <w:sz w:val="24"/>
          <w:szCs w:val="24"/>
          <w:lang w:val="lv-LV"/>
        </w:rPr>
      </w:pPr>
    </w:p>
    <w:p w:rsidR="00075CBC" w:rsidP="00CE1B2E" w14:paraId="01E15F45" w14:textId="3E108753">
      <w:pPr>
        <w:tabs>
          <w:tab w:val="left" w:pos="5670"/>
        </w:tabs>
        <w:spacing w:after="0" w:line="240" w:lineRule="auto"/>
        <w:rPr>
          <w:rFonts w:ascii="Times New Roman" w:hAnsi="Times New Roman"/>
          <w:sz w:val="24"/>
          <w:szCs w:val="24"/>
          <w:lang w:val="lv-LV"/>
        </w:rPr>
      </w:pPr>
    </w:p>
    <w:p w:rsidR="00075CBC" w:rsidP="00CE1B2E" w14:paraId="1B2449E8" w14:textId="5A341016">
      <w:pPr>
        <w:tabs>
          <w:tab w:val="left" w:pos="5670"/>
        </w:tabs>
        <w:spacing w:after="0" w:line="240" w:lineRule="auto"/>
        <w:rPr>
          <w:rFonts w:ascii="Times New Roman" w:hAnsi="Times New Roman"/>
          <w:sz w:val="24"/>
          <w:szCs w:val="24"/>
          <w:lang w:val="lv-LV"/>
        </w:rPr>
      </w:pPr>
    </w:p>
    <w:p w:rsidR="00075CBC" w:rsidP="00CE1B2E" w14:paraId="1A5A0EC9" w14:textId="0BF5F2FD">
      <w:pPr>
        <w:tabs>
          <w:tab w:val="left" w:pos="5670"/>
        </w:tabs>
        <w:spacing w:after="0" w:line="240" w:lineRule="auto"/>
        <w:rPr>
          <w:rFonts w:ascii="Times New Roman" w:hAnsi="Times New Roman"/>
          <w:sz w:val="24"/>
          <w:szCs w:val="24"/>
          <w:lang w:val="lv-LV"/>
        </w:rPr>
      </w:pPr>
    </w:p>
    <w:p w:rsidR="00075CBC" w:rsidP="00CE1B2E" w14:paraId="75778FB3" w14:textId="06D0C449">
      <w:pPr>
        <w:tabs>
          <w:tab w:val="left" w:pos="5670"/>
        </w:tabs>
        <w:spacing w:after="0" w:line="240" w:lineRule="auto"/>
        <w:rPr>
          <w:rFonts w:ascii="Times New Roman" w:hAnsi="Times New Roman"/>
          <w:sz w:val="24"/>
          <w:szCs w:val="24"/>
          <w:lang w:val="lv-LV"/>
        </w:rPr>
      </w:pPr>
    </w:p>
    <w:p w:rsidR="00075CBC" w:rsidP="00CE1B2E" w14:paraId="1206DA8C" w14:textId="2BFADEEA">
      <w:pPr>
        <w:tabs>
          <w:tab w:val="left" w:pos="5670"/>
        </w:tabs>
        <w:spacing w:after="0" w:line="240" w:lineRule="auto"/>
        <w:rPr>
          <w:rFonts w:ascii="Times New Roman" w:hAnsi="Times New Roman"/>
          <w:sz w:val="24"/>
          <w:szCs w:val="24"/>
          <w:lang w:val="lv-LV"/>
        </w:rPr>
      </w:pPr>
    </w:p>
    <w:p w:rsidR="00075CBC" w:rsidP="00CE1B2E" w14:paraId="423CB545" w14:textId="2E02F79A">
      <w:pPr>
        <w:tabs>
          <w:tab w:val="left" w:pos="5670"/>
        </w:tabs>
        <w:spacing w:after="0" w:line="240" w:lineRule="auto"/>
        <w:rPr>
          <w:rFonts w:ascii="Times New Roman" w:hAnsi="Times New Roman"/>
          <w:sz w:val="24"/>
          <w:szCs w:val="24"/>
          <w:lang w:val="lv-LV"/>
        </w:rPr>
      </w:pPr>
    </w:p>
    <w:p w:rsidR="00075CBC" w:rsidP="00CE1B2E" w14:paraId="42E19920" w14:textId="63BC33B8">
      <w:pPr>
        <w:tabs>
          <w:tab w:val="left" w:pos="5670"/>
        </w:tabs>
        <w:spacing w:after="0" w:line="240" w:lineRule="auto"/>
        <w:rPr>
          <w:rFonts w:ascii="Times New Roman" w:hAnsi="Times New Roman"/>
          <w:sz w:val="24"/>
          <w:szCs w:val="24"/>
          <w:lang w:val="lv-LV"/>
        </w:rPr>
      </w:pPr>
    </w:p>
    <w:p w:rsidR="00075CBC" w:rsidP="00CE1B2E" w14:paraId="4619048B" w14:textId="48D01526">
      <w:pPr>
        <w:tabs>
          <w:tab w:val="left" w:pos="5670"/>
        </w:tabs>
        <w:spacing w:after="0" w:line="240" w:lineRule="auto"/>
        <w:rPr>
          <w:rFonts w:ascii="Times New Roman" w:hAnsi="Times New Roman"/>
          <w:sz w:val="24"/>
          <w:szCs w:val="24"/>
          <w:lang w:val="lv-LV"/>
        </w:rPr>
      </w:pPr>
    </w:p>
    <w:p w:rsidR="00075CBC" w:rsidP="00CE1B2E" w14:paraId="71C825AC" w14:textId="265A33A4">
      <w:pPr>
        <w:tabs>
          <w:tab w:val="left" w:pos="5670"/>
        </w:tabs>
        <w:spacing w:after="0" w:line="240" w:lineRule="auto"/>
        <w:rPr>
          <w:rFonts w:ascii="Times New Roman" w:hAnsi="Times New Roman"/>
          <w:sz w:val="24"/>
          <w:szCs w:val="24"/>
          <w:lang w:val="lv-LV"/>
        </w:rPr>
      </w:pPr>
    </w:p>
    <w:p w:rsidR="00075CBC" w:rsidP="00CE1B2E" w14:paraId="73AF50FA" w14:textId="27C277AA">
      <w:pPr>
        <w:tabs>
          <w:tab w:val="left" w:pos="5670"/>
        </w:tabs>
        <w:spacing w:after="0" w:line="240" w:lineRule="auto"/>
        <w:rPr>
          <w:rFonts w:ascii="Times New Roman" w:hAnsi="Times New Roman"/>
          <w:sz w:val="24"/>
          <w:szCs w:val="24"/>
          <w:lang w:val="lv-LV"/>
        </w:rPr>
      </w:pPr>
    </w:p>
    <w:p w:rsidR="00075CBC" w:rsidP="00CE1B2E" w14:paraId="6A757D83" w14:textId="385CF2BE">
      <w:pPr>
        <w:tabs>
          <w:tab w:val="left" w:pos="5670"/>
        </w:tabs>
        <w:spacing w:after="0" w:line="240" w:lineRule="auto"/>
        <w:rPr>
          <w:rFonts w:ascii="Times New Roman" w:hAnsi="Times New Roman"/>
          <w:sz w:val="24"/>
          <w:szCs w:val="24"/>
          <w:lang w:val="lv-LV"/>
        </w:rPr>
      </w:pPr>
    </w:p>
    <w:p w:rsidR="00075CBC" w:rsidP="00CE1B2E" w14:paraId="60D928EE" w14:textId="06041E5D">
      <w:pPr>
        <w:tabs>
          <w:tab w:val="left" w:pos="5670"/>
        </w:tabs>
        <w:spacing w:after="0" w:line="240" w:lineRule="auto"/>
        <w:rPr>
          <w:rFonts w:ascii="Times New Roman" w:hAnsi="Times New Roman"/>
          <w:sz w:val="24"/>
          <w:szCs w:val="24"/>
          <w:lang w:val="lv-LV"/>
        </w:rPr>
      </w:pPr>
    </w:p>
    <w:p w:rsidR="00075CBC" w:rsidP="00CE1B2E" w14:paraId="670D787A" w14:textId="0AD3BDFC">
      <w:pPr>
        <w:tabs>
          <w:tab w:val="left" w:pos="5670"/>
        </w:tabs>
        <w:spacing w:after="0" w:line="240" w:lineRule="auto"/>
        <w:rPr>
          <w:rFonts w:ascii="Times New Roman" w:hAnsi="Times New Roman"/>
          <w:sz w:val="24"/>
          <w:szCs w:val="24"/>
          <w:lang w:val="lv-LV"/>
        </w:rPr>
      </w:pPr>
    </w:p>
    <w:p w:rsidR="00075CBC" w:rsidP="00CE1B2E" w14:paraId="782C21F8" w14:textId="5020147D">
      <w:pPr>
        <w:tabs>
          <w:tab w:val="left" w:pos="5670"/>
        </w:tabs>
        <w:spacing w:after="0" w:line="240" w:lineRule="auto"/>
        <w:rPr>
          <w:rFonts w:ascii="Times New Roman" w:hAnsi="Times New Roman"/>
          <w:sz w:val="24"/>
          <w:szCs w:val="24"/>
          <w:lang w:val="lv-LV"/>
        </w:rPr>
      </w:pPr>
    </w:p>
    <w:p w:rsidR="00075CBC" w:rsidP="00CE1B2E" w14:paraId="79BEE0BD" w14:textId="2AC0B0FE">
      <w:pPr>
        <w:tabs>
          <w:tab w:val="left" w:pos="5670"/>
        </w:tabs>
        <w:spacing w:after="0" w:line="240" w:lineRule="auto"/>
        <w:rPr>
          <w:rFonts w:ascii="Times New Roman" w:hAnsi="Times New Roman"/>
          <w:sz w:val="24"/>
          <w:szCs w:val="24"/>
          <w:lang w:val="lv-LV"/>
        </w:rPr>
      </w:pPr>
    </w:p>
    <w:p w:rsidR="00075CBC" w:rsidP="00CE1B2E" w14:paraId="3D52BD57" w14:textId="2A368DDF">
      <w:pPr>
        <w:tabs>
          <w:tab w:val="left" w:pos="5670"/>
        </w:tabs>
        <w:spacing w:after="0" w:line="240" w:lineRule="auto"/>
        <w:rPr>
          <w:rFonts w:ascii="Times New Roman" w:hAnsi="Times New Roman"/>
          <w:sz w:val="24"/>
          <w:szCs w:val="24"/>
          <w:lang w:val="lv-LV"/>
        </w:rPr>
      </w:pPr>
    </w:p>
    <w:p w:rsidR="00075CBC" w:rsidP="00CE1B2E" w14:paraId="09ED60A2" w14:textId="72A0D84D">
      <w:pPr>
        <w:tabs>
          <w:tab w:val="left" w:pos="5670"/>
        </w:tabs>
        <w:spacing w:after="0" w:line="240" w:lineRule="auto"/>
        <w:rPr>
          <w:rFonts w:ascii="Times New Roman" w:hAnsi="Times New Roman"/>
          <w:sz w:val="24"/>
          <w:szCs w:val="24"/>
          <w:lang w:val="lv-LV"/>
        </w:rPr>
      </w:pPr>
    </w:p>
    <w:p w:rsidR="00075CBC" w:rsidP="00CE1B2E" w14:paraId="1F96FDAE" w14:textId="7E8ED1DA">
      <w:pPr>
        <w:tabs>
          <w:tab w:val="left" w:pos="5670"/>
        </w:tabs>
        <w:spacing w:after="0" w:line="240" w:lineRule="auto"/>
        <w:rPr>
          <w:rFonts w:ascii="Times New Roman" w:hAnsi="Times New Roman"/>
          <w:sz w:val="24"/>
          <w:szCs w:val="24"/>
          <w:lang w:val="lv-LV"/>
        </w:rPr>
      </w:pPr>
    </w:p>
    <w:p w:rsidR="00075CBC" w:rsidP="00CE1B2E" w14:paraId="481589A3" w14:textId="7D4E0C5A">
      <w:pPr>
        <w:tabs>
          <w:tab w:val="left" w:pos="5670"/>
        </w:tabs>
        <w:spacing w:after="0" w:line="240" w:lineRule="auto"/>
        <w:rPr>
          <w:rFonts w:ascii="Times New Roman" w:hAnsi="Times New Roman"/>
          <w:sz w:val="24"/>
          <w:szCs w:val="24"/>
          <w:lang w:val="lv-LV"/>
        </w:rPr>
      </w:pPr>
    </w:p>
    <w:p w:rsidR="00075CBC" w:rsidP="00CE1B2E" w14:paraId="363CC63E" w14:textId="548E0194">
      <w:pPr>
        <w:tabs>
          <w:tab w:val="left" w:pos="5670"/>
        </w:tabs>
        <w:spacing w:after="0" w:line="240" w:lineRule="auto"/>
        <w:rPr>
          <w:rFonts w:ascii="Times New Roman" w:hAnsi="Times New Roman"/>
          <w:sz w:val="24"/>
          <w:szCs w:val="24"/>
          <w:lang w:val="lv-LV"/>
        </w:rPr>
      </w:pPr>
    </w:p>
    <w:p w:rsidR="00075CBC" w:rsidRPr="00314BA4" w:rsidP="00CE1B2E" w14:paraId="66DF686D" w14:textId="77777777">
      <w:pPr>
        <w:tabs>
          <w:tab w:val="left" w:pos="5670"/>
        </w:tabs>
        <w:spacing w:after="0" w:line="240" w:lineRule="auto"/>
        <w:rPr>
          <w:rFonts w:ascii="Times New Roman" w:hAnsi="Times New Roman"/>
          <w:sz w:val="24"/>
          <w:szCs w:val="24"/>
          <w:lang w:val="lv-LV"/>
        </w:rPr>
      </w:pPr>
    </w:p>
    <w:p w:rsidR="00CE1B2E" w:rsidP="00CE1B2E" w14:paraId="6B628FB8" w14:textId="50C740BA">
      <w:pPr>
        <w:tabs>
          <w:tab w:val="left" w:pos="5670"/>
        </w:tabs>
        <w:spacing w:after="0" w:line="240" w:lineRule="auto"/>
        <w:rPr>
          <w:rFonts w:ascii="Times New Roman" w:hAnsi="Times New Roman"/>
          <w:sz w:val="24"/>
          <w:szCs w:val="24"/>
          <w:lang w:val="lv-LV"/>
        </w:rPr>
      </w:pPr>
    </w:p>
    <w:p w:rsidR="00075CBC" w:rsidP="00CE1B2E" w14:paraId="070B1343" w14:textId="4EEEB633">
      <w:pPr>
        <w:tabs>
          <w:tab w:val="left" w:pos="5670"/>
        </w:tabs>
        <w:spacing w:after="0" w:line="240" w:lineRule="auto"/>
        <w:rPr>
          <w:rFonts w:ascii="Times New Roman" w:hAnsi="Times New Roman"/>
          <w:sz w:val="24"/>
          <w:szCs w:val="24"/>
          <w:lang w:val="lv-LV"/>
        </w:rPr>
      </w:pPr>
    </w:p>
    <w:p w:rsidR="00075CBC" w:rsidP="00CE1B2E" w14:paraId="73056AB9" w14:textId="31DC21EF">
      <w:pPr>
        <w:tabs>
          <w:tab w:val="left" w:pos="5670"/>
        </w:tabs>
        <w:spacing w:after="0" w:line="240" w:lineRule="auto"/>
        <w:rPr>
          <w:rFonts w:ascii="Times New Roman" w:hAnsi="Times New Roman"/>
          <w:sz w:val="24"/>
          <w:szCs w:val="24"/>
          <w:lang w:val="lv-LV"/>
        </w:rPr>
      </w:pPr>
    </w:p>
    <w:p w:rsidR="00075CBC" w:rsidP="00CE1B2E" w14:paraId="650EA8DC" w14:textId="7E70F45B">
      <w:pPr>
        <w:tabs>
          <w:tab w:val="left" w:pos="5670"/>
        </w:tabs>
        <w:spacing w:after="0" w:line="240" w:lineRule="auto"/>
        <w:rPr>
          <w:rFonts w:ascii="Times New Roman" w:hAnsi="Times New Roman"/>
          <w:sz w:val="24"/>
          <w:szCs w:val="24"/>
          <w:lang w:val="lv-LV"/>
        </w:rPr>
      </w:pPr>
    </w:p>
    <w:p w:rsidR="00075CBC" w:rsidRPr="00314BA4" w:rsidP="00CE1B2E" w14:paraId="4E5B519A" w14:textId="77777777">
      <w:pPr>
        <w:tabs>
          <w:tab w:val="left" w:pos="5670"/>
        </w:tabs>
        <w:spacing w:after="0" w:line="240" w:lineRule="auto"/>
        <w:rPr>
          <w:rFonts w:ascii="Times New Roman" w:hAnsi="Times New Roman"/>
          <w:sz w:val="24"/>
          <w:szCs w:val="24"/>
          <w:lang w:val="lv-LV"/>
        </w:rPr>
      </w:pPr>
    </w:p>
    <w:p w:rsidR="00CE1B2E" w:rsidRPr="00314BA4" w:rsidP="00CE1B2E" w14:paraId="6B628FB9" w14:textId="77777777">
      <w:pPr>
        <w:spacing w:after="0" w:line="240" w:lineRule="auto"/>
        <w:rPr>
          <w:rFonts w:ascii="Times New Roman" w:hAnsi="Times New Roman"/>
          <w:sz w:val="14"/>
          <w:szCs w:val="14"/>
          <w:lang w:val="lv-LV"/>
        </w:rPr>
      </w:pPr>
      <w:r w:rsidRPr="00314BA4">
        <w:rPr>
          <w:rFonts w:ascii="Times New Roman" w:hAnsi="Times New Roman"/>
          <w:noProof/>
          <w:sz w:val="14"/>
          <w:szCs w:val="14"/>
          <w:lang w:val="lv-LV"/>
        </w:rPr>
        <w:t>Dace Freimane</w:t>
      </w:r>
      <w:r w:rsidRPr="00314BA4">
        <w:rPr>
          <w:rFonts w:ascii="Times New Roman" w:hAnsi="Times New Roman"/>
          <w:sz w:val="14"/>
          <w:szCs w:val="14"/>
          <w:lang w:val="lv-LV"/>
        </w:rPr>
        <w:t xml:space="preserve"> </w:t>
      </w:r>
      <w:r w:rsidRPr="00314BA4">
        <w:rPr>
          <w:rFonts w:ascii="Times New Roman" w:hAnsi="Times New Roman"/>
          <w:noProof/>
          <w:sz w:val="14"/>
          <w:szCs w:val="14"/>
          <w:lang w:val="lv-LV"/>
        </w:rPr>
        <w:t>67013195</w:t>
      </w:r>
    </w:p>
    <w:p w:rsidR="002E1474" w:rsidRPr="00314BA4" w:rsidP="00F301E5" w14:paraId="6B628FBA" w14:textId="77777777">
      <w:pPr>
        <w:spacing w:after="0" w:line="240" w:lineRule="auto"/>
        <w:rPr>
          <w:rFonts w:ascii="Times New Roman" w:hAnsi="Times New Roman"/>
          <w:sz w:val="14"/>
          <w:szCs w:val="14"/>
        </w:rPr>
      </w:pPr>
      <w:r w:rsidRPr="00314BA4">
        <w:rPr>
          <w:rFonts w:ascii="Times New Roman" w:hAnsi="Times New Roman"/>
          <w:noProof/>
          <w:sz w:val="14"/>
          <w:szCs w:val="14"/>
          <w:lang w:val="lv-LV"/>
        </w:rPr>
        <w:t>dace.freimane@em.gov.lv</w:t>
      </w:r>
    </w:p>
    <w:sectPr w:rsidSect="00627578">
      <w:headerReference w:type="first" r:id="rId5"/>
      <w:type w:val="continuous"/>
      <w:pgSz w:w="11920" w:h="16840"/>
      <w:pgMar w:top="1134" w:right="851" w:bottom="1134" w:left="1701" w:header="709" w:footer="709" w:gutter="0"/>
      <w:cols w:space="720"/>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7578" w:rsidP="00627578" w14:paraId="6B628FBB" w14:textId="77777777">
    <w:pPr>
      <w:pStyle w:val="Header"/>
      <w:rPr>
        <w:rFonts w:ascii="Times New Roman" w:hAnsi="Times New Roman"/>
      </w:rPr>
    </w:pPr>
  </w:p>
  <w:p w:rsidR="00627578" w:rsidP="00627578" w14:paraId="6B628FBC" w14:textId="77777777">
    <w:pPr>
      <w:pStyle w:val="Header"/>
      <w:rPr>
        <w:rFonts w:ascii="Times New Roman" w:hAnsi="Times New Roman"/>
      </w:rPr>
    </w:pPr>
  </w:p>
  <w:p w:rsidR="00627578" w:rsidP="00627578" w14:paraId="6B628FBD" w14:textId="77777777">
    <w:pPr>
      <w:pStyle w:val="Header"/>
      <w:rPr>
        <w:rFonts w:ascii="Times New Roman" w:hAnsi="Times New Roman"/>
      </w:rPr>
    </w:pPr>
  </w:p>
  <w:p w:rsidR="00627578" w:rsidP="00627578" w14:paraId="6B628FBE" w14:textId="77777777">
    <w:pPr>
      <w:pStyle w:val="Header"/>
      <w:rPr>
        <w:rFonts w:ascii="Times New Roman" w:hAnsi="Times New Roman"/>
      </w:rPr>
    </w:pPr>
  </w:p>
  <w:p w:rsidR="00627578" w:rsidP="00627578" w14:paraId="6B628FBF" w14:textId="77777777">
    <w:pPr>
      <w:pStyle w:val="Header"/>
      <w:rPr>
        <w:rFonts w:ascii="Times New Roman" w:hAnsi="Times New Roman"/>
      </w:rPr>
    </w:pPr>
  </w:p>
  <w:p w:rsidR="00627578" w:rsidP="00627578" w14:paraId="6B628FC0" w14:textId="77777777">
    <w:pPr>
      <w:pStyle w:val="Header"/>
      <w:rPr>
        <w:rFonts w:ascii="Times New Roman" w:hAnsi="Times New Roman"/>
      </w:rPr>
    </w:pPr>
  </w:p>
  <w:p w:rsidR="00627578" w:rsidP="00627578" w14:paraId="6B628FC1" w14:textId="77777777">
    <w:pPr>
      <w:pStyle w:val="Header"/>
      <w:rPr>
        <w:rFonts w:ascii="Times New Roman" w:hAnsi="Times New Roman"/>
      </w:rPr>
    </w:pPr>
  </w:p>
  <w:p w:rsidR="00627578" w:rsidP="00627578" w14:paraId="6B628FC2" w14:textId="77777777">
    <w:pPr>
      <w:pStyle w:val="Header"/>
      <w:rPr>
        <w:rFonts w:ascii="Times New Roman" w:hAnsi="Times New Roman"/>
      </w:rPr>
    </w:pPr>
  </w:p>
  <w:p w:rsidR="00627578" w:rsidP="00627578" w14:paraId="6B628FC3" w14:textId="77777777">
    <w:pPr>
      <w:pStyle w:val="Header"/>
      <w:rPr>
        <w:rFonts w:ascii="Times New Roman" w:hAnsi="Times New Roman"/>
      </w:rPr>
    </w:pPr>
  </w:p>
  <w:p w:rsidR="00627578" w:rsidRPr="00815277" w:rsidP="00627578" w14:paraId="6B628FC4" w14:textId="77777777">
    <w:pPr>
      <w:pStyle w:val="Header"/>
      <w:rPr>
        <w:rFonts w:ascii="Times New Roman" w:hAnsi="Times New Roman"/>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0" o:spid="_x0000_s2049" type="#_x0000_t75" style="width:446.6pt;height:81.35pt;margin-top:58.5pt;margin-left:95.9pt;mso-height-relative:margin;mso-position-horizontal-relative:page;mso-position-vertical-relative:page;position:absolute;visibility:visible;z-index:-251658240">
          <v:imagedata r:id="rId1" o:title=""/>
        </v:shape>
      </w:pict>
    </w:r>
    <w:r>
      <w:rPr>
        <w:noProof/>
      </w:rPr>
      <w:pict>
        <v:shapetype id="_x0000_t202" coordsize="21600,21600" o:spt="202" path="m,l,21600r21600,l21600,xe">
          <v:stroke joinstyle="miter"/>
          <v:path gradientshapeok="t" o:connecttype="rect"/>
        </v:shapetype>
        <v:shape id="Text Box 43" o:spid="_x0000_s2050" type="#_x0000_t202" style="width:459.75pt;height:24.75pt;margin-top:159.9pt;margin-left:92.25pt;mso-position-horizontal-relative:page;mso-position-vertical-relative:page;position:absolute;visibility:visible;z-index:-251656192" filled="f" stroked="f">
          <v:textbox inset="0,0,0,0">
            <w:txbxContent>
              <w:p w:rsidR="00627578" w:rsidP="00627578" w14:paraId="6B628FCA" w14:textId="77777777">
                <w:pPr>
                  <w:spacing w:after="0" w:line="194" w:lineRule="exact"/>
                  <w:ind w:left="20" w:right="-45"/>
                  <w:jc w:val="center"/>
                  <w:rPr>
                    <w:rFonts w:ascii="Times New Roman" w:eastAsia="Times New Roman" w:hAnsi="Times New Roman"/>
                    <w:sz w:val="17"/>
                    <w:szCs w:val="17"/>
                  </w:rPr>
                </w:pPr>
                <w:r w:rsidRPr="007704BD">
                  <w:rPr>
                    <w:rFonts w:ascii="Times New Roman" w:eastAsia="Times New Roman" w:hAnsi="Times New Roman"/>
                    <w:color w:val="231F20"/>
                    <w:sz w:val="17"/>
                    <w:szCs w:val="17"/>
                  </w:rPr>
                  <w:t xml:space="preserve">Brīvības iela 55, </w:t>
                </w:r>
                <w:r>
                  <w:rPr>
                    <w:rFonts w:ascii="Times New Roman" w:eastAsia="Times New Roman" w:hAnsi="Times New Roman"/>
                    <w:color w:val="231F20"/>
                    <w:sz w:val="17"/>
                    <w:szCs w:val="17"/>
                  </w:rPr>
                  <w:t xml:space="preserve">Rīga, </w:t>
                </w:r>
                <w:r w:rsidRPr="007704BD">
                  <w:rPr>
                    <w:rFonts w:ascii="Times New Roman" w:eastAsia="Times New Roman" w:hAnsi="Times New Roman"/>
                    <w:color w:val="231F20"/>
                    <w:sz w:val="17"/>
                    <w:szCs w:val="17"/>
                  </w:rPr>
                  <w:t>LV-1519, tālr. 67013100, fakss 67280882, e-pasts pasts@em.gov.lv, www.em.gov.lv</w:t>
                </w:r>
              </w:p>
            </w:txbxContent>
          </v:textbox>
        </v:shape>
      </w:pict>
    </w:r>
    <w:r>
      <w:rPr>
        <w:noProof/>
      </w:rPr>
      <w:pict>
        <v:group id="Group 41" o:spid="_x0000_s2051" style="width:346.25pt;height:0.1pt;margin-top:149.85pt;margin-left:145.7pt;mso-position-horizontal-relative:page;mso-position-vertical-relative:page;position:absolute;z-index:-251657216" coordorigin="2915,2998" coordsize="6926,2">
          <v:shape id="Freeform 42" o:spid="_x0000_s2052" style="width:6926;height:2;left:2915;mso-wrap-style:square;position:absolute;top:2998;visibility:visible;v-text-anchor:top" coordsize="6926,2" path="m,l6926,e" filled="f" strokecolor="#231f20" strokeweight="0.25pt">
            <v:path arrowok="t" o:connecttype="custom" o:connectlocs="0,0;6926,0" o:connectangles="0,0"/>
          </v:shape>
        </v:group>
      </w:pict>
    </w:r>
  </w:p>
  <w:p w:rsidR="00627578" w14:paraId="6B628FC5" w14:textId="77777777">
    <w:pPr>
      <w:pStyle w:val="Header"/>
    </w:pPr>
  </w:p>
  <w:p w:rsidR="00627578" w14:paraId="6B628FC6"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15:restartNumberingAfterBreak="1">
    <w:nsid w:val="14EB31C8"/>
    <w:multiLevelType w:val="hybridMultilevel"/>
    <w:tmpl w:val="F2D4456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TrackMoves/>
  <w:defaultTabStop w:val="720"/>
  <w:drawingGridHorizontalSpacing w:val="110"/>
  <w:displayHorizontalDrawingGridEvery w:val="2"/>
  <w:characterSpacingControl w:val="doNotCompress"/>
  <w:compat>
    <w:ulTrailSpace/>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2E1474"/>
    <w:rsid w:val="00006384"/>
    <w:rsid w:val="00030349"/>
    <w:rsid w:val="00075CBC"/>
    <w:rsid w:val="00124173"/>
    <w:rsid w:val="00275B9E"/>
    <w:rsid w:val="002B3077"/>
    <w:rsid w:val="002C4CD8"/>
    <w:rsid w:val="002E1474"/>
    <w:rsid w:val="002F0DB0"/>
    <w:rsid w:val="00314BA4"/>
    <w:rsid w:val="00324F43"/>
    <w:rsid w:val="00366F73"/>
    <w:rsid w:val="003F7D1C"/>
    <w:rsid w:val="0042511F"/>
    <w:rsid w:val="0051642F"/>
    <w:rsid w:val="005235C6"/>
    <w:rsid w:val="00535564"/>
    <w:rsid w:val="00627578"/>
    <w:rsid w:val="0064098F"/>
    <w:rsid w:val="00663C3A"/>
    <w:rsid w:val="006C1639"/>
    <w:rsid w:val="0072512E"/>
    <w:rsid w:val="007704BD"/>
    <w:rsid w:val="00784FFA"/>
    <w:rsid w:val="007B3BA5"/>
    <w:rsid w:val="007B48EC"/>
    <w:rsid w:val="007E4D1F"/>
    <w:rsid w:val="00815277"/>
    <w:rsid w:val="00876C21"/>
    <w:rsid w:val="00954D5A"/>
    <w:rsid w:val="00B60182"/>
    <w:rsid w:val="00C47F57"/>
    <w:rsid w:val="00CE1B2E"/>
    <w:rsid w:val="00D13619"/>
    <w:rsid w:val="00D21FA6"/>
    <w:rsid w:val="00D55B4B"/>
    <w:rsid w:val="00D9512B"/>
    <w:rsid w:val="00E351BB"/>
    <w:rsid w:val="00E365CE"/>
    <w:rsid w:val="00E849D2"/>
    <w:rsid w:val="00E84B76"/>
    <w:rsid w:val="00EB092C"/>
    <w:rsid w:val="00ED2ED7"/>
    <w:rsid w:val="00F11D89"/>
    <w:rsid w:val="00F17E51"/>
    <w:rsid w:val="00F301E5"/>
    <w:rsid w:val="00F568E9"/>
    <w:rsid w:val="00F60586"/>
    <w:rsid w:val="00F936EE"/>
  </w:rsids>
  <m:mathPr>
    <m:mathFont m:val="Cambria Math"/>
    <m:dispDef m:val="0"/>
    <m:wrapRight/>
    <m:naryLim m:val="subSup"/>
  </m:mathPr>
  <w:themeFontLang w:val="lv-LV"/>
  <w:clrSchemeMapping w:bg1="light1" w:t1="dark1" w:bg2="light2" w:t2="dark2" w:accent1="accent1" w:accent2="accent2" w:accent3="accent3" w:accent4="accent4" w:accent5="accent5" w:accent6="accent6" w:hyperlink="hyperlink" w:followedHyperlink="followedHyperlink"/>
  <w15:chartTrackingRefBased/>
  <w15:docId w15:val="{809AE046-CC2C-473E-82EE-2EC351251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102B"/>
    <w:pPr>
      <w:widowControl w:val="0"/>
      <w:spacing w:after="200" w:line="276" w:lineRule="auto"/>
    </w:pPr>
    <w:rPr>
      <w:sz w:val="22"/>
      <w:szCs w:val="22"/>
      <w:lang w:val="en-US" w:eastAsia="en-US"/>
    </w:rPr>
  </w:style>
  <w:style w:type="paragraph" w:styleId="Heading1">
    <w:name w:val="heading 1"/>
    <w:basedOn w:val="Normal"/>
    <w:next w:val="Normal"/>
    <w:link w:val="Heading1Char"/>
    <w:uiPriority w:val="99"/>
    <w:qFormat/>
    <w:rsid w:val="00314BA4"/>
    <w:pPr>
      <w:autoSpaceDE w:val="0"/>
      <w:autoSpaceDN w:val="0"/>
      <w:adjustRightInd w:val="0"/>
      <w:spacing w:after="0" w:line="240" w:lineRule="auto"/>
      <w:outlineLvl w:val="0"/>
    </w:pPr>
    <w:rPr>
      <w:rFonts w:ascii="Cambria" w:eastAsia="Times New Roman" w:hAnsi="Cambria"/>
      <w:b/>
      <w:bCs/>
      <w:kern w:val="32"/>
      <w:sz w:val="32"/>
      <w:szCs w:val="32"/>
      <w:lang w:val="en-GB" w:eastAsia="x-none"/>
    </w:rPr>
  </w:style>
  <w:style w:type="paragraph" w:styleId="Heading2">
    <w:name w:val="heading 2"/>
    <w:basedOn w:val="Normal"/>
    <w:next w:val="Normal"/>
    <w:link w:val="Heading2Char"/>
    <w:uiPriority w:val="9"/>
    <w:semiHidden/>
    <w:unhideWhenUsed/>
    <w:qFormat/>
    <w:rsid w:val="00314BA4"/>
    <w:pPr>
      <w:keepNext/>
      <w:keepLines/>
      <w:widowControl/>
      <w:spacing w:before="40" w:after="0" w:line="240" w:lineRule="auto"/>
      <w:outlineLvl w:val="1"/>
    </w:pPr>
    <w:rPr>
      <w:rFonts w:ascii="Calibri Light" w:eastAsia="Times New Roman" w:hAnsi="Calibri Light"/>
      <w:color w:val="2F5496"/>
      <w:sz w:val="26"/>
      <w:szCs w:val="26"/>
      <w:lang w:val="en-GB"/>
    </w:rPr>
  </w:style>
  <w:style w:type="paragraph" w:styleId="Heading3">
    <w:name w:val="heading 3"/>
    <w:basedOn w:val="Normal"/>
    <w:next w:val="Normal"/>
    <w:link w:val="Heading3Char"/>
    <w:uiPriority w:val="99"/>
    <w:qFormat/>
    <w:rsid w:val="00314BA4"/>
    <w:pPr>
      <w:keepNext/>
      <w:widowControl/>
      <w:spacing w:after="0" w:line="240" w:lineRule="auto"/>
      <w:ind w:right="-493"/>
      <w:jc w:val="center"/>
      <w:outlineLvl w:val="2"/>
    </w:pPr>
    <w:rPr>
      <w:rFonts w:ascii="Cambria" w:eastAsia="Times New Roman" w:hAnsi="Cambria"/>
      <w:b/>
      <w:bCs/>
      <w:sz w:val="26"/>
      <w:szCs w:val="26"/>
      <w:lang w:val="en-GB" w:eastAsia="x-none"/>
    </w:rPr>
  </w:style>
  <w:style w:type="paragraph" w:styleId="Heading6">
    <w:name w:val="heading 6"/>
    <w:basedOn w:val="Normal"/>
    <w:next w:val="Normal"/>
    <w:link w:val="Heading6Char"/>
    <w:qFormat/>
    <w:rsid w:val="00314BA4"/>
    <w:pPr>
      <w:widowControl/>
      <w:spacing w:before="240" w:after="60" w:line="240" w:lineRule="auto"/>
      <w:outlineLvl w:val="5"/>
    </w:pPr>
    <w:rPr>
      <w:rFonts w:ascii="Times New Roman" w:eastAsia="Times New Roman" w:hAnsi="Times New Roman"/>
      <w:b/>
      <w:bCs/>
      <w:sz w:val="20"/>
      <w:szCs w:val="20"/>
      <w:lang w:val="en-GB" w:eastAsia="x-none"/>
    </w:rPr>
  </w:style>
  <w:style w:type="paragraph" w:styleId="Heading7">
    <w:name w:val="heading 7"/>
    <w:basedOn w:val="Normal"/>
    <w:next w:val="Normal"/>
    <w:link w:val="Heading7Char"/>
    <w:qFormat/>
    <w:rsid w:val="00314BA4"/>
    <w:pPr>
      <w:autoSpaceDE w:val="0"/>
      <w:autoSpaceDN w:val="0"/>
      <w:adjustRightInd w:val="0"/>
      <w:spacing w:after="0" w:line="240" w:lineRule="auto"/>
      <w:outlineLvl w:val="6"/>
    </w:pPr>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5277"/>
    <w:pPr>
      <w:tabs>
        <w:tab w:val="center" w:pos="4320"/>
        <w:tab w:val="right" w:pos="8640"/>
      </w:tabs>
      <w:spacing w:after="0" w:line="240" w:lineRule="auto"/>
    </w:pPr>
  </w:style>
  <w:style w:type="character" w:customStyle="1" w:styleId="HeaderChar">
    <w:name w:val="Header Char"/>
    <w:basedOn w:val="DefaultParagraphFont"/>
    <w:link w:val="Header"/>
    <w:uiPriority w:val="99"/>
    <w:rsid w:val="00815277"/>
  </w:style>
  <w:style w:type="paragraph" w:styleId="Footer">
    <w:name w:val="footer"/>
    <w:basedOn w:val="Normal"/>
    <w:link w:val="FooterChar"/>
    <w:uiPriority w:val="99"/>
    <w:unhideWhenUsed/>
    <w:rsid w:val="00815277"/>
    <w:pPr>
      <w:tabs>
        <w:tab w:val="center" w:pos="4320"/>
        <w:tab w:val="right" w:pos="8640"/>
      </w:tabs>
      <w:spacing w:after="0" w:line="240" w:lineRule="auto"/>
    </w:pPr>
  </w:style>
  <w:style w:type="character" w:customStyle="1" w:styleId="FooterChar">
    <w:name w:val="Footer Char"/>
    <w:basedOn w:val="DefaultParagraphFont"/>
    <w:link w:val="Footer"/>
    <w:uiPriority w:val="99"/>
    <w:rsid w:val="00815277"/>
  </w:style>
  <w:style w:type="character" w:customStyle="1" w:styleId="body1">
    <w:name w:val="body1"/>
    <w:rsid w:val="00D21FA6"/>
    <w:rPr>
      <w:rFonts w:ascii="Verdana" w:hAnsi="Verdana" w:hint="default"/>
      <w:color w:val="000000"/>
      <w:sz w:val="14"/>
      <w:szCs w:val="14"/>
    </w:rPr>
  </w:style>
  <w:style w:type="character" w:styleId="Hyperlink">
    <w:name w:val="Hyperlink"/>
    <w:uiPriority w:val="99"/>
    <w:unhideWhenUsed/>
    <w:rsid w:val="00D21FA6"/>
    <w:rPr>
      <w:color w:val="0000FF"/>
      <w:u w:val="single"/>
    </w:rPr>
  </w:style>
  <w:style w:type="paragraph" w:styleId="PlainText">
    <w:name w:val="Plain Text"/>
    <w:basedOn w:val="Normal"/>
    <w:link w:val="PlainTextChar"/>
    <w:uiPriority w:val="99"/>
    <w:unhideWhenUsed/>
    <w:rsid w:val="00D21FA6"/>
    <w:pPr>
      <w:widowControl/>
      <w:spacing w:after="0" w:line="240" w:lineRule="auto"/>
    </w:pPr>
    <w:rPr>
      <w:szCs w:val="21"/>
      <w:lang w:val="lv-LV"/>
    </w:rPr>
  </w:style>
  <w:style w:type="character" w:customStyle="1" w:styleId="PlainTextChar">
    <w:name w:val="Plain Text Char"/>
    <w:link w:val="PlainText"/>
    <w:uiPriority w:val="99"/>
    <w:rsid w:val="00D21FA6"/>
    <w:rPr>
      <w:rFonts w:ascii="Calibri" w:eastAsia="Calibri" w:hAnsi="Calibri" w:cs="Times New Roman"/>
      <w:szCs w:val="21"/>
      <w:lang w:val="lv-LV"/>
    </w:rPr>
  </w:style>
  <w:style w:type="paragraph" w:styleId="BalloonText">
    <w:name w:val="Balloon Text"/>
    <w:basedOn w:val="Normal"/>
    <w:link w:val="BalloonTextChar"/>
    <w:uiPriority w:val="99"/>
    <w:semiHidden/>
    <w:unhideWhenUsed/>
    <w:rsid w:val="0003034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30349"/>
    <w:rPr>
      <w:rFonts w:ascii="Tahoma" w:hAnsi="Tahoma" w:cs="Tahoma"/>
      <w:sz w:val="16"/>
      <w:szCs w:val="16"/>
    </w:rPr>
  </w:style>
  <w:style w:type="character" w:customStyle="1" w:styleId="Heading1Char">
    <w:name w:val="Heading 1 Char"/>
    <w:basedOn w:val="DefaultParagraphFont"/>
    <w:link w:val="Heading1"/>
    <w:uiPriority w:val="99"/>
    <w:rsid w:val="00314BA4"/>
    <w:rPr>
      <w:rFonts w:ascii="Cambria" w:eastAsia="Times New Roman" w:hAnsi="Cambria"/>
      <w:b/>
      <w:bCs/>
      <w:kern w:val="32"/>
      <w:sz w:val="32"/>
      <w:szCs w:val="32"/>
      <w:lang w:val="en-GB" w:eastAsia="x-none"/>
    </w:rPr>
  </w:style>
  <w:style w:type="character" w:customStyle="1" w:styleId="Heading2Char">
    <w:name w:val="Heading 2 Char"/>
    <w:basedOn w:val="DefaultParagraphFont"/>
    <w:link w:val="Heading2"/>
    <w:uiPriority w:val="9"/>
    <w:semiHidden/>
    <w:rsid w:val="00314BA4"/>
    <w:rPr>
      <w:rFonts w:ascii="Calibri Light" w:eastAsia="Times New Roman" w:hAnsi="Calibri Light"/>
      <w:color w:val="2F5496"/>
      <w:sz w:val="26"/>
      <w:szCs w:val="26"/>
      <w:lang w:val="en-GB" w:eastAsia="en-US"/>
    </w:rPr>
  </w:style>
  <w:style w:type="character" w:customStyle="1" w:styleId="Heading3Char">
    <w:name w:val="Heading 3 Char"/>
    <w:basedOn w:val="DefaultParagraphFont"/>
    <w:link w:val="Heading3"/>
    <w:uiPriority w:val="99"/>
    <w:rsid w:val="00314BA4"/>
    <w:rPr>
      <w:rFonts w:ascii="Cambria" w:eastAsia="Times New Roman" w:hAnsi="Cambria"/>
      <w:b/>
      <w:bCs/>
      <w:sz w:val="26"/>
      <w:szCs w:val="26"/>
      <w:lang w:val="en-GB" w:eastAsia="x-none"/>
    </w:rPr>
  </w:style>
  <w:style w:type="character" w:customStyle="1" w:styleId="Heading6Char">
    <w:name w:val="Heading 6 Char"/>
    <w:basedOn w:val="DefaultParagraphFont"/>
    <w:link w:val="Heading6"/>
    <w:rsid w:val="00314BA4"/>
    <w:rPr>
      <w:rFonts w:ascii="Times New Roman" w:eastAsia="Times New Roman" w:hAnsi="Times New Roman"/>
      <w:b/>
      <w:bCs/>
      <w:lang w:val="en-GB" w:eastAsia="x-none"/>
    </w:rPr>
  </w:style>
  <w:style w:type="character" w:customStyle="1" w:styleId="Heading7Char">
    <w:name w:val="Heading 7 Char"/>
    <w:basedOn w:val="DefaultParagraphFont"/>
    <w:link w:val="Heading7"/>
    <w:rsid w:val="00314BA4"/>
    <w:rPr>
      <w:rFonts w:ascii="Times New Roman" w:eastAsia="Times New Roman" w:hAnsi="Times New Roman"/>
      <w:sz w:val="24"/>
      <w:szCs w:val="24"/>
      <w:lang w:val="en-US" w:eastAsia="en-US"/>
    </w:rPr>
  </w:style>
  <w:style w:type="character" w:styleId="PageNumber">
    <w:name w:val="page number"/>
    <w:uiPriority w:val="99"/>
    <w:rsid w:val="00314BA4"/>
    <w:rPr>
      <w:rFonts w:cs="Times New Roman"/>
    </w:rPr>
  </w:style>
  <w:style w:type="paragraph" w:customStyle="1" w:styleId="ColorfulList-Accent12">
    <w:name w:val="Colorful List - Accent 12"/>
    <w:basedOn w:val="Normal"/>
    <w:uiPriority w:val="34"/>
    <w:qFormat/>
    <w:rsid w:val="00314BA4"/>
    <w:pPr>
      <w:widowControl/>
      <w:spacing w:after="0" w:line="240" w:lineRule="auto"/>
      <w:ind w:left="720"/>
    </w:pPr>
    <w:rPr>
      <w:rFonts w:ascii="Times New Roman" w:eastAsia="Times New Roman" w:hAnsi="Times New Roman"/>
      <w:sz w:val="24"/>
      <w:szCs w:val="24"/>
      <w:lang w:val="en-GB"/>
    </w:rPr>
  </w:style>
  <w:style w:type="paragraph" w:customStyle="1" w:styleId="MediumGrid21">
    <w:name w:val="Medium Grid 21"/>
    <w:uiPriority w:val="1"/>
    <w:qFormat/>
    <w:rsid w:val="00314BA4"/>
    <w:rPr>
      <w:rFonts w:ascii="Times New Roman" w:eastAsia="Times New Roman" w:hAnsi="Times New Roman"/>
      <w:sz w:val="24"/>
      <w:szCs w:val="24"/>
      <w:lang w:val="en-GB" w:eastAsia="en-US"/>
    </w:rPr>
  </w:style>
  <w:style w:type="character" w:customStyle="1" w:styleId="ft">
    <w:name w:val="ft"/>
    <w:basedOn w:val="DefaultParagraphFont"/>
    <w:rsid w:val="00314BA4"/>
  </w:style>
  <w:style w:type="character" w:customStyle="1" w:styleId="st1">
    <w:name w:val="st1"/>
    <w:basedOn w:val="DefaultParagraphFont"/>
    <w:rsid w:val="00314BA4"/>
  </w:style>
  <w:style w:type="character" w:customStyle="1" w:styleId="st">
    <w:name w:val="st"/>
    <w:basedOn w:val="DefaultParagraphFont"/>
    <w:rsid w:val="00314BA4"/>
  </w:style>
  <w:style w:type="paragraph" w:styleId="NormalWeb">
    <w:name w:val="Normal (Web)"/>
    <w:basedOn w:val="Normal"/>
    <w:uiPriority w:val="99"/>
    <w:unhideWhenUsed/>
    <w:rsid w:val="00314BA4"/>
    <w:pPr>
      <w:widowControl/>
      <w:spacing w:before="100" w:beforeAutospacing="1" w:after="100" w:afterAutospacing="1" w:line="240" w:lineRule="auto"/>
    </w:pPr>
    <w:rPr>
      <w:rFonts w:ascii="Tahoma" w:eastAsia="Times New Roman" w:hAnsi="Tahoma" w:cs="Tahoma"/>
      <w:sz w:val="18"/>
      <w:szCs w:val="18"/>
      <w:lang w:val="lv-LV" w:eastAsia="lv-LV"/>
    </w:rPr>
  </w:style>
  <w:style w:type="paragraph" w:customStyle="1" w:styleId="xmsonormal">
    <w:name w:val="x_msonormal"/>
    <w:basedOn w:val="Normal"/>
    <w:rsid w:val="00314BA4"/>
    <w:pPr>
      <w:widowControl/>
      <w:spacing w:before="100" w:beforeAutospacing="1" w:after="100" w:afterAutospacing="1" w:line="240" w:lineRule="auto"/>
    </w:pPr>
    <w:rPr>
      <w:rFonts w:ascii="Times New Roman" w:eastAsia="Times New Roman" w:hAnsi="Times New Roman"/>
      <w:sz w:val="24"/>
      <w:szCs w:val="24"/>
      <w:lang w:val="lv-LV" w:eastAsia="lv-LV"/>
    </w:rPr>
  </w:style>
  <w:style w:type="character" w:customStyle="1" w:styleId="xft">
    <w:name w:val="x_ft"/>
    <w:basedOn w:val="DefaultParagraphFont"/>
    <w:rsid w:val="00314BA4"/>
  </w:style>
  <w:style w:type="character" w:styleId="Emphasis">
    <w:name w:val="Emphasis"/>
    <w:uiPriority w:val="20"/>
    <w:qFormat/>
    <w:rsid w:val="00314BA4"/>
    <w:rPr>
      <w:i/>
      <w:iCs/>
    </w:rPr>
  </w:style>
  <w:style w:type="paragraph" w:styleId="BodyTextIndent">
    <w:name w:val="Body Text Indent"/>
    <w:basedOn w:val="Normal"/>
    <w:link w:val="BodyTextIndentChar"/>
    <w:unhideWhenUsed/>
    <w:rsid w:val="00314BA4"/>
    <w:pPr>
      <w:widowControl/>
      <w:spacing w:after="120" w:line="240" w:lineRule="auto"/>
      <w:ind w:left="283"/>
    </w:pPr>
    <w:rPr>
      <w:rFonts w:ascii="Times New Roman" w:eastAsia="Times New Roman" w:hAnsi="Times New Roman"/>
      <w:sz w:val="24"/>
      <w:szCs w:val="24"/>
      <w:lang w:val="en-GB"/>
    </w:rPr>
  </w:style>
  <w:style w:type="character" w:customStyle="1" w:styleId="BodyTextIndentChar">
    <w:name w:val="Body Text Indent Char"/>
    <w:basedOn w:val="DefaultParagraphFont"/>
    <w:link w:val="BodyTextIndent"/>
    <w:rsid w:val="00314BA4"/>
    <w:rPr>
      <w:rFonts w:ascii="Times New Roman" w:eastAsia="Times New Roman" w:hAnsi="Times New Roman"/>
      <w:sz w:val="24"/>
      <w:szCs w:val="24"/>
      <w:lang w:val="en-GB" w:eastAsia="en-US"/>
    </w:rPr>
  </w:style>
  <w:style w:type="paragraph" w:customStyle="1" w:styleId="ColorfulList-Accent11">
    <w:name w:val="Colorful List - Accent 11"/>
    <w:basedOn w:val="Normal"/>
    <w:uiPriority w:val="34"/>
    <w:qFormat/>
    <w:rsid w:val="00314BA4"/>
    <w:pPr>
      <w:widowControl/>
      <w:spacing w:after="0" w:line="240" w:lineRule="auto"/>
      <w:ind w:left="720"/>
      <w:contextualSpacing/>
    </w:pPr>
    <w:rPr>
      <w:rFonts w:ascii="Cambria" w:eastAsia="MS Mincho" w:hAnsi="Cambria"/>
      <w:sz w:val="24"/>
      <w:szCs w:val="24"/>
    </w:rPr>
  </w:style>
  <w:style w:type="paragraph" w:styleId="BodyText">
    <w:name w:val="Body Text"/>
    <w:basedOn w:val="Normal"/>
    <w:link w:val="BodyTextChar"/>
    <w:semiHidden/>
    <w:unhideWhenUsed/>
    <w:rsid w:val="00314BA4"/>
    <w:pPr>
      <w:widowControl/>
      <w:spacing w:after="120" w:line="240" w:lineRule="auto"/>
    </w:pPr>
    <w:rPr>
      <w:rFonts w:ascii="Times New Roman" w:eastAsia="Times New Roman" w:hAnsi="Times New Roman"/>
      <w:sz w:val="24"/>
      <w:szCs w:val="24"/>
      <w:lang w:val="en-GB"/>
    </w:rPr>
  </w:style>
  <w:style w:type="character" w:customStyle="1" w:styleId="BodyTextChar">
    <w:name w:val="Body Text Char"/>
    <w:basedOn w:val="DefaultParagraphFont"/>
    <w:link w:val="BodyText"/>
    <w:semiHidden/>
    <w:rsid w:val="00314BA4"/>
    <w:rPr>
      <w:rFonts w:ascii="Times New Roman" w:eastAsia="Times New Roman" w:hAnsi="Times New Roman"/>
      <w:sz w:val="24"/>
      <w:szCs w:val="24"/>
      <w:lang w:val="en-GB" w:eastAsia="en-US"/>
    </w:rPr>
  </w:style>
  <w:style w:type="character" w:customStyle="1" w:styleId="apple-converted-space">
    <w:name w:val="apple-converted-space"/>
    <w:rsid w:val="00314BA4"/>
  </w:style>
  <w:style w:type="character" w:styleId="CommentReference">
    <w:name w:val="annotation reference"/>
    <w:uiPriority w:val="99"/>
    <w:semiHidden/>
    <w:unhideWhenUsed/>
    <w:rsid w:val="00314BA4"/>
    <w:rPr>
      <w:sz w:val="16"/>
      <w:szCs w:val="16"/>
    </w:rPr>
  </w:style>
  <w:style w:type="paragraph" w:styleId="CommentText">
    <w:name w:val="annotation text"/>
    <w:basedOn w:val="Normal"/>
    <w:link w:val="CommentTextChar"/>
    <w:uiPriority w:val="99"/>
    <w:semiHidden/>
    <w:unhideWhenUsed/>
    <w:rsid w:val="00314BA4"/>
    <w:pPr>
      <w:widowControl/>
      <w:spacing w:after="0" w:line="240" w:lineRule="auto"/>
    </w:pPr>
    <w:rPr>
      <w:rFonts w:ascii="Times New Roman" w:eastAsia="Times New Roman" w:hAnsi="Times New Roman"/>
      <w:sz w:val="20"/>
      <w:szCs w:val="20"/>
      <w:lang w:val="en-GB"/>
    </w:rPr>
  </w:style>
  <w:style w:type="character" w:customStyle="1" w:styleId="CommentTextChar">
    <w:name w:val="Comment Text Char"/>
    <w:basedOn w:val="DefaultParagraphFont"/>
    <w:link w:val="CommentText"/>
    <w:uiPriority w:val="99"/>
    <w:semiHidden/>
    <w:rsid w:val="00314BA4"/>
    <w:rPr>
      <w:rFonts w:ascii="Times New Roman" w:eastAsia="Times New Roman" w:hAnsi="Times New Roman"/>
      <w:lang w:val="en-GB" w:eastAsia="en-US"/>
    </w:rPr>
  </w:style>
  <w:style w:type="paragraph" w:styleId="CommentSubject">
    <w:name w:val="annotation subject"/>
    <w:basedOn w:val="CommentText"/>
    <w:next w:val="CommentText"/>
    <w:link w:val="CommentSubjectChar"/>
    <w:uiPriority w:val="99"/>
    <w:semiHidden/>
    <w:unhideWhenUsed/>
    <w:rsid w:val="00314BA4"/>
    <w:rPr>
      <w:b/>
      <w:bCs/>
    </w:rPr>
  </w:style>
  <w:style w:type="character" w:customStyle="1" w:styleId="CommentSubjectChar">
    <w:name w:val="Comment Subject Char"/>
    <w:basedOn w:val="CommentTextChar"/>
    <w:link w:val="CommentSubject"/>
    <w:uiPriority w:val="99"/>
    <w:semiHidden/>
    <w:rsid w:val="00314BA4"/>
    <w:rPr>
      <w:rFonts w:ascii="Times New Roman" w:eastAsia="Times New Roman" w:hAnsi="Times New Roman"/>
      <w:b/>
      <w:bCs/>
      <w:lang w:val="en-GB" w:eastAsia="en-US"/>
    </w:rPr>
  </w:style>
  <w:style w:type="character" w:customStyle="1" w:styleId="apple-style-span">
    <w:name w:val="apple-style-span"/>
    <w:rsid w:val="00314BA4"/>
  </w:style>
  <w:style w:type="paragraph" w:styleId="NoSpacing">
    <w:name w:val="No Spacing"/>
    <w:uiPriority w:val="1"/>
    <w:qFormat/>
    <w:rsid w:val="00314BA4"/>
    <w:rPr>
      <w:rFonts w:ascii="Times New Roman" w:eastAsia="Times New Roman" w:hAnsi="Times New Roman"/>
      <w:sz w:val="24"/>
      <w:szCs w:val="24"/>
      <w:lang w:val="en-GB" w:eastAsia="en-US"/>
    </w:rPr>
  </w:style>
  <w:style w:type="paragraph" w:styleId="ListParagraph">
    <w:name w:val="List Paragraph"/>
    <w:basedOn w:val="Normal"/>
    <w:uiPriority w:val="34"/>
    <w:qFormat/>
    <w:rsid w:val="00314BA4"/>
    <w:pPr>
      <w:widowControl/>
      <w:spacing w:after="0" w:line="240" w:lineRule="auto"/>
      <w:ind w:left="720"/>
    </w:pPr>
    <w:rPr>
      <w:rFonts w:ascii="Times New Roman" w:eastAsia="Times New Roman" w:hAnsi="Times New Roman"/>
      <w:sz w:val="26"/>
      <w:szCs w:val="26"/>
      <w:lang w:val="lv-LV" w:eastAsia="lv-LV"/>
    </w:rPr>
  </w:style>
  <w:style w:type="paragraph" w:customStyle="1" w:styleId="Default">
    <w:name w:val="Default"/>
    <w:rsid w:val="00314BA4"/>
    <w:pPr>
      <w:autoSpaceDE w:val="0"/>
      <w:autoSpaceDN w:val="0"/>
      <w:adjustRightInd w:val="0"/>
    </w:pPr>
    <w:rPr>
      <w:rFonts w:cs="Calibri"/>
      <w:color w:val="000000"/>
      <w:sz w:val="24"/>
      <w:szCs w:val="24"/>
    </w:rPr>
  </w:style>
  <w:style w:type="character" w:styleId="Strong">
    <w:name w:val="Strong"/>
    <w:uiPriority w:val="22"/>
    <w:qFormat/>
    <w:rsid w:val="00314BA4"/>
    <w:rPr>
      <w:b/>
      <w:bCs/>
    </w:rPr>
  </w:style>
  <w:style w:type="paragraph" w:customStyle="1" w:styleId="text-align-justify">
    <w:name w:val="text-align-justify"/>
    <w:basedOn w:val="Normal"/>
    <w:rsid w:val="00314BA4"/>
    <w:pPr>
      <w:widowControl/>
      <w:spacing w:before="100" w:beforeAutospacing="1" w:after="100" w:afterAutospacing="1" w:line="240" w:lineRule="auto"/>
    </w:pPr>
    <w:rPr>
      <w:rFonts w:ascii="Times New Roman" w:eastAsia="Times New Roman" w:hAnsi="Times New Roman"/>
      <w:sz w:val="24"/>
      <w:szCs w:val="24"/>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E6D0BB-38A6-4868-9B4B-0F26BD5181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6</Pages>
  <Words>10861</Words>
  <Characters>6191</Characters>
  <Application>Microsoft Office Word</Application>
  <DocSecurity>0</DocSecurity>
  <Lines>51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Tatjana Rainiceca</dc:creator>
  <cp:lastModifiedBy>Dace Freimane</cp:lastModifiedBy>
  <cp:revision>6</cp:revision>
  <dcterms:created xsi:type="dcterms:W3CDTF">2020-07-10T09:20:00Z</dcterms:created>
  <dcterms:modified xsi:type="dcterms:W3CDTF">2022-02-25T06:46:00Z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2014-11-05T00:00:00Z</vt:filetime>
  </property>
  <property fmtid="{D5CDD505-2E9C-101B-9397-08002B2CF9AE}" pid="3" name="LastSaved">
    <vt:filetime>2014-11-05T00:00:00Z</vt:filetime>
  </property>
</Properties>
</file>