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F6" w:rsidRPr="00D112B4" w:rsidRDefault="00D20410" w:rsidP="00A2081B">
      <w:pPr>
        <w:jc w:val="right"/>
        <w:rPr>
          <w:b/>
          <w:sz w:val="28"/>
          <w:szCs w:val="28"/>
        </w:rPr>
      </w:pPr>
      <w:r w:rsidRPr="00A30FF5">
        <w:rPr>
          <w:sz w:val="20"/>
          <w:szCs w:val="20"/>
        </w:rPr>
        <w:tab/>
      </w:r>
      <w:r w:rsidRPr="00A30FF5">
        <w:rPr>
          <w:sz w:val="20"/>
          <w:szCs w:val="20"/>
        </w:rPr>
        <w:tab/>
      </w:r>
    </w:p>
    <w:p w:rsidR="00886720" w:rsidRPr="00D112B4" w:rsidRDefault="00886720" w:rsidP="00A46AD9">
      <w:pPr>
        <w:pStyle w:val="Heading1"/>
      </w:pPr>
    </w:p>
    <w:p w:rsidR="00D112B4" w:rsidRPr="00D112B4" w:rsidRDefault="00D20410" w:rsidP="00D112B4">
      <w:pPr>
        <w:rPr>
          <w:sz w:val="28"/>
          <w:szCs w:val="28"/>
        </w:rPr>
      </w:pPr>
      <w:r w:rsidRPr="00D112B4">
        <w:rPr>
          <w:sz w:val="28"/>
          <w:szCs w:val="28"/>
        </w:rPr>
        <w:t>Datums skatāms laika zīmogā Nr. </w:t>
      </w:r>
      <w:r w:rsidRPr="00D112B4">
        <w:rPr>
          <w:noProof/>
          <w:sz w:val="28"/>
          <w:szCs w:val="28"/>
        </w:rPr>
        <w:t>3.10-1/2018/152</w:t>
      </w:r>
    </w:p>
    <w:p w:rsidR="00D112B4" w:rsidRPr="00D112B4" w:rsidRDefault="00D112B4" w:rsidP="00D112B4">
      <w:pPr>
        <w:jc w:val="right"/>
        <w:rPr>
          <w:sz w:val="28"/>
          <w:szCs w:val="28"/>
        </w:rPr>
      </w:pPr>
    </w:p>
    <w:p w:rsidR="003E3321" w:rsidRPr="002802E2" w:rsidRDefault="00D20410" w:rsidP="003E3321">
      <w:pPr>
        <w:jc w:val="center"/>
        <w:rPr>
          <w:b/>
          <w:sz w:val="28"/>
          <w:szCs w:val="28"/>
        </w:rPr>
      </w:pPr>
      <w:r w:rsidRPr="002802E2">
        <w:rPr>
          <w:b/>
          <w:sz w:val="28"/>
          <w:szCs w:val="28"/>
        </w:rPr>
        <w:t>Ekonomikas ministrijas Ētikas komisijas</w:t>
      </w:r>
    </w:p>
    <w:p w:rsidR="003E3321" w:rsidRPr="002802E2" w:rsidRDefault="00D20410" w:rsidP="003E3321">
      <w:pPr>
        <w:jc w:val="center"/>
        <w:rPr>
          <w:b/>
          <w:sz w:val="28"/>
          <w:szCs w:val="28"/>
        </w:rPr>
      </w:pPr>
      <w:r w:rsidRPr="002802E2">
        <w:rPr>
          <w:b/>
          <w:sz w:val="28"/>
          <w:szCs w:val="28"/>
        </w:rPr>
        <w:t>sēdes protokols Nr.1</w:t>
      </w:r>
    </w:p>
    <w:p w:rsidR="003E3321" w:rsidRDefault="003E3321" w:rsidP="003E3321">
      <w:pPr>
        <w:jc w:val="center"/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>Rīgā, 2018.gada 19.februārī</w:t>
      </w:r>
    </w:p>
    <w:p w:rsidR="003E3321" w:rsidRDefault="003E3321" w:rsidP="003E3321">
      <w:pPr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>Sēde sākas plkst. 12.00</w:t>
      </w:r>
    </w:p>
    <w:p w:rsidR="003E3321" w:rsidRDefault="003E3321" w:rsidP="003E3321">
      <w:pPr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>Sēdē piedalās:</w:t>
      </w:r>
    </w:p>
    <w:p w:rsidR="003E3321" w:rsidRDefault="003E3321" w:rsidP="003E3321">
      <w:pPr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 w:rsidRPr="003E3321">
        <w:rPr>
          <w:b/>
          <w:sz w:val="28"/>
          <w:szCs w:val="28"/>
        </w:rPr>
        <w:t>Ētikas komisijas priekšsēdētāja</w:t>
      </w:r>
      <w:r>
        <w:rPr>
          <w:sz w:val="28"/>
          <w:szCs w:val="28"/>
        </w:rPr>
        <w:t xml:space="preserve"> -  valsts sekretāra vietniece </w:t>
      </w:r>
      <w:proofErr w:type="spellStart"/>
      <w:r>
        <w:rPr>
          <w:sz w:val="28"/>
          <w:szCs w:val="28"/>
        </w:rPr>
        <w:t>Z.Liepiņa</w:t>
      </w:r>
      <w:proofErr w:type="spellEnd"/>
    </w:p>
    <w:p w:rsidR="003E3321" w:rsidRDefault="003E3321" w:rsidP="003E3321">
      <w:pPr>
        <w:rPr>
          <w:sz w:val="28"/>
          <w:szCs w:val="28"/>
        </w:rPr>
      </w:pPr>
    </w:p>
    <w:p w:rsidR="003E3321" w:rsidRDefault="00D20410" w:rsidP="003E3321">
      <w:pPr>
        <w:rPr>
          <w:b/>
          <w:sz w:val="28"/>
          <w:szCs w:val="28"/>
        </w:rPr>
      </w:pPr>
      <w:r w:rsidRPr="003E3321">
        <w:rPr>
          <w:b/>
          <w:sz w:val="28"/>
          <w:szCs w:val="28"/>
        </w:rPr>
        <w:t>Komisijas locekļi:</w:t>
      </w:r>
    </w:p>
    <w:p w:rsidR="007A3C08" w:rsidRPr="003E3321" w:rsidRDefault="007A3C08" w:rsidP="003E3321">
      <w:pPr>
        <w:rPr>
          <w:b/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 xml:space="preserve">Juridiskā departamenta Tiesiskā nodrošinājuma nodaļas vadītājs </w:t>
      </w:r>
      <w:proofErr w:type="spellStart"/>
      <w:r>
        <w:rPr>
          <w:sz w:val="28"/>
          <w:szCs w:val="28"/>
        </w:rPr>
        <w:t>H.Skarbnieks</w:t>
      </w:r>
      <w:proofErr w:type="spellEnd"/>
    </w:p>
    <w:p w:rsidR="007A3C08" w:rsidRDefault="007A3C08" w:rsidP="003E3321">
      <w:pPr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 xml:space="preserve">Personāla vadības nodaļas vadītāja </w:t>
      </w:r>
      <w:proofErr w:type="spellStart"/>
      <w:r>
        <w:rPr>
          <w:sz w:val="28"/>
          <w:szCs w:val="28"/>
        </w:rPr>
        <w:t>I.Zaharāne</w:t>
      </w:r>
      <w:proofErr w:type="spellEnd"/>
    </w:p>
    <w:p w:rsidR="007A3C08" w:rsidRDefault="007A3C08" w:rsidP="003E3321">
      <w:pPr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 xml:space="preserve">Sabiedrisko attiecību nodaļas vadītāja </w:t>
      </w:r>
      <w:proofErr w:type="spellStart"/>
      <w:r>
        <w:rPr>
          <w:sz w:val="28"/>
          <w:szCs w:val="28"/>
        </w:rPr>
        <w:t>E.Urpena</w:t>
      </w:r>
      <w:proofErr w:type="spellEnd"/>
      <w:r>
        <w:rPr>
          <w:sz w:val="28"/>
          <w:szCs w:val="28"/>
        </w:rPr>
        <w:t>.</w:t>
      </w:r>
    </w:p>
    <w:p w:rsidR="0079134C" w:rsidRDefault="0079134C" w:rsidP="003E3321">
      <w:pPr>
        <w:rPr>
          <w:sz w:val="28"/>
          <w:szCs w:val="28"/>
        </w:rPr>
      </w:pPr>
    </w:p>
    <w:p w:rsidR="0079134C" w:rsidRDefault="00D20410" w:rsidP="003E3321">
      <w:pPr>
        <w:rPr>
          <w:sz w:val="28"/>
          <w:szCs w:val="28"/>
        </w:rPr>
      </w:pPr>
      <w:r w:rsidRPr="0079134C">
        <w:rPr>
          <w:b/>
          <w:sz w:val="28"/>
          <w:szCs w:val="28"/>
        </w:rPr>
        <w:t>Komisijas sēdi protokolē: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M.Saulīte</w:t>
      </w:r>
      <w:proofErr w:type="spellEnd"/>
    </w:p>
    <w:p w:rsidR="003E3321" w:rsidRDefault="003E3321" w:rsidP="003E3321">
      <w:pPr>
        <w:rPr>
          <w:sz w:val="28"/>
          <w:szCs w:val="28"/>
        </w:rPr>
      </w:pPr>
    </w:p>
    <w:p w:rsidR="003E3321" w:rsidRPr="003E3321" w:rsidRDefault="00D20410" w:rsidP="003E3321">
      <w:pPr>
        <w:rPr>
          <w:b/>
          <w:sz w:val="28"/>
          <w:szCs w:val="28"/>
        </w:rPr>
      </w:pPr>
      <w:r w:rsidRPr="003E3321">
        <w:rPr>
          <w:b/>
          <w:sz w:val="28"/>
          <w:szCs w:val="28"/>
        </w:rPr>
        <w:t>Darba kārtībā:</w:t>
      </w:r>
    </w:p>
    <w:p w:rsidR="003E3321" w:rsidRPr="007A3C08" w:rsidRDefault="005F7EA2" w:rsidP="003E3321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Darbinieces</w:t>
      </w:r>
      <w:r w:rsidR="00D20410" w:rsidRPr="007A3C08">
        <w:rPr>
          <w:rFonts w:ascii="Times New Roman" w:hAnsi="Times New Roman" w:cs="Times New Roman"/>
          <w:sz w:val="28"/>
          <w:szCs w:val="28"/>
        </w:rPr>
        <w:t xml:space="preserve"> 2018.gada 7.februāra rīcības atbilstības Ekonomikas ministrijas 2013.gada 1.oktobra iekšējo noteikumu Nr.1-7-40 “Ētikas kodekss” (turpmāk – Ētikas kodekss) izvērtēšana.</w:t>
      </w:r>
    </w:p>
    <w:p w:rsidR="003E3321" w:rsidRPr="003E3321" w:rsidRDefault="00D20410" w:rsidP="003E3321">
      <w:pPr>
        <w:rPr>
          <w:b/>
          <w:sz w:val="28"/>
          <w:szCs w:val="28"/>
        </w:rPr>
      </w:pPr>
      <w:r w:rsidRPr="003E3321">
        <w:rPr>
          <w:b/>
          <w:sz w:val="28"/>
          <w:szCs w:val="28"/>
        </w:rPr>
        <w:t>Komisija konstatēja:</w:t>
      </w:r>
    </w:p>
    <w:p w:rsidR="003E3321" w:rsidRDefault="00D20410" w:rsidP="003E3321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EA2">
        <w:rPr>
          <w:rFonts w:ascii="Times New Roman" w:hAnsi="Times New Roman" w:cs="Times New Roman"/>
          <w:sz w:val="28"/>
          <w:szCs w:val="28"/>
        </w:rPr>
        <w:t xml:space="preserve">Ekonomikas ministrija ir saņēmusi </w:t>
      </w:r>
      <w:r w:rsidR="003370B1">
        <w:rPr>
          <w:rFonts w:ascii="Times New Roman" w:hAnsi="Times New Roman" w:cs="Times New Roman"/>
          <w:sz w:val="28"/>
          <w:szCs w:val="28"/>
        </w:rPr>
        <w:t>privāt</w:t>
      </w:r>
      <w:r w:rsidR="005F7EA2">
        <w:rPr>
          <w:rFonts w:ascii="Times New Roman" w:hAnsi="Times New Roman" w:cs="Times New Roman"/>
          <w:sz w:val="28"/>
          <w:szCs w:val="28"/>
        </w:rPr>
        <w:t xml:space="preserve">personas </w:t>
      </w:r>
      <w:r w:rsidR="003370B1">
        <w:rPr>
          <w:rFonts w:ascii="Times New Roman" w:hAnsi="Times New Roman" w:cs="Times New Roman"/>
          <w:sz w:val="28"/>
          <w:szCs w:val="28"/>
        </w:rPr>
        <w:t xml:space="preserve">(turpmāk-Iesniedzējs) </w:t>
      </w:r>
      <w:r w:rsidRPr="00210EA2">
        <w:rPr>
          <w:rFonts w:ascii="Times New Roman" w:hAnsi="Times New Roman" w:cs="Times New Roman"/>
          <w:sz w:val="28"/>
          <w:szCs w:val="28"/>
        </w:rPr>
        <w:t xml:space="preserve">2018.gada 9.februāra iesniegumu ar lūgumu izvērtēt Ekonomikas ministrijas darbinieces </w:t>
      </w:r>
      <w:r w:rsidRPr="00210EA2">
        <w:rPr>
          <w:rFonts w:ascii="Times New Roman" w:hAnsi="Times New Roman" w:cs="Times New Roman"/>
          <w:sz w:val="28"/>
          <w:szCs w:val="28"/>
        </w:rPr>
        <w:t xml:space="preserve">saraksti ar komersantu, kurā ir ieteikti divi konkrēti </w:t>
      </w:r>
      <w:proofErr w:type="spellStart"/>
      <w:r w:rsidRPr="00210EA2">
        <w:rPr>
          <w:rFonts w:ascii="Times New Roman" w:hAnsi="Times New Roman" w:cs="Times New Roman"/>
          <w:sz w:val="28"/>
          <w:szCs w:val="28"/>
        </w:rPr>
        <w:t>energoauditori</w:t>
      </w:r>
      <w:proofErr w:type="spellEnd"/>
      <w:r w:rsidRPr="00210EA2">
        <w:rPr>
          <w:rFonts w:ascii="Times New Roman" w:hAnsi="Times New Roman" w:cs="Times New Roman"/>
          <w:sz w:val="28"/>
          <w:szCs w:val="28"/>
        </w:rPr>
        <w:t xml:space="preserve">. </w:t>
      </w:r>
      <w:r w:rsidR="005F7EA2">
        <w:rPr>
          <w:rFonts w:ascii="Times New Roman" w:hAnsi="Times New Roman" w:cs="Times New Roman"/>
          <w:sz w:val="28"/>
          <w:szCs w:val="28"/>
        </w:rPr>
        <w:t>Iesniedzējs</w:t>
      </w:r>
      <w:r w:rsidRPr="00210EA2">
        <w:rPr>
          <w:rFonts w:ascii="Times New Roman" w:hAnsi="Times New Roman" w:cs="Times New Roman"/>
          <w:sz w:val="28"/>
          <w:szCs w:val="28"/>
        </w:rPr>
        <w:t xml:space="preserve"> savā iesniegumā norāda, ka </w:t>
      </w:r>
      <w:r w:rsidR="005F7EA2">
        <w:rPr>
          <w:rFonts w:ascii="Times New Roman" w:hAnsi="Times New Roman" w:cs="Times New Roman"/>
          <w:sz w:val="28"/>
          <w:szCs w:val="28"/>
        </w:rPr>
        <w:t>darbiniece</w:t>
      </w:r>
      <w:r w:rsidRPr="00210EA2">
        <w:rPr>
          <w:rFonts w:ascii="Times New Roman" w:hAnsi="Times New Roman" w:cs="Times New Roman"/>
          <w:sz w:val="28"/>
          <w:szCs w:val="28"/>
        </w:rPr>
        <w:t>s rīcībā ir saskatāms Ētikas kodeksa 5.1</w:t>
      </w:r>
      <w:r w:rsidRPr="00210EA2">
        <w:rPr>
          <w:rFonts w:ascii="Times New Roman" w:hAnsi="Times New Roman" w:cs="Times New Roman"/>
          <w:sz w:val="28"/>
          <w:szCs w:val="28"/>
        </w:rPr>
        <w:t xml:space="preserve">.punkta pārkāpums, jo darbiniece ir izrādījusi labvēlību un sniegusi nepamatotas privilēģijas diviem konkrētiem </w:t>
      </w:r>
      <w:proofErr w:type="spellStart"/>
      <w:r w:rsidRPr="00210EA2">
        <w:rPr>
          <w:rFonts w:ascii="Times New Roman" w:hAnsi="Times New Roman" w:cs="Times New Roman"/>
          <w:sz w:val="28"/>
          <w:szCs w:val="28"/>
        </w:rPr>
        <w:t>energoauditoriem</w:t>
      </w:r>
      <w:proofErr w:type="spellEnd"/>
      <w:r w:rsidRPr="00210EA2">
        <w:rPr>
          <w:rFonts w:ascii="Times New Roman" w:hAnsi="Times New Roman" w:cs="Times New Roman"/>
          <w:sz w:val="28"/>
          <w:szCs w:val="28"/>
        </w:rPr>
        <w:t xml:space="preserve">. Iesniegumam ir pievienota </w:t>
      </w:r>
      <w:r w:rsidR="005F7EA2">
        <w:rPr>
          <w:rFonts w:ascii="Times New Roman" w:hAnsi="Times New Roman" w:cs="Times New Roman"/>
          <w:sz w:val="28"/>
          <w:szCs w:val="28"/>
        </w:rPr>
        <w:t xml:space="preserve">darbinieces </w:t>
      </w:r>
      <w:r w:rsidRPr="000C1512">
        <w:rPr>
          <w:rFonts w:ascii="Times New Roman" w:hAnsi="Times New Roman" w:cs="Times New Roman"/>
          <w:sz w:val="28"/>
          <w:szCs w:val="28"/>
        </w:rPr>
        <w:t>2018.gada 7.februārī e-past</w:t>
      </w:r>
      <w:r w:rsidRPr="00210EA2">
        <w:rPr>
          <w:rFonts w:ascii="Times New Roman" w:hAnsi="Times New Roman" w:cs="Times New Roman"/>
          <w:sz w:val="28"/>
          <w:szCs w:val="28"/>
        </w:rPr>
        <w:t>s</w:t>
      </w:r>
      <w:r w:rsidRPr="000C1512">
        <w:rPr>
          <w:rFonts w:ascii="Times New Roman" w:hAnsi="Times New Roman" w:cs="Times New Roman"/>
          <w:sz w:val="28"/>
          <w:szCs w:val="28"/>
        </w:rPr>
        <w:t xml:space="preserve"> “Par elektroenerģijas bilanci”. E-pastā </w:t>
      </w:r>
      <w:r w:rsidR="005F7EA2">
        <w:rPr>
          <w:rFonts w:ascii="Times New Roman" w:hAnsi="Times New Roman" w:cs="Times New Roman"/>
          <w:sz w:val="28"/>
          <w:szCs w:val="28"/>
        </w:rPr>
        <w:t>darbiniece</w:t>
      </w:r>
      <w:r w:rsidRPr="000C1512">
        <w:rPr>
          <w:rFonts w:ascii="Times New Roman" w:hAnsi="Times New Roman" w:cs="Times New Roman"/>
          <w:sz w:val="28"/>
          <w:szCs w:val="28"/>
        </w:rPr>
        <w:t xml:space="preserve"> norādījusi saiti uz Ekonomikas ministrijas mājas lapā pieejamo informāciju par to, 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512">
        <w:rPr>
          <w:rFonts w:ascii="Times New Roman" w:hAnsi="Times New Roman" w:cs="Times New Roman"/>
          <w:sz w:val="28"/>
          <w:szCs w:val="28"/>
        </w:rPr>
        <w:t xml:space="preserve">uzņēmumam jāiesniedz elektroenerģijas bilance. Vienlaicīgi </w:t>
      </w:r>
      <w:r w:rsidR="005F7EA2">
        <w:rPr>
          <w:rFonts w:ascii="Times New Roman" w:hAnsi="Times New Roman" w:cs="Times New Roman"/>
          <w:sz w:val="28"/>
          <w:szCs w:val="28"/>
        </w:rPr>
        <w:t>darbiniece</w:t>
      </w:r>
      <w:r w:rsidRPr="000C1512">
        <w:rPr>
          <w:rFonts w:ascii="Times New Roman" w:hAnsi="Times New Roman" w:cs="Times New Roman"/>
          <w:sz w:val="28"/>
          <w:szCs w:val="28"/>
        </w:rPr>
        <w:t xml:space="preserve"> ir nosūtījusi divu </w:t>
      </w:r>
      <w:proofErr w:type="spellStart"/>
      <w:r w:rsidRPr="000C1512">
        <w:rPr>
          <w:rFonts w:ascii="Times New Roman" w:hAnsi="Times New Roman" w:cs="Times New Roman"/>
          <w:sz w:val="28"/>
          <w:szCs w:val="28"/>
        </w:rPr>
        <w:t>energoauditoru</w:t>
      </w:r>
      <w:proofErr w:type="spellEnd"/>
      <w:r w:rsidRPr="000C1512">
        <w:rPr>
          <w:rFonts w:ascii="Times New Roman" w:hAnsi="Times New Roman" w:cs="Times New Roman"/>
          <w:sz w:val="28"/>
          <w:szCs w:val="28"/>
        </w:rPr>
        <w:t xml:space="preserve"> kontaktinformāciju. </w:t>
      </w:r>
    </w:p>
    <w:p w:rsidR="003E3321" w:rsidRPr="002A7B82" w:rsidRDefault="00D20410" w:rsidP="007A3C0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Ētikas </w:t>
      </w:r>
      <w:r w:rsidRPr="002A7B82">
        <w:rPr>
          <w:rFonts w:ascii="Times New Roman" w:hAnsi="Times New Roman" w:cs="Times New Roman"/>
          <w:sz w:val="28"/>
          <w:szCs w:val="28"/>
        </w:rPr>
        <w:t xml:space="preserve">komisija ir saņēmusi </w:t>
      </w:r>
      <w:r w:rsidR="005F7EA2">
        <w:rPr>
          <w:rFonts w:ascii="Times New Roman" w:hAnsi="Times New Roman" w:cs="Times New Roman"/>
          <w:sz w:val="28"/>
          <w:szCs w:val="28"/>
        </w:rPr>
        <w:t xml:space="preserve">departamenta </w:t>
      </w:r>
      <w:r w:rsidRPr="002A7B82">
        <w:rPr>
          <w:rFonts w:ascii="Times New Roman" w:hAnsi="Times New Roman" w:cs="Times New Roman"/>
          <w:sz w:val="28"/>
          <w:szCs w:val="28"/>
        </w:rPr>
        <w:t xml:space="preserve">direktora </w:t>
      </w:r>
      <w:r w:rsidR="005F7EA2">
        <w:rPr>
          <w:rFonts w:ascii="Times New Roman" w:hAnsi="Times New Roman" w:cs="Times New Roman"/>
          <w:sz w:val="28"/>
          <w:szCs w:val="28"/>
        </w:rPr>
        <w:t xml:space="preserve">skaidrojumu </w:t>
      </w:r>
      <w:r w:rsidRPr="002A7B82">
        <w:rPr>
          <w:rFonts w:ascii="Times New Roman" w:hAnsi="Times New Roman" w:cs="Times New Roman"/>
          <w:sz w:val="28"/>
          <w:szCs w:val="28"/>
        </w:rPr>
        <w:t xml:space="preserve">par </w:t>
      </w:r>
      <w:r w:rsidR="005F7EA2">
        <w:rPr>
          <w:rFonts w:ascii="Times New Roman" w:hAnsi="Times New Roman" w:cs="Times New Roman"/>
          <w:sz w:val="28"/>
          <w:szCs w:val="28"/>
        </w:rPr>
        <w:t>iesni</w:t>
      </w:r>
      <w:r w:rsidR="003370B1">
        <w:rPr>
          <w:rFonts w:ascii="Times New Roman" w:hAnsi="Times New Roman" w:cs="Times New Roman"/>
          <w:sz w:val="28"/>
          <w:szCs w:val="28"/>
        </w:rPr>
        <w:t>e</w:t>
      </w:r>
      <w:r w:rsidR="005F7EA2">
        <w:rPr>
          <w:rFonts w:ascii="Times New Roman" w:hAnsi="Times New Roman" w:cs="Times New Roman"/>
          <w:sz w:val="28"/>
          <w:szCs w:val="28"/>
        </w:rPr>
        <w:t>dzēja</w:t>
      </w:r>
      <w:r w:rsidRPr="002A7B82">
        <w:rPr>
          <w:rFonts w:ascii="Times New Roman" w:hAnsi="Times New Roman" w:cs="Times New Roman"/>
          <w:sz w:val="28"/>
          <w:szCs w:val="28"/>
        </w:rPr>
        <w:t xml:space="preserve"> e-pastā norādīto. Atbilstoši </w:t>
      </w:r>
      <w:r w:rsidR="005F7EA2">
        <w:rPr>
          <w:rFonts w:ascii="Times New Roman" w:hAnsi="Times New Roman" w:cs="Times New Roman"/>
          <w:sz w:val="28"/>
          <w:szCs w:val="28"/>
        </w:rPr>
        <w:t>direktora</w:t>
      </w:r>
      <w:r w:rsidRPr="002A7B82">
        <w:rPr>
          <w:rFonts w:ascii="Times New Roman" w:hAnsi="Times New Roman" w:cs="Times New Roman"/>
          <w:sz w:val="28"/>
          <w:szCs w:val="28"/>
        </w:rPr>
        <w:t xml:space="preserve"> sniegtajam skaidrojumam, i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nformācija par Latvijā akreditētajām institūcijām attiecībā uz </w:t>
      </w:r>
      <w:proofErr w:type="spellStart"/>
      <w:r w:rsidRPr="002A7B82">
        <w:rPr>
          <w:rFonts w:ascii="Times New Roman" w:hAnsi="Times New Roman" w:cs="Times New Roman"/>
          <w:iCs/>
          <w:sz w:val="28"/>
          <w:szCs w:val="28"/>
        </w:rPr>
        <w:t>energoaudita</w:t>
      </w:r>
      <w:proofErr w:type="spellEnd"/>
      <w:r w:rsidRPr="002A7B82">
        <w:rPr>
          <w:rFonts w:ascii="Times New Roman" w:hAnsi="Times New Roman" w:cs="Times New Roman"/>
          <w:iCs/>
          <w:sz w:val="28"/>
          <w:szCs w:val="28"/>
        </w:rPr>
        <w:t xml:space="preserve"> veikšanu/sertificētiem ēku </w:t>
      </w:r>
      <w:proofErr w:type="spellStart"/>
      <w:r w:rsidRPr="002A7B82">
        <w:rPr>
          <w:rFonts w:ascii="Times New Roman" w:hAnsi="Times New Roman" w:cs="Times New Roman"/>
          <w:iCs/>
          <w:sz w:val="28"/>
          <w:szCs w:val="28"/>
        </w:rPr>
        <w:t>energoauditoriem</w:t>
      </w:r>
      <w:proofErr w:type="spellEnd"/>
      <w:r w:rsidRPr="002A7B82">
        <w:rPr>
          <w:rFonts w:ascii="Times New Roman" w:hAnsi="Times New Roman" w:cs="Times New Roman"/>
          <w:iCs/>
          <w:sz w:val="28"/>
          <w:szCs w:val="28"/>
        </w:rPr>
        <w:t xml:space="preserve"> lielajiem elektroenerģijas patērētājiem ar informatīvu vēstuli tika nosūtīta 2017. gada  7. septembrī, kā 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arī ir atrodama 2018. gada 7. februāra e-pasta “Par elektroenerģijas bilanci” (turpmāk 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EA2">
        <w:rPr>
          <w:rFonts w:ascii="Times New Roman" w:hAnsi="Times New Roman" w:cs="Times New Roman"/>
          <w:iCs/>
          <w:sz w:val="28"/>
          <w:szCs w:val="28"/>
        </w:rPr>
        <w:t>darbinieces e</w:t>
      </w:r>
      <w:r w:rsidRPr="002A7B82">
        <w:rPr>
          <w:rFonts w:ascii="Times New Roman" w:hAnsi="Times New Roman" w:cs="Times New Roman"/>
          <w:iCs/>
          <w:sz w:val="28"/>
          <w:szCs w:val="28"/>
        </w:rPr>
        <w:t>-pasts) norādītajā Ekonomikas ministrijas (turpmāk – ministrija) mājaslapas sadaļā. Tādējādi lielajiem elektroenerģijas patērētājiem bija pieejama informāci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ja par visiem potenciālajiem uzņēmuma </w:t>
      </w:r>
      <w:proofErr w:type="spellStart"/>
      <w:r w:rsidRPr="002A7B82">
        <w:rPr>
          <w:rFonts w:ascii="Times New Roman" w:hAnsi="Times New Roman" w:cs="Times New Roman"/>
          <w:iCs/>
          <w:sz w:val="28"/>
          <w:szCs w:val="28"/>
        </w:rPr>
        <w:t>energoaudita</w:t>
      </w:r>
      <w:proofErr w:type="spellEnd"/>
      <w:r w:rsidRPr="002A7B82">
        <w:rPr>
          <w:rFonts w:ascii="Times New Roman" w:hAnsi="Times New Roman" w:cs="Times New Roman"/>
          <w:iCs/>
          <w:sz w:val="28"/>
          <w:szCs w:val="28"/>
        </w:rPr>
        <w:t xml:space="preserve"> (vai attiecīgi – </w:t>
      </w:r>
      <w:proofErr w:type="spellStart"/>
      <w:r w:rsidRPr="002A7B82">
        <w:rPr>
          <w:rFonts w:ascii="Times New Roman" w:hAnsi="Times New Roman" w:cs="Times New Roman"/>
          <w:iCs/>
          <w:sz w:val="28"/>
          <w:szCs w:val="28"/>
        </w:rPr>
        <w:t>energoauditora</w:t>
      </w:r>
      <w:proofErr w:type="spellEnd"/>
      <w:r w:rsidRPr="002A7B82">
        <w:rPr>
          <w:rFonts w:ascii="Times New Roman" w:hAnsi="Times New Roman" w:cs="Times New Roman"/>
          <w:iCs/>
          <w:sz w:val="28"/>
          <w:szCs w:val="28"/>
        </w:rPr>
        <w:t xml:space="preserve"> apstiprinātas elektroenerģijas bilances) veicējiem. Savukārt </w:t>
      </w:r>
      <w:r w:rsidR="005F7EA2">
        <w:rPr>
          <w:rFonts w:ascii="Times New Roman" w:hAnsi="Times New Roman" w:cs="Times New Roman"/>
          <w:iCs/>
          <w:sz w:val="28"/>
          <w:szCs w:val="28"/>
        </w:rPr>
        <w:t>darbinieces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 e-pastā, tika minēti </w:t>
      </w:r>
      <w:proofErr w:type="spellStart"/>
      <w:r w:rsidRPr="002A7B82">
        <w:rPr>
          <w:rFonts w:ascii="Times New Roman" w:hAnsi="Times New Roman" w:cs="Times New Roman"/>
          <w:iCs/>
          <w:sz w:val="28"/>
          <w:szCs w:val="28"/>
        </w:rPr>
        <w:t>energoauditoru</w:t>
      </w:r>
      <w:proofErr w:type="spellEnd"/>
      <w:r w:rsidRPr="002A7B82">
        <w:rPr>
          <w:rFonts w:ascii="Times New Roman" w:hAnsi="Times New Roman" w:cs="Times New Roman"/>
          <w:iCs/>
          <w:sz w:val="28"/>
          <w:szCs w:val="28"/>
        </w:rPr>
        <w:t xml:space="preserve"> labās prakses piemēri, ņemot vērā, ka to </w:t>
      </w:r>
      <w:r>
        <w:rPr>
          <w:rFonts w:ascii="Times New Roman" w:hAnsi="Times New Roman" w:cs="Times New Roman"/>
          <w:iCs/>
          <w:sz w:val="28"/>
          <w:szCs w:val="28"/>
        </w:rPr>
        <w:t>sagatavotās</w:t>
      </w:r>
      <w:r w:rsidRPr="002A7B82">
        <w:rPr>
          <w:rFonts w:ascii="Times New Roman" w:hAnsi="Times New Roman" w:cs="Times New Roman"/>
          <w:iCs/>
          <w:sz w:val="28"/>
          <w:szCs w:val="28"/>
        </w:rPr>
        <w:t xml:space="preserve"> elektroener</w:t>
      </w:r>
      <w:r w:rsidRPr="002A7B82">
        <w:rPr>
          <w:rFonts w:ascii="Times New Roman" w:hAnsi="Times New Roman" w:cs="Times New Roman"/>
          <w:iCs/>
          <w:sz w:val="28"/>
          <w:szCs w:val="28"/>
        </w:rPr>
        <w:t>ģijas bilances veidotas, izmantojot ministrijas izstrādāto un e-pasta pielikumā nosūtīto formu (“Lielā elektroenerģijas patērētāja elektroenerģijas bilance par uzņēmumu (uzņēmuma nosaukums)”), kas ietver ministrijai nepieciešamo informāciju bez liekas biro</w:t>
      </w:r>
      <w:r w:rsidRPr="002A7B82">
        <w:rPr>
          <w:rFonts w:ascii="Times New Roman" w:hAnsi="Times New Roman" w:cs="Times New Roman"/>
          <w:iCs/>
          <w:sz w:val="28"/>
          <w:szCs w:val="28"/>
        </w:rPr>
        <w:t>krātijas.</w:t>
      </w:r>
    </w:p>
    <w:p w:rsidR="003E3321" w:rsidRDefault="00D20410" w:rsidP="007A3C08"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Komisijai ir jāvērtē, vai </w:t>
      </w:r>
      <w:r w:rsidR="005F7EA2">
        <w:rPr>
          <w:iCs/>
          <w:sz w:val="28"/>
          <w:szCs w:val="28"/>
        </w:rPr>
        <w:t>darbinieces</w:t>
      </w:r>
      <w:r>
        <w:rPr>
          <w:iCs/>
          <w:sz w:val="28"/>
          <w:szCs w:val="28"/>
        </w:rPr>
        <w:t xml:space="preserve"> rīcība, </w:t>
      </w:r>
      <w:r>
        <w:rPr>
          <w:sz w:val="28"/>
          <w:szCs w:val="28"/>
        </w:rPr>
        <w:t>nosūtītajā vēstulē norādot</w:t>
      </w:r>
      <w:r w:rsidRPr="00FF1468">
        <w:rPr>
          <w:sz w:val="28"/>
          <w:szCs w:val="28"/>
        </w:rPr>
        <w:t xml:space="preserve"> divus konkrētus </w:t>
      </w:r>
      <w:proofErr w:type="spellStart"/>
      <w:r w:rsidRPr="00FF1468">
        <w:rPr>
          <w:sz w:val="28"/>
          <w:szCs w:val="28"/>
        </w:rPr>
        <w:t>energoauditorus</w:t>
      </w:r>
      <w:proofErr w:type="spellEnd"/>
      <w:r>
        <w:rPr>
          <w:sz w:val="28"/>
          <w:szCs w:val="28"/>
        </w:rPr>
        <w:t>, atbilst Ētikas kodeksam.</w:t>
      </w:r>
    </w:p>
    <w:p w:rsidR="003E3321" w:rsidRDefault="00D20410" w:rsidP="007A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Izvērtējot konkrētus faktiskos apstākļus, </w:t>
      </w:r>
      <w:r w:rsidR="003370B1">
        <w:rPr>
          <w:sz w:val="28"/>
          <w:szCs w:val="28"/>
        </w:rPr>
        <w:t xml:space="preserve">Iesniedzēja </w:t>
      </w:r>
      <w:r>
        <w:rPr>
          <w:sz w:val="28"/>
          <w:szCs w:val="28"/>
        </w:rPr>
        <w:t xml:space="preserve">iesniegumu un </w:t>
      </w:r>
      <w:r w:rsidR="005F7EA2">
        <w:rPr>
          <w:sz w:val="28"/>
          <w:szCs w:val="28"/>
        </w:rPr>
        <w:t>departamenta direktora</w:t>
      </w:r>
      <w:r>
        <w:rPr>
          <w:sz w:val="28"/>
          <w:szCs w:val="28"/>
        </w:rPr>
        <w:t xml:space="preserve"> sniegto skaidrojumu, komisija nekonstatē ētikas normu pārkāpumu </w:t>
      </w:r>
      <w:r w:rsidR="005F7EA2">
        <w:rPr>
          <w:sz w:val="28"/>
          <w:szCs w:val="28"/>
        </w:rPr>
        <w:t>darbinieces</w:t>
      </w:r>
      <w:r>
        <w:rPr>
          <w:sz w:val="28"/>
          <w:szCs w:val="28"/>
        </w:rPr>
        <w:t xml:space="preserve"> rīcībā.</w:t>
      </w:r>
    </w:p>
    <w:p w:rsidR="003E3321" w:rsidRDefault="00D20410" w:rsidP="007A3C08">
      <w:pPr>
        <w:ind w:firstLine="720"/>
        <w:jc w:val="both"/>
        <w:rPr>
          <w:iCs/>
          <w:sz w:val="28"/>
          <w:szCs w:val="28"/>
        </w:rPr>
      </w:pPr>
      <w:r w:rsidRPr="00067F08">
        <w:rPr>
          <w:sz w:val="28"/>
          <w:szCs w:val="28"/>
        </w:rPr>
        <w:t xml:space="preserve">Komisija </w:t>
      </w:r>
      <w:r>
        <w:rPr>
          <w:sz w:val="28"/>
          <w:szCs w:val="28"/>
        </w:rPr>
        <w:t xml:space="preserve">no </w:t>
      </w:r>
      <w:proofErr w:type="spellStart"/>
      <w:r w:rsidR="005F7EA2">
        <w:rPr>
          <w:sz w:val="28"/>
          <w:szCs w:val="28"/>
        </w:rPr>
        <w:t>departameta</w:t>
      </w:r>
      <w:proofErr w:type="spellEnd"/>
      <w:r w:rsidR="005F7EA2">
        <w:rPr>
          <w:sz w:val="28"/>
          <w:szCs w:val="28"/>
        </w:rPr>
        <w:t xml:space="preserve"> direktora</w:t>
      </w:r>
      <w:r>
        <w:rPr>
          <w:sz w:val="28"/>
          <w:szCs w:val="28"/>
        </w:rPr>
        <w:t xml:space="preserve"> sniegtā skaidrojuma </w:t>
      </w:r>
      <w:r w:rsidRPr="00067F08">
        <w:rPr>
          <w:sz w:val="28"/>
          <w:szCs w:val="28"/>
        </w:rPr>
        <w:t>konstatē</w:t>
      </w:r>
      <w:r>
        <w:rPr>
          <w:sz w:val="28"/>
          <w:szCs w:val="28"/>
        </w:rPr>
        <w:t xml:space="preserve">, ka </w:t>
      </w:r>
      <w:r w:rsidR="005F7EA2">
        <w:rPr>
          <w:sz w:val="28"/>
          <w:szCs w:val="28"/>
        </w:rPr>
        <w:t>darbinieces</w:t>
      </w:r>
      <w:r w:rsidRPr="009F574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e-pastā</w:t>
      </w:r>
      <w:r w:rsidRPr="009F5742">
        <w:rPr>
          <w:iCs/>
          <w:sz w:val="28"/>
          <w:szCs w:val="28"/>
        </w:rPr>
        <w:t xml:space="preserve"> minēti</w:t>
      </w:r>
      <w:r>
        <w:rPr>
          <w:iCs/>
          <w:sz w:val="28"/>
          <w:szCs w:val="28"/>
        </w:rPr>
        <w:t>e</w:t>
      </w:r>
      <w:r w:rsidRPr="009F5742">
        <w:rPr>
          <w:iCs/>
          <w:sz w:val="28"/>
          <w:szCs w:val="28"/>
        </w:rPr>
        <w:t xml:space="preserve"> </w:t>
      </w:r>
      <w:proofErr w:type="spellStart"/>
      <w:r w:rsidRPr="009F5742">
        <w:rPr>
          <w:iCs/>
          <w:sz w:val="28"/>
          <w:szCs w:val="28"/>
        </w:rPr>
        <w:t>energoauditoru</w:t>
      </w:r>
      <w:proofErr w:type="spellEnd"/>
      <w:r w:rsidRPr="009F5742">
        <w:rPr>
          <w:iCs/>
          <w:sz w:val="28"/>
          <w:szCs w:val="28"/>
        </w:rPr>
        <w:t xml:space="preserve"> lab</w:t>
      </w:r>
      <w:r>
        <w:rPr>
          <w:iCs/>
          <w:sz w:val="28"/>
          <w:szCs w:val="28"/>
        </w:rPr>
        <w:t xml:space="preserve">ās prakses </w:t>
      </w:r>
      <w:r w:rsidRPr="009F5742">
        <w:rPr>
          <w:iCs/>
          <w:sz w:val="28"/>
          <w:szCs w:val="28"/>
        </w:rPr>
        <w:t xml:space="preserve">piemēri, </w:t>
      </w:r>
      <w:r>
        <w:rPr>
          <w:iCs/>
          <w:sz w:val="28"/>
          <w:szCs w:val="28"/>
        </w:rPr>
        <w:t xml:space="preserve">ņemot vērā to, ka to sagatavotās </w:t>
      </w:r>
      <w:r w:rsidRPr="009F5742">
        <w:rPr>
          <w:iCs/>
          <w:sz w:val="28"/>
          <w:szCs w:val="28"/>
        </w:rPr>
        <w:t xml:space="preserve">elektroenerģijas </w:t>
      </w:r>
      <w:r w:rsidRPr="009F5742">
        <w:rPr>
          <w:iCs/>
          <w:sz w:val="28"/>
          <w:szCs w:val="28"/>
        </w:rPr>
        <w:t>bilances veidotas, izmantojot ministrijas izstrādāto un e-pasta pielikumā nosūtīto formu “Lielā elektroenerģijas patērētāja elektroenerģijas bilance par uzņēmumu (uzņēmuma nosaukums)”</w:t>
      </w:r>
      <w:r>
        <w:rPr>
          <w:iCs/>
          <w:sz w:val="28"/>
          <w:szCs w:val="28"/>
        </w:rPr>
        <w:t xml:space="preserve">. </w:t>
      </w:r>
    </w:p>
    <w:p w:rsidR="003E3321" w:rsidRDefault="00D20410" w:rsidP="007A3C08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Komisija nekonstatē, </w:t>
      </w:r>
      <w:r w:rsidR="005F7EA2">
        <w:rPr>
          <w:iCs/>
          <w:sz w:val="28"/>
          <w:szCs w:val="28"/>
        </w:rPr>
        <w:t>darbinieces</w:t>
      </w:r>
      <w:r>
        <w:rPr>
          <w:iCs/>
          <w:sz w:val="28"/>
          <w:szCs w:val="28"/>
        </w:rPr>
        <w:t xml:space="preserve"> ieinteresētību minot atsevišķus audit</w:t>
      </w:r>
      <w:r>
        <w:rPr>
          <w:iCs/>
          <w:sz w:val="28"/>
          <w:szCs w:val="28"/>
        </w:rPr>
        <w:t xml:space="preserve">orus kā labās prakses piemērus. Turklāt komisija ņem vērā, ka akreditētu uzņēmumu </w:t>
      </w:r>
      <w:proofErr w:type="spellStart"/>
      <w:r>
        <w:rPr>
          <w:iCs/>
          <w:sz w:val="28"/>
          <w:szCs w:val="28"/>
        </w:rPr>
        <w:t>energoauditoru</w:t>
      </w:r>
      <w:proofErr w:type="spellEnd"/>
      <w:r>
        <w:rPr>
          <w:iCs/>
          <w:sz w:val="28"/>
          <w:szCs w:val="28"/>
        </w:rPr>
        <w:t xml:space="preserve"> sarakstu var atrast </w:t>
      </w:r>
      <w:r w:rsidRPr="00563950">
        <w:rPr>
          <w:iCs/>
          <w:sz w:val="28"/>
          <w:szCs w:val="28"/>
        </w:rPr>
        <w:t>Latvijas Nacionālā akreditācijas biroja tīmekļa vietnē</w:t>
      </w:r>
      <w:r>
        <w:rPr>
          <w:iCs/>
          <w:sz w:val="28"/>
          <w:szCs w:val="28"/>
        </w:rPr>
        <w:t xml:space="preserve"> </w:t>
      </w:r>
      <w:r w:rsidRPr="00D76992">
        <w:rPr>
          <w:iCs/>
          <w:sz w:val="28"/>
          <w:szCs w:val="28"/>
        </w:rPr>
        <w:t>(</w:t>
      </w:r>
      <w:hyperlink r:id="rId5" w:history="1">
        <w:r w:rsidRPr="00D76992">
          <w:rPr>
            <w:rStyle w:val="Hyperlink"/>
            <w:sz w:val="28"/>
            <w:szCs w:val="28"/>
          </w:rPr>
          <w:t>www.latak.lv</w:t>
        </w:r>
      </w:hyperlink>
      <w:r w:rsidRPr="00D7699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9F5742">
        <w:rPr>
          <w:iCs/>
          <w:sz w:val="28"/>
          <w:szCs w:val="28"/>
        </w:rPr>
        <w:t xml:space="preserve">Tādējādi lielajiem elektroenerģijas patērētājiem bija pieejama informācija par visiem potenciālajiem uzņēmuma </w:t>
      </w:r>
      <w:proofErr w:type="spellStart"/>
      <w:r w:rsidRPr="009F5742">
        <w:rPr>
          <w:iCs/>
          <w:sz w:val="28"/>
          <w:szCs w:val="28"/>
        </w:rPr>
        <w:t>energoaudita</w:t>
      </w:r>
      <w:proofErr w:type="spellEnd"/>
      <w:r w:rsidRPr="009F5742">
        <w:rPr>
          <w:iCs/>
          <w:sz w:val="28"/>
          <w:szCs w:val="28"/>
        </w:rPr>
        <w:t xml:space="preserve"> (vai attiecīgi – </w:t>
      </w:r>
      <w:proofErr w:type="spellStart"/>
      <w:r w:rsidRPr="009F5742">
        <w:rPr>
          <w:iCs/>
          <w:sz w:val="28"/>
          <w:szCs w:val="28"/>
        </w:rPr>
        <w:t>energoauditora</w:t>
      </w:r>
      <w:proofErr w:type="spellEnd"/>
      <w:r w:rsidRPr="009F5742">
        <w:rPr>
          <w:iCs/>
          <w:sz w:val="28"/>
          <w:szCs w:val="28"/>
        </w:rPr>
        <w:t xml:space="preserve"> apstiprinātas elektroenerģijas bilances) veicējiem.</w:t>
      </w:r>
      <w:r w:rsidR="0079134C">
        <w:rPr>
          <w:iCs/>
          <w:sz w:val="28"/>
          <w:szCs w:val="28"/>
        </w:rPr>
        <w:t xml:space="preserve"> </w:t>
      </w:r>
      <w:r w:rsidR="005F7EA2">
        <w:rPr>
          <w:iCs/>
          <w:sz w:val="28"/>
          <w:szCs w:val="28"/>
        </w:rPr>
        <w:t>Darbiniece</w:t>
      </w:r>
      <w:r w:rsidR="0079134C">
        <w:rPr>
          <w:iCs/>
          <w:sz w:val="28"/>
          <w:szCs w:val="28"/>
        </w:rPr>
        <w:t xml:space="preserve"> </w:t>
      </w:r>
      <w:r w:rsidR="0079134C" w:rsidRPr="000C1512">
        <w:rPr>
          <w:sz w:val="28"/>
          <w:szCs w:val="28"/>
        </w:rPr>
        <w:t>2018.gada 7.februārī e-past</w:t>
      </w:r>
      <w:r w:rsidR="0079134C">
        <w:rPr>
          <w:sz w:val="28"/>
          <w:szCs w:val="28"/>
        </w:rPr>
        <w:t xml:space="preserve">ā ir ieteikusi konsultēties ar lielā elektroenerģijas patērētāj </w:t>
      </w:r>
      <w:proofErr w:type="spellStart"/>
      <w:r w:rsidR="0079134C">
        <w:rPr>
          <w:sz w:val="28"/>
          <w:szCs w:val="28"/>
        </w:rPr>
        <w:t>energoauditoriem</w:t>
      </w:r>
      <w:proofErr w:type="spellEnd"/>
      <w:r w:rsidR="0079134C">
        <w:rPr>
          <w:sz w:val="28"/>
          <w:szCs w:val="28"/>
        </w:rPr>
        <w:t>.</w:t>
      </w:r>
    </w:p>
    <w:p w:rsidR="003E3321" w:rsidRDefault="00D20410" w:rsidP="00791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Vienlaikus, lai veicinātu sabiedrības uzticību valsts pārvaldei un atklātību, kā arī ņemot vērā </w:t>
      </w:r>
      <w:r w:rsidR="005F7EA2">
        <w:rPr>
          <w:sz w:val="28"/>
          <w:szCs w:val="28"/>
        </w:rPr>
        <w:t>departamenta direktora</w:t>
      </w:r>
      <w:r>
        <w:rPr>
          <w:sz w:val="28"/>
          <w:szCs w:val="28"/>
        </w:rPr>
        <w:t xml:space="preserve"> sniegto skaidrojumu, ka konkrē</w:t>
      </w:r>
      <w:r>
        <w:rPr>
          <w:sz w:val="28"/>
          <w:szCs w:val="28"/>
        </w:rPr>
        <w:t>tajā gadījumā ir minēti labās prakses piemēri, Komisijas ieskatā ir vēlam</w:t>
      </w:r>
      <w:r w:rsidR="0079134C">
        <w:rPr>
          <w:sz w:val="28"/>
          <w:szCs w:val="28"/>
        </w:rPr>
        <w:t>s izvērtēt iespēju izstrādāt</w:t>
      </w:r>
      <w:r>
        <w:rPr>
          <w:sz w:val="28"/>
          <w:szCs w:val="28"/>
        </w:rPr>
        <w:t xml:space="preserve"> iekšēj</w:t>
      </w:r>
      <w:r w:rsidR="0079134C">
        <w:rPr>
          <w:sz w:val="28"/>
          <w:szCs w:val="28"/>
        </w:rPr>
        <w:t>o</w:t>
      </w:r>
      <w:r>
        <w:rPr>
          <w:sz w:val="28"/>
          <w:szCs w:val="28"/>
        </w:rPr>
        <w:t xml:space="preserve"> kārtīb</w:t>
      </w:r>
      <w:r w:rsidR="0079134C">
        <w:rPr>
          <w:sz w:val="28"/>
          <w:szCs w:val="28"/>
        </w:rPr>
        <w:t>u</w:t>
      </w:r>
      <w:r>
        <w:rPr>
          <w:sz w:val="28"/>
          <w:szCs w:val="28"/>
        </w:rPr>
        <w:t xml:space="preserve">, lai turpmāk Ekonomikas ministrija varētu sagrupēt un publicēt mājaslapā visiem pieejamu informāciju par </w:t>
      </w:r>
      <w:proofErr w:type="spellStart"/>
      <w:r>
        <w:rPr>
          <w:sz w:val="28"/>
          <w:szCs w:val="28"/>
        </w:rPr>
        <w:t>energoauditoriem</w:t>
      </w:r>
      <w:proofErr w:type="spellEnd"/>
      <w:r>
        <w:rPr>
          <w:sz w:val="28"/>
          <w:szCs w:val="28"/>
        </w:rPr>
        <w:t xml:space="preserve"> un to auditiem. </w:t>
      </w:r>
      <w:r>
        <w:rPr>
          <w:sz w:val="28"/>
          <w:szCs w:val="28"/>
        </w:rPr>
        <w:t xml:space="preserve">Šādas informācijas publicēšana turpmāk novērstu privātpersonas šaubas par Ekonomikas ministrijas ierēdņu rīcības atbilstību Ētikas kodeksam, kā arī veicinātu Ekonomikas ministrijas formu izmantošanu </w:t>
      </w:r>
      <w:proofErr w:type="spellStart"/>
      <w:r>
        <w:rPr>
          <w:sz w:val="28"/>
          <w:szCs w:val="28"/>
        </w:rPr>
        <w:t>energoauditos</w:t>
      </w:r>
      <w:proofErr w:type="spellEnd"/>
      <w:r>
        <w:rPr>
          <w:sz w:val="28"/>
          <w:szCs w:val="28"/>
        </w:rPr>
        <w:t xml:space="preserve">. Izvērtējot </w:t>
      </w:r>
      <w:r w:rsidR="005F7EA2">
        <w:rPr>
          <w:sz w:val="28"/>
          <w:szCs w:val="28"/>
        </w:rPr>
        <w:t>darbinieces</w:t>
      </w:r>
      <w:r>
        <w:rPr>
          <w:sz w:val="28"/>
          <w:szCs w:val="28"/>
        </w:rPr>
        <w:t xml:space="preserve"> e-pastu, </w:t>
      </w:r>
      <w:r w:rsidR="005F7EA2">
        <w:rPr>
          <w:sz w:val="28"/>
          <w:szCs w:val="28"/>
        </w:rPr>
        <w:t>departamenta direktora</w:t>
      </w:r>
      <w:r>
        <w:rPr>
          <w:sz w:val="28"/>
          <w:szCs w:val="28"/>
        </w:rPr>
        <w:t xml:space="preserve"> sniegto skaidrojumu un pamatojoties uz Ētikas kodeksa 19. punktu Ētikas k</w:t>
      </w:r>
      <w:r w:rsidRPr="009F5742">
        <w:rPr>
          <w:sz w:val="28"/>
          <w:szCs w:val="28"/>
        </w:rPr>
        <w:t>omisija</w:t>
      </w:r>
    </w:p>
    <w:p w:rsidR="003E3321" w:rsidRDefault="003E3321" w:rsidP="003E3321">
      <w:pPr>
        <w:ind w:left="-142" w:firstLine="502"/>
        <w:jc w:val="both"/>
        <w:rPr>
          <w:sz w:val="28"/>
          <w:szCs w:val="28"/>
        </w:rPr>
      </w:pPr>
    </w:p>
    <w:p w:rsidR="003E3321" w:rsidRDefault="00D20410" w:rsidP="003E3321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9F5742">
        <w:rPr>
          <w:sz w:val="28"/>
          <w:szCs w:val="28"/>
        </w:rPr>
        <w:t xml:space="preserve"> </w:t>
      </w:r>
      <w:r w:rsidRPr="007A6EA5">
        <w:rPr>
          <w:b/>
          <w:sz w:val="28"/>
          <w:szCs w:val="28"/>
        </w:rPr>
        <w:t>nolēma:</w:t>
      </w:r>
    </w:p>
    <w:p w:rsidR="0079134C" w:rsidRPr="007A6EA5" w:rsidRDefault="0079134C" w:rsidP="003E3321">
      <w:pPr>
        <w:ind w:left="360"/>
        <w:jc w:val="both"/>
        <w:rPr>
          <w:b/>
          <w:sz w:val="28"/>
          <w:szCs w:val="28"/>
        </w:rPr>
      </w:pPr>
    </w:p>
    <w:p w:rsidR="003E3321" w:rsidRPr="003E3321" w:rsidRDefault="00D20410" w:rsidP="003E3321">
      <w:pPr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7EA2">
        <w:rPr>
          <w:sz w:val="28"/>
          <w:szCs w:val="28"/>
        </w:rPr>
        <w:t>Darbinieces</w:t>
      </w:r>
      <w:r w:rsidRPr="003E3321">
        <w:rPr>
          <w:sz w:val="28"/>
          <w:szCs w:val="28"/>
        </w:rPr>
        <w:t xml:space="preserve"> rīcība nav Ētikas kodeksa pārkāpums.</w:t>
      </w:r>
    </w:p>
    <w:p w:rsidR="003E3321" w:rsidRPr="003E3321" w:rsidRDefault="00D20410" w:rsidP="003E3321">
      <w:pPr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134C">
        <w:rPr>
          <w:sz w:val="28"/>
          <w:szCs w:val="28"/>
        </w:rPr>
        <w:t>Ieteikt izvērtēt iespēju</w:t>
      </w:r>
      <w:r w:rsidRPr="003E3321">
        <w:rPr>
          <w:sz w:val="28"/>
          <w:szCs w:val="28"/>
        </w:rPr>
        <w:t xml:space="preserve"> izstrādāt iekšējo kārtību, lai </w:t>
      </w:r>
      <w:proofErr w:type="spellStart"/>
      <w:r w:rsidRPr="003E3321">
        <w:rPr>
          <w:sz w:val="28"/>
          <w:szCs w:val="28"/>
        </w:rPr>
        <w:t>energoauditorus</w:t>
      </w:r>
      <w:proofErr w:type="spellEnd"/>
      <w:r w:rsidRPr="003E3321">
        <w:rPr>
          <w:sz w:val="28"/>
          <w:szCs w:val="28"/>
        </w:rPr>
        <w:t xml:space="preserve"> varētu sagrupēt atkarībā no to </w:t>
      </w:r>
      <w:r w:rsidRPr="003E3321">
        <w:rPr>
          <w:iCs/>
          <w:sz w:val="28"/>
          <w:szCs w:val="28"/>
        </w:rPr>
        <w:t>sagatavoto elektroenerģijas bilanču atbilstības Ekonomikas ministrijas izstrādātajai formai (“Lielā ele</w:t>
      </w:r>
      <w:r w:rsidRPr="003E3321">
        <w:rPr>
          <w:iCs/>
          <w:sz w:val="28"/>
          <w:szCs w:val="28"/>
        </w:rPr>
        <w:t>ktroenerģijas patērētāja elektroenerģijas bilance par uzņēmumu (uzņēmuma nosaukums)”) un minēto informāciju publicēt Ekonomikas ministrijas mājaslapā.</w:t>
      </w:r>
    </w:p>
    <w:p w:rsidR="003E3321" w:rsidRDefault="00D20410" w:rsidP="003E3321">
      <w:pPr>
        <w:ind w:firstLine="360"/>
        <w:jc w:val="both"/>
        <w:rPr>
          <w:sz w:val="28"/>
          <w:szCs w:val="28"/>
        </w:rPr>
      </w:pPr>
      <w:r w:rsidRPr="007A6EA5">
        <w:rPr>
          <w:sz w:val="28"/>
          <w:szCs w:val="28"/>
        </w:rPr>
        <w:t xml:space="preserve"> </w:t>
      </w:r>
      <w:r>
        <w:rPr>
          <w:sz w:val="28"/>
          <w:szCs w:val="28"/>
        </w:rPr>
        <w:t>Sēde slēgta plkst. 13.00</w:t>
      </w:r>
    </w:p>
    <w:p w:rsidR="003E3321" w:rsidRDefault="003E3321" w:rsidP="003E3321">
      <w:pPr>
        <w:jc w:val="both"/>
        <w:rPr>
          <w:sz w:val="28"/>
          <w:szCs w:val="28"/>
        </w:rPr>
      </w:pPr>
    </w:p>
    <w:p w:rsidR="003E3321" w:rsidRDefault="003E3321" w:rsidP="003E3321">
      <w:pPr>
        <w:jc w:val="both"/>
        <w:rPr>
          <w:sz w:val="28"/>
          <w:szCs w:val="28"/>
        </w:rPr>
      </w:pP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>Komisijas locekļi:                                 H. Skarbnieks</w:t>
      </w:r>
    </w:p>
    <w:p w:rsidR="003E3321" w:rsidRDefault="00D20410" w:rsidP="003E33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I. Zaharāne</w:t>
      </w:r>
    </w:p>
    <w:p w:rsidR="003E3321" w:rsidRDefault="00D20410" w:rsidP="003E3321">
      <w:pPr>
        <w:tabs>
          <w:tab w:val="left" w:pos="3969"/>
          <w:tab w:val="left" w:pos="4395"/>
        </w:tabs>
        <w:jc w:val="center"/>
        <w:rPr>
          <w:b/>
          <w:noProof/>
          <w:sz w:val="28"/>
          <w:szCs w:val="28"/>
        </w:rPr>
      </w:pPr>
      <w:r>
        <w:rPr>
          <w:sz w:val="28"/>
          <w:szCs w:val="28"/>
        </w:rPr>
        <w:t xml:space="preserve">         E. Urpena                                                                                                                                                  </w:t>
      </w:r>
    </w:p>
    <w:p w:rsidR="003E3321" w:rsidRPr="003E3321" w:rsidRDefault="003E3321" w:rsidP="00D112B4">
      <w:pPr>
        <w:jc w:val="center"/>
        <w:rPr>
          <w:b/>
          <w:sz w:val="28"/>
          <w:szCs w:val="28"/>
        </w:rPr>
      </w:pPr>
    </w:p>
    <w:p w:rsidR="00CB03C4" w:rsidRPr="003E3321" w:rsidRDefault="00CB03C4" w:rsidP="00D112B4">
      <w:pPr>
        <w:rPr>
          <w:b/>
          <w:sz w:val="28"/>
          <w:szCs w:val="28"/>
        </w:rPr>
      </w:pPr>
    </w:p>
    <w:p w:rsidR="001A187F" w:rsidRDefault="00D20410" w:rsidP="00D112B4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Ētikas komisij</w:t>
      </w:r>
      <w:r>
        <w:rPr>
          <w:sz w:val="28"/>
          <w:szCs w:val="28"/>
        </w:rPr>
        <w:t>as priekšsēdētāj</w:t>
      </w:r>
      <w:r w:rsidR="005E1260">
        <w:rPr>
          <w:sz w:val="28"/>
          <w:szCs w:val="28"/>
        </w:rPr>
        <w:t>a</w:t>
      </w:r>
      <w:r>
        <w:rPr>
          <w:sz w:val="28"/>
          <w:szCs w:val="28"/>
        </w:rPr>
        <w:t xml:space="preserve">                         </w:t>
      </w:r>
      <w:r w:rsidR="003E3321">
        <w:rPr>
          <w:sz w:val="28"/>
          <w:szCs w:val="28"/>
        </w:rPr>
        <w:t xml:space="preserve">                                    </w:t>
      </w:r>
      <w:proofErr w:type="spellStart"/>
      <w:r w:rsidR="003E3321">
        <w:rPr>
          <w:sz w:val="28"/>
          <w:szCs w:val="28"/>
        </w:rPr>
        <w:t>Z.Liepiņa</w:t>
      </w:r>
      <w:proofErr w:type="spellEnd"/>
    </w:p>
    <w:p w:rsidR="001A187F" w:rsidRDefault="001A187F" w:rsidP="00D112B4">
      <w:pPr>
        <w:tabs>
          <w:tab w:val="left" w:pos="5670"/>
        </w:tabs>
        <w:rPr>
          <w:sz w:val="28"/>
          <w:szCs w:val="28"/>
        </w:rPr>
      </w:pPr>
    </w:p>
    <w:p w:rsidR="001A187F" w:rsidRPr="00784FFA" w:rsidRDefault="001A187F" w:rsidP="00D112B4">
      <w:pPr>
        <w:tabs>
          <w:tab w:val="left" w:pos="567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822D62" w:rsidTr="00AB7BCD">
        <w:trPr>
          <w:cantSplit/>
          <w:trHeight w:val="579"/>
        </w:trPr>
        <w:tc>
          <w:tcPr>
            <w:tcW w:w="8222" w:type="dxa"/>
          </w:tcPr>
          <w:p w:rsidR="00D112B4" w:rsidRPr="00D112B4" w:rsidRDefault="00D20410" w:rsidP="00AB7BCD">
            <w:pPr>
              <w:pStyle w:val="BodyTextIndent"/>
              <w:spacing w:before="0" w:after="0"/>
              <w:ind w:left="0"/>
              <w:rPr>
                <w:sz w:val="24"/>
                <w:szCs w:val="24"/>
              </w:rPr>
            </w:pPr>
            <w:r w:rsidRPr="00D112B4">
              <w:rPr>
                <w:sz w:val="24"/>
                <w:szCs w:val="24"/>
              </w:rPr>
              <w:t>ŠIS DOKUMENTS IR ELEKTRONISKI PARAKSTĪTS AR DROŠU ELEKTRONISKO PARAKSTU UN SATUR LAIKA ZĪMOGU</w:t>
            </w:r>
          </w:p>
        </w:tc>
      </w:tr>
    </w:tbl>
    <w:p w:rsidR="00D112B4" w:rsidRDefault="00D112B4" w:rsidP="00D112B4">
      <w:pPr>
        <w:rPr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3E3321" w:rsidRDefault="003E3321" w:rsidP="00D112B4">
      <w:pPr>
        <w:rPr>
          <w:noProof/>
          <w:sz w:val="20"/>
          <w:szCs w:val="20"/>
        </w:rPr>
      </w:pPr>
    </w:p>
    <w:p w:rsidR="00D112B4" w:rsidRPr="00784FFA" w:rsidRDefault="00D20410" w:rsidP="00D112B4">
      <w:pPr>
        <w:rPr>
          <w:sz w:val="20"/>
          <w:szCs w:val="20"/>
        </w:rPr>
      </w:pPr>
      <w:r w:rsidRPr="00784FFA">
        <w:rPr>
          <w:noProof/>
          <w:sz w:val="20"/>
          <w:szCs w:val="20"/>
        </w:rPr>
        <w:t>Māra Saulīte</w:t>
      </w:r>
      <w:r w:rsidRPr="00784FFA">
        <w:rPr>
          <w:sz w:val="20"/>
          <w:szCs w:val="20"/>
        </w:rPr>
        <w:t xml:space="preserve"> </w:t>
      </w:r>
      <w:r w:rsidRPr="00784FFA">
        <w:rPr>
          <w:noProof/>
          <w:sz w:val="20"/>
          <w:szCs w:val="20"/>
        </w:rPr>
        <w:t>67013100</w:t>
      </w:r>
    </w:p>
    <w:p w:rsidR="00D112B4" w:rsidRPr="00EC7298" w:rsidRDefault="00D20410" w:rsidP="00D112B4">
      <w:pPr>
        <w:rPr>
          <w:b/>
        </w:rPr>
      </w:pPr>
      <w:r w:rsidRPr="00784FFA">
        <w:rPr>
          <w:noProof/>
          <w:sz w:val="20"/>
          <w:szCs w:val="20"/>
        </w:rPr>
        <w:t>mara.saulite@em.gov.lv</w:t>
      </w:r>
    </w:p>
    <w:sectPr w:rsidR="00D112B4" w:rsidRPr="00EC7298" w:rsidSect="00DD0EE3"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A1C777A"/>
    <w:multiLevelType w:val="hybridMultilevel"/>
    <w:tmpl w:val="8FCE3354"/>
    <w:lvl w:ilvl="0" w:tplc="41F6F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8A59C" w:tentative="1">
      <w:start w:val="1"/>
      <w:numFmt w:val="lowerLetter"/>
      <w:lvlText w:val="%2."/>
      <w:lvlJc w:val="left"/>
      <w:pPr>
        <w:ind w:left="1440" w:hanging="360"/>
      </w:pPr>
    </w:lvl>
    <w:lvl w:ilvl="2" w:tplc="C0FC303E" w:tentative="1">
      <w:start w:val="1"/>
      <w:numFmt w:val="lowerRoman"/>
      <w:lvlText w:val="%3."/>
      <w:lvlJc w:val="right"/>
      <w:pPr>
        <w:ind w:left="2160" w:hanging="180"/>
      </w:pPr>
    </w:lvl>
    <w:lvl w:ilvl="3" w:tplc="457E69AE" w:tentative="1">
      <w:start w:val="1"/>
      <w:numFmt w:val="decimal"/>
      <w:lvlText w:val="%4."/>
      <w:lvlJc w:val="left"/>
      <w:pPr>
        <w:ind w:left="2880" w:hanging="360"/>
      </w:pPr>
    </w:lvl>
    <w:lvl w:ilvl="4" w:tplc="BE5093D6" w:tentative="1">
      <w:start w:val="1"/>
      <w:numFmt w:val="lowerLetter"/>
      <w:lvlText w:val="%5."/>
      <w:lvlJc w:val="left"/>
      <w:pPr>
        <w:ind w:left="3600" w:hanging="360"/>
      </w:pPr>
    </w:lvl>
    <w:lvl w:ilvl="5" w:tplc="22625B7A" w:tentative="1">
      <w:start w:val="1"/>
      <w:numFmt w:val="lowerRoman"/>
      <w:lvlText w:val="%6."/>
      <w:lvlJc w:val="right"/>
      <w:pPr>
        <w:ind w:left="4320" w:hanging="180"/>
      </w:pPr>
    </w:lvl>
    <w:lvl w:ilvl="6" w:tplc="E334FFC0" w:tentative="1">
      <w:start w:val="1"/>
      <w:numFmt w:val="decimal"/>
      <w:lvlText w:val="%7."/>
      <w:lvlJc w:val="left"/>
      <w:pPr>
        <w:ind w:left="5040" w:hanging="360"/>
      </w:pPr>
    </w:lvl>
    <w:lvl w:ilvl="7" w:tplc="2582590E" w:tentative="1">
      <w:start w:val="1"/>
      <w:numFmt w:val="lowerLetter"/>
      <w:lvlText w:val="%8."/>
      <w:lvlJc w:val="left"/>
      <w:pPr>
        <w:ind w:left="5760" w:hanging="360"/>
      </w:pPr>
    </w:lvl>
    <w:lvl w:ilvl="8" w:tplc="C116F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15C22A0"/>
    <w:multiLevelType w:val="hybridMultilevel"/>
    <w:tmpl w:val="2F74C3A2"/>
    <w:lvl w:ilvl="0" w:tplc="C41E6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0D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E4F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E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20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0E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CF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A6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02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3D87457"/>
    <w:multiLevelType w:val="multilevel"/>
    <w:tmpl w:val="658A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51A10EB"/>
    <w:multiLevelType w:val="hybridMultilevel"/>
    <w:tmpl w:val="88F6AF2E"/>
    <w:lvl w:ilvl="0" w:tplc="3628E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9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AB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6E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A3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C5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CA3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8F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6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12C17B5"/>
    <w:multiLevelType w:val="hybridMultilevel"/>
    <w:tmpl w:val="B87C148A"/>
    <w:lvl w:ilvl="0" w:tplc="CB32D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5AE5A8" w:tentative="1">
      <w:start w:val="1"/>
      <w:numFmt w:val="lowerLetter"/>
      <w:lvlText w:val="%2."/>
      <w:lvlJc w:val="left"/>
      <w:pPr>
        <w:ind w:left="1080" w:hanging="360"/>
      </w:pPr>
    </w:lvl>
    <w:lvl w:ilvl="2" w:tplc="048A6A7C" w:tentative="1">
      <w:start w:val="1"/>
      <w:numFmt w:val="lowerRoman"/>
      <w:lvlText w:val="%3."/>
      <w:lvlJc w:val="right"/>
      <w:pPr>
        <w:ind w:left="1800" w:hanging="180"/>
      </w:pPr>
    </w:lvl>
    <w:lvl w:ilvl="3" w:tplc="79CACB46" w:tentative="1">
      <w:start w:val="1"/>
      <w:numFmt w:val="decimal"/>
      <w:lvlText w:val="%4."/>
      <w:lvlJc w:val="left"/>
      <w:pPr>
        <w:ind w:left="2520" w:hanging="360"/>
      </w:pPr>
    </w:lvl>
    <w:lvl w:ilvl="4" w:tplc="E19EFC58" w:tentative="1">
      <w:start w:val="1"/>
      <w:numFmt w:val="lowerLetter"/>
      <w:lvlText w:val="%5."/>
      <w:lvlJc w:val="left"/>
      <w:pPr>
        <w:ind w:left="3240" w:hanging="360"/>
      </w:pPr>
    </w:lvl>
    <w:lvl w:ilvl="5" w:tplc="6E4CC108" w:tentative="1">
      <w:start w:val="1"/>
      <w:numFmt w:val="lowerRoman"/>
      <w:lvlText w:val="%6."/>
      <w:lvlJc w:val="right"/>
      <w:pPr>
        <w:ind w:left="3960" w:hanging="180"/>
      </w:pPr>
    </w:lvl>
    <w:lvl w:ilvl="6" w:tplc="CF0A6FDE" w:tentative="1">
      <w:start w:val="1"/>
      <w:numFmt w:val="decimal"/>
      <w:lvlText w:val="%7."/>
      <w:lvlJc w:val="left"/>
      <w:pPr>
        <w:ind w:left="4680" w:hanging="360"/>
      </w:pPr>
    </w:lvl>
    <w:lvl w:ilvl="7" w:tplc="FB4A05E0" w:tentative="1">
      <w:start w:val="1"/>
      <w:numFmt w:val="lowerLetter"/>
      <w:lvlText w:val="%8."/>
      <w:lvlJc w:val="left"/>
      <w:pPr>
        <w:ind w:left="5400" w:hanging="360"/>
      </w:pPr>
    </w:lvl>
    <w:lvl w:ilvl="8" w:tplc="9D0434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7046107"/>
    <w:multiLevelType w:val="hybridMultilevel"/>
    <w:tmpl w:val="27B21C96"/>
    <w:lvl w:ilvl="0" w:tplc="E1DE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EE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24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C7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2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A2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C1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7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246FF2"/>
    <w:multiLevelType w:val="hybridMultilevel"/>
    <w:tmpl w:val="2376D74A"/>
    <w:lvl w:ilvl="0" w:tplc="B1E400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F86A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03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2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E7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A6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02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2F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EB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C43925"/>
    <w:multiLevelType w:val="hybridMultilevel"/>
    <w:tmpl w:val="1A34B5CE"/>
    <w:lvl w:ilvl="0" w:tplc="AFDAE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1C229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A041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03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6E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48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0F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CC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8F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EB53D02"/>
    <w:multiLevelType w:val="hybridMultilevel"/>
    <w:tmpl w:val="9B36F89A"/>
    <w:lvl w:ilvl="0" w:tplc="355C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E5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44F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2E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68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A6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E4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02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4D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51D5A79"/>
    <w:multiLevelType w:val="hybridMultilevel"/>
    <w:tmpl w:val="44D06C5E"/>
    <w:lvl w:ilvl="0" w:tplc="BD7C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D8B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2B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02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6B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00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01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EF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6F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68956892"/>
    <w:multiLevelType w:val="hybridMultilevel"/>
    <w:tmpl w:val="77707C0C"/>
    <w:lvl w:ilvl="0" w:tplc="1D2C9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561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EA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80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6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63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41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0D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C0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4E70696"/>
    <w:multiLevelType w:val="hybridMultilevel"/>
    <w:tmpl w:val="AB1E4F80"/>
    <w:lvl w:ilvl="0" w:tplc="02D284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3B69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A1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4C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87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6A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80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2A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B2756B"/>
    <w:multiLevelType w:val="hybridMultilevel"/>
    <w:tmpl w:val="C5CA8108"/>
    <w:lvl w:ilvl="0" w:tplc="99A4945A">
      <w:start w:val="1"/>
      <w:numFmt w:val="decimal"/>
      <w:lvlText w:val="%1."/>
      <w:lvlJc w:val="left"/>
      <w:pPr>
        <w:ind w:left="720" w:hanging="360"/>
      </w:pPr>
    </w:lvl>
    <w:lvl w:ilvl="1" w:tplc="A5B49AD6" w:tentative="1">
      <w:start w:val="1"/>
      <w:numFmt w:val="lowerLetter"/>
      <w:lvlText w:val="%2."/>
      <w:lvlJc w:val="left"/>
      <w:pPr>
        <w:ind w:left="1440" w:hanging="360"/>
      </w:pPr>
    </w:lvl>
    <w:lvl w:ilvl="2" w:tplc="7236E84A" w:tentative="1">
      <w:start w:val="1"/>
      <w:numFmt w:val="lowerRoman"/>
      <w:lvlText w:val="%3."/>
      <w:lvlJc w:val="right"/>
      <w:pPr>
        <w:ind w:left="2160" w:hanging="180"/>
      </w:pPr>
    </w:lvl>
    <w:lvl w:ilvl="3" w:tplc="DEEEFE58" w:tentative="1">
      <w:start w:val="1"/>
      <w:numFmt w:val="decimal"/>
      <w:lvlText w:val="%4."/>
      <w:lvlJc w:val="left"/>
      <w:pPr>
        <w:ind w:left="2880" w:hanging="360"/>
      </w:pPr>
    </w:lvl>
    <w:lvl w:ilvl="4" w:tplc="2892CD56" w:tentative="1">
      <w:start w:val="1"/>
      <w:numFmt w:val="lowerLetter"/>
      <w:lvlText w:val="%5."/>
      <w:lvlJc w:val="left"/>
      <w:pPr>
        <w:ind w:left="3600" w:hanging="360"/>
      </w:pPr>
    </w:lvl>
    <w:lvl w:ilvl="5" w:tplc="FADEA8E6" w:tentative="1">
      <w:start w:val="1"/>
      <w:numFmt w:val="lowerRoman"/>
      <w:lvlText w:val="%6."/>
      <w:lvlJc w:val="right"/>
      <w:pPr>
        <w:ind w:left="4320" w:hanging="180"/>
      </w:pPr>
    </w:lvl>
    <w:lvl w:ilvl="6" w:tplc="F4D4181E" w:tentative="1">
      <w:start w:val="1"/>
      <w:numFmt w:val="decimal"/>
      <w:lvlText w:val="%7."/>
      <w:lvlJc w:val="left"/>
      <w:pPr>
        <w:ind w:left="5040" w:hanging="360"/>
      </w:pPr>
    </w:lvl>
    <w:lvl w:ilvl="7" w:tplc="92CC2C2C" w:tentative="1">
      <w:start w:val="1"/>
      <w:numFmt w:val="lowerLetter"/>
      <w:lvlText w:val="%8."/>
      <w:lvlJc w:val="left"/>
      <w:pPr>
        <w:ind w:left="5760" w:hanging="360"/>
      </w:pPr>
    </w:lvl>
    <w:lvl w:ilvl="8" w:tplc="019C25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F7"/>
    <w:rsid w:val="000114A7"/>
    <w:rsid w:val="0002566E"/>
    <w:rsid w:val="00027744"/>
    <w:rsid w:val="000372FE"/>
    <w:rsid w:val="00044FF5"/>
    <w:rsid w:val="00067F08"/>
    <w:rsid w:val="000746D5"/>
    <w:rsid w:val="000875B9"/>
    <w:rsid w:val="00094E45"/>
    <w:rsid w:val="000958BD"/>
    <w:rsid w:val="000A10FA"/>
    <w:rsid w:val="000C1512"/>
    <w:rsid w:val="000C4A5A"/>
    <w:rsid w:val="000D49AD"/>
    <w:rsid w:val="000E1B33"/>
    <w:rsid w:val="000F7309"/>
    <w:rsid w:val="00101EB5"/>
    <w:rsid w:val="00145CDD"/>
    <w:rsid w:val="00151F19"/>
    <w:rsid w:val="0016001A"/>
    <w:rsid w:val="00160140"/>
    <w:rsid w:val="0017002F"/>
    <w:rsid w:val="00185168"/>
    <w:rsid w:val="0018635F"/>
    <w:rsid w:val="00194142"/>
    <w:rsid w:val="001A187F"/>
    <w:rsid w:val="001A6391"/>
    <w:rsid w:val="001A6970"/>
    <w:rsid w:val="001C5FF7"/>
    <w:rsid w:val="001E0D81"/>
    <w:rsid w:val="001F2A24"/>
    <w:rsid w:val="001F35E6"/>
    <w:rsid w:val="001F788D"/>
    <w:rsid w:val="00200CF7"/>
    <w:rsid w:val="00202645"/>
    <w:rsid w:val="00210EA2"/>
    <w:rsid w:val="002121A5"/>
    <w:rsid w:val="00217914"/>
    <w:rsid w:val="00224AFB"/>
    <w:rsid w:val="002305B4"/>
    <w:rsid w:val="0023411C"/>
    <w:rsid w:val="00245931"/>
    <w:rsid w:val="0027215E"/>
    <w:rsid w:val="00277192"/>
    <w:rsid w:val="002802E2"/>
    <w:rsid w:val="00295AAA"/>
    <w:rsid w:val="002A05B6"/>
    <w:rsid w:val="002A7B82"/>
    <w:rsid w:val="002B2C52"/>
    <w:rsid w:val="002B70EE"/>
    <w:rsid w:val="002C0BD8"/>
    <w:rsid w:val="002D5538"/>
    <w:rsid w:val="002F3986"/>
    <w:rsid w:val="002F531E"/>
    <w:rsid w:val="002F6695"/>
    <w:rsid w:val="002F66E6"/>
    <w:rsid w:val="003051A9"/>
    <w:rsid w:val="00312A77"/>
    <w:rsid w:val="00326312"/>
    <w:rsid w:val="00327F57"/>
    <w:rsid w:val="00330C57"/>
    <w:rsid w:val="003333ED"/>
    <w:rsid w:val="003370B1"/>
    <w:rsid w:val="003466EF"/>
    <w:rsid w:val="003609E9"/>
    <w:rsid w:val="00373F99"/>
    <w:rsid w:val="00374566"/>
    <w:rsid w:val="0038487B"/>
    <w:rsid w:val="00397672"/>
    <w:rsid w:val="003B3146"/>
    <w:rsid w:val="003B7C68"/>
    <w:rsid w:val="003C0847"/>
    <w:rsid w:val="003C1E79"/>
    <w:rsid w:val="003C7512"/>
    <w:rsid w:val="003D26A9"/>
    <w:rsid w:val="003D4C84"/>
    <w:rsid w:val="003E3321"/>
    <w:rsid w:val="003E7849"/>
    <w:rsid w:val="00407754"/>
    <w:rsid w:val="0041372A"/>
    <w:rsid w:val="00413F28"/>
    <w:rsid w:val="00424E6F"/>
    <w:rsid w:val="00426592"/>
    <w:rsid w:val="004356BA"/>
    <w:rsid w:val="004715F6"/>
    <w:rsid w:val="004725AA"/>
    <w:rsid w:val="00474808"/>
    <w:rsid w:val="00481A34"/>
    <w:rsid w:val="004A36F0"/>
    <w:rsid w:val="004B37BC"/>
    <w:rsid w:val="004B60A0"/>
    <w:rsid w:val="004E4E31"/>
    <w:rsid w:val="00512684"/>
    <w:rsid w:val="00546DE9"/>
    <w:rsid w:val="0054737F"/>
    <w:rsid w:val="00563950"/>
    <w:rsid w:val="005648C9"/>
    <w:rsid w:val="00570EAF"/>
    <w:rsid w:val="0057672C"/>
    <w:rsid w:val="005777BC"/>
    <w:rsid w:val="005840C9"/>
    <w:rsid w:val="00584A80"/>
    <w:rsid w:val="00587B82"/>
    <w:rsid w:val="00594D2A"/>
    <w:rsid w:val="005A1A53"/>
    <w:rsid w:val="005A49C4"/>
    <w:rsid w:val="005A5CE2"/>
    <w:rsid w:val="005B113E"/>
    <w:rsid w:val="005B1F6B"/>
    <w:rsid w:val="005C2197"/>
    <w:rsid w:val="005C40DA"/>
    <w:rsid w:val="005D338F"/>
    <w:rsid w:val="005E1260"/>
    <w:rsid w:val="005E5207"/>
    <w:rsid w:val="005F14B6"/>
    <w:rsid w:val="005F1543"/>
    <w:rsid w:val="005F4DE4"/>
    <w:rsid w:val="005F7EA2"/>
    <w:rsid w:val="00604DEA"/>
    <w:rsid w:val="006070A2"/>
    <w:rsid w:val="00610826"/>
    <w:rsid w:val="00611D98"/>
    <w:rsid w:val="0062719D"/>
    <w:rsid w:val="0063353A"/>
    <w:rsid w:val="006511A2"/>
    <w:rsid w:val="00662696"/>
    <w:rsid w:val="00676764"/>
    <w:rsid w:val="006770C7"/>
    <w:rsid w:val="00680260"/>
    <w:rsid w:val="00680338"/>
    <w:rsid w:val="006B203A"/>
    <w:rsid w:val="006F2934"/>
    <w:rsid w:val="0070166E"/>
    <w:rsid w:val="007211BD"/>
    <w:rsid w:val="007526A0"/>
    <w:rsid w:val="007569EB"/>
    <w:rsid w:val="007571CF"/>
    <w:rsid w:val="007735B9"/>
    <w:rsid w:val="00780308"/>
    <w:rsid w:val="007849AF"/>
    <w:rsid w:val="00784FFA"/>
    <w:rsid w:val="0079134C"/>
    <w:rsid w:val="007920A6"/>
    <w:rsid w:val="00794520"/>
    <w:rsid w:val="00796FD3"/>
    <w:rsid w:val="007A26A0"/>
    <w:rsid w:val="007A3C08"/>
    <w:rsid w:val="007A6EA5"/>
    <w:rsid w:val="007B68D2"/>
    <w:rsid w:val="007C2B59"/>
    <w:rsid w:val="007C2D0E"/>
    <w:rsid w:val="007C5004"/>
    <w:rsid w:val="007D010B"/>
    <w:rsid w:val="007E1D99"/>
    <w:rsid w:val="007F0A76"/>
    <w:rsid w:val="007F62EE"/>
    <w:rsid w:val="00805C23"/>
    <w:rsid w:val="008068E4"/>
    <w:rsid w:val="008130CA"/>
    <w:rsid w:val="00816061"/>
    <w:rsid w:val="00822D62"/>
    <w:rsid w:val="00824892"/>
    <w:rsid w:val="00842815"/>
    <w:rsid w:val="00847959"/>
    <w:rsid w:val="0085134D"/>
    <w:rsid w:val="008617DF"/>
    <w:rsid w:val="00870852"/>
    <w:rsid w:val="008819F4"/>
    <w:rsid w:val="00886720"/>
    <w:rsid w:val="008912D1"/>
    <w:rsid w:val="008A0284"/>
    <w:rsid w:val="008A253A"/>
    <w:rsid w:val="008A5C68"/>
    <w:rsid w:val="008B21E8"/>
    <w:rsid w:val="008B61AB"/>
    <w:rsid w:val="008B74BC"/>
    <w:rsid w:val="008D2A4F"/>
    <w:rsid w:val="008D3614"/>
    <w:rsid w:val="008D4276"/>
    <w:rsid w:val="008F26F6"/>
    <w:rsid w:val="00921AA8"/>
    <w:rsid w:val="00923D6E"/>
    <w:rsid w:val="009318CF"/>
    <w:rsid w:val="00940B1C"/>
    <w:rsid w:val="00956152"/>
    <w:rsid w:val="009878A8"/>
    <w:rsid w:val="00995D37"/>
    <w:rsid w:val="009C3858"/>
    <w:rsid w:val="009C4C13"/>
    <w:rsid w:val="009C7568"/>
    <w:rsid w:val="009D2124"/>
    <w:rsid w:val="009D4708"/>
    <w:rsid w:val="009D4987"/>
    <w:rsid w:val="009F50FA"/>
    <w:rsid w:val="009F5742"/>
    <w:rsid w:val="00A2081B"/>
    <w:rsid w:val="00A30FF5"/>
    <w:rsid w:val="00A3330E"/>
    <w:rsid w:val="00A46AD9"/>
    <w:rsid w:val="00A5715C"/>
    <w:rsid w:val="00A607E9"/>
    <w:rsid w:val="00A6302D"/>
    <w:rsid w:val="00A671C4"/>
    <w:rsid w:val="00A671CF"/>
    <w:rsid w:val="00A67CC4"/>
    <w:rsid w:val="00A80BAC"/>
    <w:rsid w:val="00A85616"/>
    <w:rsid w:val="00A878F6"/>
    <w:rsid w:val="00AB0386"/>
    <w:rsid w:val="00AB31AE"/>
    <w:rsid w:val="00AB6CC3"/>
    <w:rsid w:val="00AB78DD"/>
    <w:rsid w:val="00AB7BCD"/>
    <w:rsid w:val="00AD0FB4"/>
    <w:rsid w:val="00AD238E"/>
    <w:rsid w:val="00AD38C8"/>
    <w:rsid w:val="00AD41EF"/>
    <w:rsid w:val="00AE3A85"/>
    <w:rsid w:val="00AF5E67"/>
    <w:rsid w:val="00B10C7C"/>
    <w:rsid w:val="00B13247"/>
    <w:rsid w:val="00B51503"/>
    <w:rsid w:val="00B635E8"/>
    <w:rsid w:val="00B71D51"/>
    <w:rsid w:val="00B814E2"/>
    <w:rsid w:val="00BA0DCA"/>
    <w:rsid w:val="00BA2EC8"/>
    <w:rsid w:val="00BA55CC"/>
    <w:rsid w:val="00BA5D1A"/>
    <w:rsid w:val="00BE550C"/>
    <w:rsid w:val="00BE75E7"/>
    <w:rsid w:val="00BF221A"/>
    <w:rsid w:val="00BF456F"/>
    <w:rsid w:val="00BF5C79"/>
    <w:rsid w:val="00C00E1E"/>
    <w:rsid w:val="00C131E6"/>
    <w:rsid w:val="00C50B3F"/>
    <w:rsid w:val="00C53A79"/>
    <w:rsid w:val="00CA262B"/>
    <w:rsid w:val="00CB03C4"/>
    <w:rsid w:val="00CC7495"/>
    <w:rsid w:val="00CF11B6"/>
    <w:rsid w:val="00D112B4"/>
    <w:rsid w:val="00D20410"/>
    <w:rsid w:val="00D24FEC"/>
    <w:rsid w:val="00D41FC4"/>
    <w:rsid w:val="00D44528"/>
    <w:rsid w:val="00D46379"/>
    <w:rsid w:val="00D548CF"/>
    <w:rsid w:val="00D573C3"/>
    <w:rsid w:val="00D6174C"/>
    <w:rsid w:val="00D76992"/>
    <w:rsid w:val="00D855EB"/>
    <w:rsid w:val="00D862DD"/>
    <w:rsid w:val="00DC123A"/>
    <w:rsid w:val="00DD0EE3"/>
    <w:rsid w:val="00DD1A2C"/>
    <w:rsid w:val="00DE4E56"/>
    <w:rsid w:val="00DF3C0E"/>
    <w:rsid w:val="00DF49A2"/>
    <w:rsid w:val="00E010EE"/>
    <w:rsid w:val="00E12332"/>
    <w:rsid w:val="00E22BD0"/>
    <w:rsid w:val="00E3157E"/>
    <w:rsid w:val="00E45C3D"/>
    <w:rsid w:val="00E4650E"/>
    <w:rsid w:val="00E65B7A"/>
    <w:rsid w:val="00E728F0"/>
    <w:rsid w:val="00E84167"/>
    <w:rsid w:val="00E8416C"/>
    <w:rsid w:val="00E852B5"/>
    <w:rsid w:val="00E876A2"/>
    <w:rsid w:val="00EA3924"/>
    <w:rsid w:val="00EB0865"/>
    <w:rsid w:val="00EB19AE"/>
    <w:rsid w:val="00EB2251"/>
    <w:rsid w:val="00EB2D03"/>
    <w:rsid w:val="00EB7189"/>
    <w:rsid w:val="00EC152D"/>
    <w:rsid w:val="00EC7298"/>
    <w:rsid w:val="00ED0B66"/>
    <w:rsid w:val="00EF1618"/>
    <w:rsid w:val="00F268B2"/>
    <w:rsid w:val="00F3500A"/>
    <w:rsid w:val="00F671E2"/>
    <w:rsid w:val="00F75918"/>
    <w:rsid w:val="00F91F9D"/>
    <w:rsid w:val="00F9261D"/>
    <w:rsid w:val="00F9285D"/>
    <w:rsid w:val="00F93017"/>
    <w:rsid w:val="00FB0ADA"/>
    <w:rsid w:val="00FB366A"/>
    <w:rsid w:val="00FC69EB"/>
    <w:rsid w:val="00FE73F4"/>
    <w:rsid w:val="00FF1468"/>
    <w:rsid w:val="00FF4A13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3E45F-1BC2-4366-9912-CBCE136B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6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B366A"/>
    <w:pPr>
      <w:keepNext/>
      <w:jc w:val="right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FB366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B366A"/>
    <w:pPr>
      <w:keepNext/>
      <w:outlineLvl w:val="2"/>
    </w:pPr>
    <w:rPr>
      <w:i/>
      <w:iCs/>
      <w:szCs w:val="28"/>
    </w:rPr>
  </w:style>
  <w:style w:type="paragraph" w:styleId="Heading4">
    <w:name w:val="heading 4"/>
    <w:basedOn w:val="Normal"/>
    <w:next w:val="Normal"/>
    <w:qFormat/>
    <w:rsid w:val="00FB366A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FB366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B366A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B366A"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6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C2D0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C2D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C2D0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C2D0E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112B4"/>
    <w:pPr>
      <w:spacing w:before="120"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112B4"/>
    <w:rPr>
      <w:lang w:eastAsia="en-US"/>
    </w:rPr>
  </w:style>
  <w:style w:type="paragraph" w:styleId="ListParagraph">
    <w:name w:val="List Paragraph"/>
    <w:basedOn w:val="Normal"/>
    <w:uiPriority w:val="34"/>
    <w:qFormat/>
    <w:rsid w:val="003E3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E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ak.lv/index.php?option=com_institucijas&amp;view=institucijas&amp;type=all&amp;Itemid=151&amp;lang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3719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Iepirkuma veidne</vt:lpstr>
      <vt:lpstr>Iepirkuma veidne</vt:lpstr>
    </vt:vector>
  </TitlesOfParts>
  <Company>Ekonomikas ministrija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Iepirkuma veidne</dc:title>
  <dc:creator>Jankovskis A.</dc:creator>
  <dc:description>Sagatavots ALS E-aprites vidē.</dc:description>
  <cp:lastModifiedBy>Māra Saulīte</cp:lastModifiedBy>
  <cp:revision>2</cp:revision>
  <cp:lastPrinted>2017-09-20T11:52:00Z</cp:lastPrinted>
  <dcterms:created xsi:type="dcterms:W3CDTF">2018-03-15T08:36:00Z</dcterms:created>
  <dcterms:modified xsi:type="dcterms:W3CDTF">2018-03-15T08:36:00Z</dcterms:modified>
</cp:coreProperties>
</file>