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191C" w14:textId="73B3D5FD" w:rsidR="008A5D79" w:rsidRPr="00F251CE" w:rsidRDefault="008A5D79" w:rsidP="00C62B53">
      <w:pPr>
        <w:spacing w:before="120"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sz w:val="28"/>
          <w:szCs w:val="28"/>
          <w:lang w:val="lv-LV"/>
        </w:rPr>
        <w:t xml:space="preserve">Apstiprināts </w:t>
      </w:r>
      <w:r w:rsidR="00AB5FB5" w:rsidRPr="00F251CE">
        <w:rPr>
          <w:rFonts w:ascii="Times New Roman" w:eastAsia="Times New Roman" w:hAnsi="Times New Roman"/>
          <w:sz w:val="28"/>
          <w:szCs w:val="28"/>
          <w:lang w:val="lv-LV"/>
        </w:rPr>
        <w:t>Nr.</w:t>
      </w:r>
    </w:p>
    <w:p w14:paraId="53D65C96" w14:textId="77777777" w:rsidR="00C62B53" w:rsidRPr="00F251CE" w:rsidRDefault="00C62B53" w:rsidP="00C62B53">
      <w:pPr>
        <w:spacing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noProof/>
          <w:sz w:val="28"/>
          <w:szCs w:val="28"/>
          <w:lang w:val="lv-LV"/>
        </w:rPr>
        <w:t>Datums skatāms laika zīmogā</w:t>
      </w:r>
      <w:r w:rsidRPr="00F251CE">
        <w:rPr>
          <w:rFonts w:ascii="Times New Roman" w:eastAsia="Times New Roman" w:hAnsi="Times New Roman"/>
          <w:sz w:val="28"/>
          <w:szCs w:val="28"/>
          <w:lang w:val="lv-LV"/>
        </w:rPr>
        <w:t>.</w:t>
      </w:r>
    </w:p>
    <w:p w14:paraId="6D1D4002" w14:textId="77777777" w:rsidR="00C62B53" w:rsidRPr="00AB5FB5" w:rsidRDefault="00C62B53" w:rsidP="00C62B53">
      <w:pPr>
        <w:spacing w:after="0" w:line="240" w:lineRule="auto"/>
        <w:rPr>
          <w:rFonts w:ascii="Times New Roman" w:eastAsia="Times New Roman" w:hAnsi="Times New Roman"/>
          <w:sz w:val="28"/>
          <w:szCs w:val="28"/>
          <w:lang w:val="lv-LV"/>
        </w:rPr>
      </w:pPr>
    </w:p>
    <w:p w14:paraId="45CC4867" w14:textId="240BC440" w:rsidR="00BC1D6E" w:rsidRPr="00AB5FB5" w:rsidRDefault="00BC1D6E" w:rsidP="009A45D4">
      <w:pPr>
        <w:spacing w:after="0" w:line="240" w:lineRule="auto"/>
        <w:jc w:val="right"/>
        <w:rPr>
          <w:rFonts w:ascii="Times New Roman" w:hAnsi="Times New Roman"/>
          <w:i/>
          <w:iCs/>
          <w:sz w:val="28"/>
          <w:szCs w:val="28"/>
          <w:lang w:val="lv-LV"/>
        </w:rPr>
      </w:pPr>
      <w:r w:rsidRPr="00AB5FB5">
        <w:rPr>
          <w:rFonts w:ascii="Times New Roman" w:hAnsi="Times New Roman"/>
          <w:i/>
          <w:iCs/>
          <w:sz w:val="28"/>
          <w:szCs w:val="28"/>
          <w:lang w:val="lv-LV"/>
        </w:rPr>
        <w:t>Izdoti saskaņā ar Ministru kabineta 2024. gada 9.</w:t>
      </w:r>
      <w:r w:rsidR="006A115F">
        <w:rPr>
          <w:rFonts w:ascii="Times New Roman" w:hAnsi="Times New Roman"/>
          <w:i/>
          <w:iCs/>
          <w:sz w:val="28"/>
          <w:szCs w:val="28"/>
          <w:lang w:val="lv-LV"/>
        </w:rPr>
        <w:t xml:space="preserve"> </w:t>
      </w:r>
      <w:r w:rsidRPr="00AB5FB5">
        <w:rPr>
          <w:rFonts w:ascii="Times New Roman" w:hAnsi="Times New Roman"/>
          <w:i/>
          <w:iCs/>
          <w:sz w:val="28"/>
          <w:szCs w:val="28"/>
          <w:lang w:val="lv-LV"/>
        </w:rPr>
        <w:t>janvāra  noteikumu Nr. 3</w:t>
      </w:r>
      <w:r w:rsidR="00DE7EB7">
        <w:rPr>
          <w:rFonts w:ascii="Times New Roman" w:hAnsi="Times New Roman"/>
          <w:i/>
          <w:iCs/>
          <w:sz w:val="28"/>
          <w:szCs w:val="28"/>
          <w:lang w:val="lv-LV"/>
        </w:rPr>
        <w:t>3</w:t>
      </w:r>
      <w:r w:rsidRPr="00AB5FB5">
        <w:rPr>
          <w:rFonts w:ascii="Times New Roman" w:hAnsi="Times New Roman"/>
          <w:i/>
          <w:iCs/>
          <w:sz w:val="28"/>
          <w:szCs w:val="28"/>
          <w:lang w:val="lv-LV"/>
        </w:rPr>
        <w:t xml:space="preserve"> “</w:t>
      </w:r>
      <w:r w:rsidR="00DE7EB7" w:rsidRPr="00DE7EB7">
        <w:rPr>
          <w:rFonts w:ascii="Times New Roman" w:hAnsi="Times New Roman"/>
          <w:i/>
          <w:iCs/>
          <w:sz w:val="28"/>
          <w:szCs w:val="28"/>
          <w:lang w:val="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DE7EB7" w:rsidRPr="00DE7EB7">
        <w:rPr>
          <w:rFonts w:ascii="Times New Roman" w:hAnsi="Times New Roman"/>
          <w:i/>
          <w:iCs/>
          <w:sz w:val="28"/>
          <w:szCs w:val="28"/>
          <w:lang w:val="lv-LV"/>
        </w:rPr>
        <w:t>bioekonomikā</w:t>
      </w:r>
      <w:proofErr w:type="spellEnd"/>
      <w:r w:rsidR="00DE7EB7" w:rsidRPr="00DE7EB7">
        <w:rPr>
          <w:rFonts w:ascii="Times New Roman" w:hAnsi="Times New Roman"/>
          <w:i/>
          <w:iCs/>
          <w:sz w:val="28"/>
          <w:szCs w:val="28"/>
          <w:lang w:val="lv-LV"/>
        </w:rPr>
        <w:t>))" 1.2.1.2.i.2. pasākuma "Inovatīvu produktu un tehnoloģiju izstrāde" īstenošanas noteikumi</w:t>
      </w:r>
      <w:r w:rsidRPr="00AB5FB5">
        <w:rPr>
          <w:rFonts w:ascii="Times New Roman" w:hAnsi="Times New Roman"/>
          <w:i/>
          <w:iCs/>
          <w:sz w:val="28"/>
          <w:szCs w:val="28"/>
          <w:lang w:val="lv-LV"/>
        </w:rPr>
        <w:t>” 73.6. apakšpunktu</w:t>
      </w:r>
    </w:p>
    <w:p w14:paraId="5080D20F" w14:textId="77777777" w:rsidR="00BC1D6E" w:rsidRPr="00AB5FB5" w:rsidRDefault="00BC1D6E" w:rsidP="00C62B53">
      <w:pPr>
        <w:spacing w:after="0" w:line="240" w:lineRule="auto"/>
        <w:jc w:val="center"/>
        <w:rPr>
          <w:rFonts w:ascii="Times New Roman" w:hAnsi="Times New Roman"/>
          <w:b/>
          <w:bCs/>
          <w:sz w:val="28"/>
          <w:szCs w:val="28"/>
          <w:lang w:val="lv-LV"/>
        </w:rPr>
      </w:pPr>
    </w:p>
    <w:p w14:paraId="162D7960" w14:textId="6E1D8BE3" w:rsidR="00C62B53" w:rsidRPr="00AB5FB5" w:rsidRDefault="00DE7EB7" w:rsidP="00C62B53">
      <w:pPr>
        <w:spacing w:after="0" w:line="240" w:lineRule="auto"/>
        <w:jc w:val="center"/>
        <w:rPr>
          <w:rFonts w:ascii="Times New Roman" w:hAnsi="Times New Roman"/>
          <w:b/>
          <w:bCs/>
          <w:sz w:val="28"/>
          <w:szCs w:val="28"/>
          <w:lang w:val="lv-LV"/>
        </w:rPr>
      </w:pPr>
      <w:r w:rsidRPr="00DE7EB7">
        <w:rPr>
          <w:rFonts w:ascii="Times New Roman" w:hAnsi="Times New Roman"/>
          <w:b/>
          <w:bCs/>
          <w:sz w:val="28"/>
          <w:szCs w:val="28"/>
          <w:lang w:val="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Pr="00DE7EB7">
        <w:rPr>
          <w:rFonts w:ascii="Times New Roman" w:hAnsi="Times New Roman"/>
          <w:b/>
          <w:bCs/>
          <w:sz w:val="28"/>
          <w:szCs w:val="28"/>
          <w:lang w:val="lv-LV"/>
        </w:rPr>
        <w:t>bioekonomikā</w:t>
      </w:r>
      <w:proofErr w:type="spellEnd"/>
      <w:r w:rsidRPr="00DE7EB7">
        <w:rPr>
          <w:rFonts w:ascii="Times New Roman" w:hAnsi="Times New Roman"/>
          <w:b/>
          <w:bCs/>
          <w:sz w:val="28"/>
          <w:szCs w:val="28"/>
          <w:lang w:val="lv-LV"/>
        </w:rPr>
        <w:t xml:space="preserve">))" 1.2.1.2.i.2. pasākuma "Inovatīvu produktu un tehnoloģiju izstrāde" </w:t>
      </w:r>
      <w:r w:rsidR="00C62B53" w:rsidRPr="00AB5FB5">
        <w:rPr>
          <w:rFonts w:ascii="Times New Roman" w:hAnsi="Times New Roman"/>
          <w:b/>
          <w:bCs/>
          <w:sz w:val="28"/>
          <w:szCs w:val="28"/>
          <w:lang w:val="lv-LV"/>
        </w:rPr>
        <w:t>pētniecības projektu kritēriju piemērošanas metodika</w:t>
      </w:r>
    </w:p>
    <w:p w14:paraId="69961A09" w14:textId="77777777" w:rsidR="00C62B53" w:rsidRPr="00AB5FB5" w:rsidRDefault="00C62B53" w:rsidP="00C62B53">
      <w:pPr>
        <w:spacing w:after="0" w:line="240" w:lineRule="auto"/>
        <w:rPr>
          <w:rFonts w:ascii="Times New Roman" w:hAnsi="Times New Roman"/>
          <w:b/>
          <w:bCs/>
          <w:sz w:val="28"/>
          <w:szCs w:val="28"/>
          <w:lang w:val="lv-LV"/>
        </w:rPr>
      </w:pPr>
    </w:p>
    <w:p w14:paraId="3E71B405" w14:textId="13858C25" w:rsidR="00C62B53" w:rsidRPr="00AB5FB5" w:rsidRDefault="00C62B53" w:rsidP="00AB5FB5">
      <w:pPr>
        <w:pStyle w:val="ListParagraph"/>
        <w:numPr>
          <w:ilvl w:val="0"/>
          <w:numId w:val="2"/>
        </w:numPr>
        <w:spacing w:after="0" w:line="240" w:lineRule="auto"/>
        <w:jc w:val="center"/>
        <w:rPr>
          <w:rFonts w:ascii="Times New Roman" w:hAnsi="Times New Roman"/>
          <w:b/>
          <w:sz w:val="28"/>
          <w:szCs w:val="28"/>
          <w:lang w:val="lv-LV"/>
        </w:rPr>
      </w:pPr>
      <w:r w:rsidRPr="00AB5FB5">
        <w:rPr>
          <w:rFonts w:ascii="Times New Roman" w:hAnsi="Times New Roman"/>
          <w:b/>
          <w:sz w:val="28"/>
          <w:szCs w:val="28"/>
          <w:lang w:val="lv-LV"/>
        </w:rPr>
        <w:t>Vispārīgie nosacījumi pētniecības projekta vērtēšanas kritēriju piemērošanai</w:t>
      </w:r>
    </w:p>
    <w:p w14:paraId="2B13FB1C" w14:textId="278EBF99" w:rsidR="00C62B53" w:rsidRPr="00AB5FB5" w:rsidRDefault="00DE7EB7" w:rsidP="00C62B53">
      <w:pPr>
        <w:pStyle w:val="ListParagraph"/>
        <w:widowControl/>
        <w:numPr>
          <w:ilvl w:val="0"/>
          <w:numId w:val="1"/>
        </w:numPr>
        <w:spacing w:after="0" w:line="240" w:lineRule="auto"/>
        <w:jc w:val="both"/>
        <w:rPr>
          <w:rFonts w:ascii="Times New Roman" w:hAnsi="Times New Roman"/>
          <w:sz w:val="28"/>
          <w:szCs w:val="28"/>
          <w:lang w:val="lv-LV"/>
        </w:rPr>
      </w:pPr>
      <w:r w:rsidRPr="00DE7EB7">
        <w:rPr>
          <w:rFonts w:ascii="Times New Roman" w:hAnsi="Times New Roman"/>
          <w:sz w:val="28"/>
          <w:szCs w:val="28"/>
          <w:lang w:val="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Pr="00DE7EB7">
        <w:rPr>
          <w:rFonts w:ascii="Times New Roman" w:hAnsi="Times New Roman"/>
          <w:sz w:val="28"/>
          <w:szCs w:val="28"/>
          <w:lang w:val="lv-LV"/>
        </w:rPr>
        <w:t>bioekonomikā</w:t>
      </w:r>
      <w:proofErr w:type="spellEnd"/>
      <w:r w:rsidRPr="00DE7EB7">
        <w:rPr>
          <w:rFonts w:ascii="Times New Roman" w:hAnsi="Times New Roman"/>
          <w:sz w:val="28"/>
          <w:szCs w:val="28"/>
          <w:lang w:val="lv-LV"/>
        </w:rPr>
        <w:t>))" 1.2.1.2.i.2. pasākuma "Inovatīvu produktu un tehnoloģiju izstrāde" pētniecības projektu kritēriju piemērošanas metodika</w:t>
      </w:r>
      <w:r w:rsidR="00C62B53" w:rsidRPr="00AB5FB5">
        <w:rPr>
          <w:rFonts w:ascii="Times New Roman" w:hAnsi="Times New Roman"/>
          <w:sz w:val="28"/>
          <w:szCs w:val="28"/>
          <w:lang w:val="lv-LV"/>
        </w:rPr>
        <w:t xml:space="preserve"> (turpmāk – metodika) nosaka vienotu </w:t>
      </w:r>
      <w:r w:rsidR="009B75C6" w:rsidRPr="00AB5FB5">
        <w:rPr>
          <w:rFonts w:ascii="Times New Roman" w:hAnsi="Times New Roman"/>
          <w:sz w:val="28"/>
          <w:szCs w:val="28"/>
          <w:lang w:val="lv-LV"/>
        </w:rPr>
        <w:t xml:space="preserve">pieeju </w:t>
      </w:r>
      <w:r w:rsidR="00C62B53" w:rsidRPr="00AB5FB5">
        <w:rPr>
          <w:rFonts w:ascii="Times New Roman" w:hAnsi="Times New Roman"/>
          <w:sz w:val="28"/>
          <w:szCs w:val="28"/>
          <w:lang w:val="lv-LV"/>
        </w:rPr>
        <w:t>pētniecības projektu vērtēšana</w:t>
      </w:r>
      <w:r w:rsidR="009B75C6" w:rsidRPr="00AB5FB5">
        <w:rPr>
          <w:rFonts w:ascii="Times New Roman" w:hAnsi="Times New Roman"/>
          <w:sz w:val="28"/>
          <w:szCs w:val="28"/>
          <w:lang w:val="lv-LV"/>
        </w:rPr>
        <w:t>i.</w:t>
      </w:r>
    </w:p>
    <w:p w14:paraId="4DC9AD7F" w14:textId="7F0919ED"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Metodika</w:t>
      </w:r>
      <w:r w:rsidR="002307E1" w:rsidRPr="00AB5FB5">
        <w:rPr>
          <w:rFonts w:ascii="Times New Roman" w:hAnsi="Times New Roman"/>
          <w:sz w:val="28"/>
          <w:szCs w:val="28"/>
          <w:lang w:val="lv-LV"/>
        </w:rPr>
        <w:t xml:space="preserve"> ir izstrādā</w:t>
      </w:r>
      <w:r w:rsidR="002D2D10" w:rsidRPr="00AB5FB5">
        <w:rPr>
          <w:rFonts w:ascii="Times New Roman" w:hAnsi="Times New Roman"/>
          <w:sz w:val="28"/>
          <w:szCs w:val="28"/>
          <w:lang w:val="lv-LV"/>
        </w:rPr>
        <w:t>ta</w:t>
      </w:r>
      <w:r w:rsidR="006A115F">
        <w:rPr>
          <w:rFonts w:ascii="Times New Roman" w:hAnsi="Times New Roman"/>
          <w:sz w:val="28"/>
          <w:szCs w:val="28"/>
          <w:lang w:val="lv-LV"/>
        </w:rPr>
        <w:t xml:space="preserve"> atbilstoši </w:t>
      </w:r>
      <w:r w:rsidRPr="00AB5FB5">
        <w:rPr>
          <w:rFonts w:ascii="Times New Roman" w:hAnsi="Times New Roman"/>
          <w:sz w:val="28"/>
          <w:szCs w:val="28"/>
          <w:lang w:val="lv-LV"/>
        </w:rPr>
        <w:t>Ministru kabineta 202</w:t>
      </w:r>
      <w:r w:rsidR="00C31AF7" w:rsidRPr="00AB5FB5">
        <w:rPr>
          <w:rFonts w:ascii="Times New Roman" w:hAnsi="Times New Roman"/>
          <w:sz w:val="28"/>
          <w:szCs w:val="28"/>
          <w:lang w:val="lv-LV"/>
        </w:rPr>
        <w:t>4</w:t>
      </w:r>
      <w:r w:rsidRPr="00AB5FB5">
        <w:rPr>
          <w:rFonts w:ascii="Times New Roman" w:hAnsi="Times New Roman"/>
          <w:sz w:val="28"/>
          <w:szCs w:val="28"/>
          <w:lang w:val="lv-LV"/>
        </w:rPr>
        <w:t xml:space="preserve">. gada </w:t>
      </w:r>
      <w:r w:rsidR="00C31AF7" w:rsidRPr="00AB5FB5">
        <w:rPr>
          <w:rFonts w:ascii="Times New Roman" w:hAnsi="Times New Roman"/>
          <w:sz w:val="28"/>
          <w:szCs w:val="28"/>
          <w:lang w:val="lv-LV"/>
        </w:rPr>
        <w:t xml:space="preserve">9.janvāra </w:t>
      </w:r>
      <w:r w:rsidRPr="00AB5FB5">
        <w:rPr>
          <w:rFonts w:ascii="Times New Roman" w:hAnsi="Times New Roman"/>
          <w:sz w:val="28"/>
          <w:szCs w:val="28"/>
          <w:lang w:val="lv-LV"/>
        </w:rPr>
        <w:t xml:space="preserve"> noteikum</w:t>
      </w:r>
      <w:r w:rsidR="006A115F">
        <w:rPr>
          <w:rFonts w:ascii="Times New Roman" w:hAnsi="Times New Roman"/>
          <w:sz w:val="28"/>
          <w:szCs w:val="28"/>
          <w:lang w:val="lv-LV"/>
        </w:rPr>
        <w:t>iem</w:t>
      </w:r>
      <w:r w:rsidRPr="00AB5FB5">
        <w:rPr>
          <w:rFonts w:ascii="Times New Roman" w:hAnsi="Times New Roman"/>
          <w:sz w:val="28"/>
          <w:szCs w:val="28"/>
          <w:lang w:val="lv-LV"/>
        </w:rPr>
        <w:t xml:space="preserve"> Nr. </w:t>
      </w:r>
      <w:r w:rsidR="008A36E0" w:rsidRPr="00AB5FB5">
        <w:rPr>
          <w:rFonts w:ascii="Times New Roman" w:hAnsi="Times New Roman"/>
          <w:sz w:val="28"/>
          <w:szCs w:val="28"/>
          <w:lang w:val="lv-LV"/>
        </w:rPr>
        <w:t>3</w:t>
      </w:r>
      <w:r w:rsidR="00DE7EB7">
        <w:rPr>
          <w:rFonts w:ascii="Times New Roman" w:hAnsi="Times New Roman"/>
          <w:sz w:val="28"/>
          <w:szCs w:val="28"/>
          <w:lang w:val="lv-LV"/>
        </w:rPr>
        <w:t>3</w:t>
      </w:r>
      <w:r w:rsidRPr="00AB5FB5">
        <w:rPr>
          <w:rFonts w:ascii="Times New Roman" w:hAnsi="Times New Roman"/>
          <w:sz w:val="28"/>
          <w:szCs w:val="28"/>
          <w:lang w:val="lv-LV"/>
        </w:rPr>
        <w:t xml:space="preserve"> “</w:t>
      </w:r>
      <w:r w:rsidR="00DE7EB7" w:rsidRPr="00DE7EB7">
        <w:rPr>
          <w:rFonts w:ascii="Times New Roman" w:hAnsi="Times New Roman"/>
          <w:sz w:val="28"/>
          <w:szCs w:val="28"/>
          <w:lang w:val="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DE7EB7" w:rsidRPr="00DE7EB7">
        <w:rPr>
          <w:rFonts w:ascii="Times New Roman" w:hAnsi="Times New Roman"/>
          <w:sz w:val="28"/>
          <w:szCs w:val="28"/>
          <w:lang w:val="lv-LV"/>
        </w:rPr>
        <w:t>bioekonomikā</w:t>
      </w:r>
      <w:proofErr w:type="spellEnd"/>
      <w:r w:rsidR="00DE7EB7" w:rsidRPr="00DE7EB7">
        <w:rPr>
          <w:rFonts w:ascii="Times New Roman" w:hAnsi="Times New Roman"/>
          <w:sz w:val="28"/>
          <w:szCs w:val="28"/>
          <w:lang w:val="lv-LV"/>
        </w:rPr>
        <w:t>))" 1.2.1.2.i.2. pasākuma "Inovatīvu produktu un tehnoloģiju izstrāde" īstenošanas noteikumi</w:t>
      </w:r>
      <w:r w:rsidRPr="00AB5FB5">
        <w:rPr>
          <w:rFonts w:ascii="Times New Roman" w:hAnsi="Times New Roman"/>
          <w:sz w:val="28"/>
          <w:szCs w:val="28"/>
          <w:lang w:val="lv-LV"/>
        </w:rPr>
        <w:t>” (turpmāk – MK noteikumi).</w:t>
      </w:r>
    </w:p>
    <w:p w14:paraId="5FC046B7" w14:textId="77777777" w:rsidR="00C62B53" w:rsidRPr="00AB5FB5" w:rsidRDefault="00C62B53" w:rsidP="00C62B53">
      <w:pPr>
        <w:pStyle w:val="ListParagraph"/>
        <w:spacing w:after="0" w:line="240" w:lineRule="auto"/>
        <w:jc w:val="center"/>
        <w:rPr>
          <w:rFonts w:ascii="Times New Roman" w:hAnsi="Times New Roman"/>
          <w:b/>
          <w:bCs/>
          <w:sz w:val="28"/>
          <w:szCs w:val="28"/>
          <w:lang w:val="lv-LV"/>
        </w:rPr>
      </w:pPr>
    </w:p>
    <w:p w14:paraId="6E65C866" w14:textId="7F54DA1B" w:rsidR="00C62B53" w:rsidRPr="00AB5FB5" w:rsidRDefault="00C62B53" w:rsidP="00AB5FB5">
      <w:pPr>
        <w:pStyle w:val="ListParagraph"/>
        <w:numPr>
          <w:ilvl w:val="0"/>
          <w:numId w:val="2"/>
        </w:numPr>
        <w:spacing w:after="0" w:line="240" w:lineRule="auto"/>
        <w:jc w:val="center"/>
        <w:rPr>
          <w:rFonts w:ascii="Times New Roman" w:hAnsi="Times New Roman"/>
          <w:b/>
          <w:bCs/>
          <w:sz w:val="28"/>
          <w:szCs w:val="28"/>
          <w:lang w:val="lv-LV"/>
        </w:rPr>
      </w:pPr>
      <w:r w:rsidRPr="00AB5FB5">
        <w:rPr>
          <w:rFonts w:ascii="Times New Roman" w:hAnsi="Times New Roman"/>
          <w:b/>
          <w:bCs/>
          <w:sz w:val="28"/>
          <w:szCs w:val="28"/>
          <w:lang w:val="lv-LV"/>
        </w:rPr>
        <w:t>Pētniecības projektu vērtēšanas kritēriji</w:t>
      </w:r>
    </w:p>
    <w:p w14:paraId="51C5DCCD" w14:textId="7E869AA7" w:rsidR="00C62B53" w:rsidRPr="00AB5FB5" w:rsidRDefault="004E7D3F"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Finansējuma saņēmējam</w:t>
      </w:r>
      <w:r w:rsidR="00C62B53" w:rsidRPr="00AB5FB5">
        <w:rPr>
          <w:rFonts w:ascii="Times New Roman" w:hAnsi="Times New Roman"/>
          <w:sz w:val="28"/>
          <w:szCs w:val="28"/>
          <w:lang w:val="lv-LV"/>
        </w:rPr>
        <w:t xml:space="preserve">, izstrādājot </w:t>
      </w:r>
      <w:r w:rsidR="00C62B53" w:rsidRPr="00AB5FB5">
        <w:rPr>
          <w:rFonts w:ascii="Times New Roman" w:hAnsi="Times New Roman"/>
          <w:sz w:val="28"/>
          <w:szCs w:val="28"/>
          <w:shd w:val="clear" w:color="auto" w:fill="FFFFFF"/>
          <w:lang w:val="lv-LV"/>
        </w:rPr>
        <w:t>pētniecības projektu atlases kritērijus, nepieciešams balstīties uz MK noteikumu 2. pielikumu “</w:t>
      </w:r>
      <w:r w:rsidR="0097052C" w:rsidRPr="00AB5FB5">
        <w:rPr>
          <w:rFonts w:ascii="Times New Roman" w:hAnsi="Times New Roman"/>
          <w:sz w:val="28"/>
          <w:szCs w:val="28"/>
          <w:lang w:val="lv-LV"/>
        </w:rPr>
        <w:t>Projekta darbības plāns</w:t>
      </w:r>
      <w:r w:rsidR="00C62B53" w:rsidRPr="00AB5FB5">
        <w:rPr>
          <w:rFonts w:ascii="Times New Roman" w:hAnsi="Times New Roman"/>
          <w:sz w:val="28"/>
          <w:szCs w:val="28"/>
          <w:lang w:val="lv-LV"/>
        </w:rPr>
        <w:t>” minēto informāciju sadaļā “</w:t>
      </w:r>
      <w:r w:rsidR="0050051C" w:rsidRPr="00AB5FB5">
        <w:rPr>
          <w:rFonts w:ascii="Times New Roman" w:hAnsi="Times New Roman"/>
          <w:sz w:val="28"/>
          <w:szCs w:val="28"/>
          <w:lang w:val="lv-LV"/>
        </w:rPr>
        <w:t>Pētniecības virzieni</w:t>
      </w:r>
      <w:r w:rsidR="00C62B53" w:rsidRPr="00AB5FB5">
        <w:rPr>
          <w:rFonts w:ascii="Times New Roman" w:hAnsi="Times New Roman"/>
          <w:sz w:val="28"/>
          <w:szCs w:val="28"/>
          <w:lang w:val="lv-LV"/>
        </w:rPr>
        <w:t>”.</w:t>
      </w:r>
    </w:p>
    <w:p w14:paraId="2EB4861B" w14:textId="28984808"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lastRenderedPageBreak/>
        <w:t xml:space="preserve">Katrs </w:t>
      </w:r>
      <w:r w:rsidR="0097052C" w:rsidRPr="00AB5FB5">
        <w:rPr>
          <w:rFonts w:ascii="Times New Roman" w:hAnsi="Times New Roman"/>
          <w:sz w:val="28"/>
          <w:szCs w:val="28"/>
          <w:lang w:val="lv-LV"/>
        </w:rPr>
        <w:t>finansējuma saņēmējs</w:t>
      </w:r>
      <w:r w:rsidRPr="00AB5FB5">
        <w:rPr>
          <w:rFonts w:ascii="Times New Roman" w:hAnsi="Times New Roman"/>
          <w:sz w:val="28"/>
          <w:szCs w:val="28"/>
          <w:lang w:val="lv-LV"/>
        </w:rPr>
        <w:t xml:space="preserve"> pētniecības projektu atlases kritērijus </w:t>
      </w:r>
      <w:r w:rsidR="00002C01" w:rsidRPr="00AB5FB5">
        <w:rPr>
          <w:rFonts w:ascii="Times New Roman" w:hAnsi="Times New Roman"/>
          <w:sz w:val="28"/>
          <w:szCs w:val="28"/>
          <w:lang w:val="lv-LV"/>
        </w:rPr>
        <w:t xml:space="preserve">izstrādā </w:t>
      </w:r>
      <w:r w:rsidRPr="00AB5FB5">
        <w:rPr>
          <w:rFonts w:ascii="Times New Roman" w:hAnsi="Times New Roman"/>
          <w:sz w:val="28"/>
          <w:szCs w:val="28"/>
          <w:lang w:val="lv-LV"/>
        </w:rPr>
        <w:t xml:space="preserve">atbilstoši viedās specializācijas jomas specifikai, iekļaujot šīs metodikas </w:t>
      </w:r>
      <w:r w:rsidR="00085DF3" w:rsidRPr="00AB5FB5">
        <w:rPr>
          <w:rFonts w:ascii="Times New Roman" w:hAnsi="Times New Roman"/>
          <w:sz w:val="28"/>
          <w:szCs w:val="28"/>
          <w:lang w:val="lv-LV"/>
        </w:rPr>
        <w:fldChar w:fldCharType="begin"/>
      </w:r>
      <w:r w:rsidR="00085DF3" w:rsidRPr="00AB5FB5">
        <w:rPr>
          <w:rFonts w:ascii="Times New Roman" w:hAnsi="Times New Roman"/>
          <w:sz w:val="28"/>
          <w:szCs w:val="28"/>
          <w:lang w:val="lv-LV"/>
        </w:rPr>
        <w:instrText xml:space="preserve"> REF _Ref158716552 \r \h </w:instrText>
      </w:r>
      <w:r w:rsidR="00C32A88" w:rsidRPr="00AB5FB5">
        <w:rPr>
          <w:rFonts w:ascii="Times New Roman" w:hAnsi="Times New Roman"/>
          <w:sz w:val="28"/>
          <w:szCs w:val="28"/>
          <w:lang w:val="lv-LV"/>
        </w:rPr>
        <w:instrText xml:space="preserve"> \* MERGEFORMAT </w:instrText>
      </w:r>
      <w:r w:rsidR="00085DF3" w:rsidRPr="00AB5FB5">
        <w:rPr>
          <w:rFonts w:ascii="Times New Roman" w:hAnsi="Times New Roman"/>
          <w:sz w:val="28"/>
          <w:szCs w:val="28"/>
          <w:lang w:val="lv-LV"/>
        </w:rPr>
      </w:r>
      <w:r w:rsidR="00085DF3" w:rsidRPr="00AB5FB5">
        <w:rPr>
          <w:rFonts w:ascii="Times New Roman" w:hAnsi="Times New Roman"/>
          <w:sz w:val="28"/>
          <w:szCs w:val="28"/>
          <w:lang w:val="lv-LV"/>
        </w:rPr>
        <w:fldChar w:fldCharType="separate"/>
      </w:r>
      <w:r w:rsidR="00AB5FB5" w:rsidRPr="00AB5FB5">
        <w:rPr>
          <w:rFonts w:ascii="Times New Roman" w:hAnsi="Times New Roman"/>
          <w:sz w:val="28"/>
          <w:szCs w:val="28"/>
          <w:lang w:val="lv-LV"/>
        </w:rPr>
        <w:t>8</w:t>
      </w:r>
      <w:r w:rsidR="00085DF3" w:rsidRPr="00AB5FB5">
        <w:rPr>
          <w:rFonts w:ascii="Times New Roman" w:hAnsi="Times New Roman"/>
          <w:sz w:val="28"/>
          <w:szCs w:val="28"/>
          <w:lang w:val="lv-LV"/>
        </w:rPr>
        <w:fldChar w:fldCharType="end"/>
      </w:r>
      <w:r w:rsidR="00085DF3" w:rsidRPr="00AB5FB5">
        <w:rPr>
          <w:rFonts w:ascii="Times New Roman" w:hAnsi="Times New Roman"/>
          <w:sz w:val="28"/>
          <w:szCs w:val="28"/>
          <w:lang w:val="lv-LV"/>
        </w:rPr>
        <w:t>.</w:t>
      </w:r>
      <w:r w:rsidRPr="00AB5FB5">
        <w:rPr>
          <w:rFonts w:ascii="Times New Roman" w:hAnsi="Times New Roman"/>
          <w:sz w:val="28"/>
          <w:szCs w:val="28"/>
          <w:lang w:val="lv-LV"/>
        </w:rPr>
        <w:t xml:space="preserve"> punktā minētos kritērijus.</w:t>
      </w:r>
    </w:p>
    <w:p w14:paraId="7552C83F" w14:textId="70A6C99A" w:rsidR="00C62B53" w:rsidRPr="00AB5FB5" w:rsidRDefault="00C62B53" w:rsidP="00AB5FB5">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Katru pētniecības projekta </w:t>
      </w:r>
      <w:r w:rsidR="00951763" w:rsidRPr="00AB5FB5">
        <w:rPr>
          <w:rFonts w:ascii="Times New Roman" w:hAnsi="Times New Roman"/>
          <w:sz w:val="28"/>
          <w:szCs w:val="28"/>
          <w:lang w:val="lv-LV"/>
        </w:rPr>
        <w:t xml:space="preserve">vērtēšanas </w:t>
      </w:r>
      <w:r w:rsidRPr="00AB5FB5">
        <w:rPr>
          <w:rFonts w:ascii="Times New Roman" w:hAnsi="Times New Roman"/>
          <w:sz w:val="28"/>
          <w:szCs w:val="28"/>
          <w:lang w:val="lv-LV"/>
        </w:rPr>
        <w:t>kritēriju</w:t>
      </w:r>
      <w:r w:rsidR="005B14B4" w:rsidRPr="00AB5FB5">
        <w:rPr>
          <w:rFonts w:ascii="Times New Roman" w:hAnsi="Times New Roman"/>
          <w:sz w:val="28"/>
          <w:szCs w:val="28"/>
          <w:lang w:val="lv-LV"/>
        </w:rPr>
        <w:t xml:space="preserve"> vērtē punktu vērtībā.</w:t>
      </w:r>
      <w:r w:rsidRPr="00AB5FB5">
        <w:rPr>
          <w:rFonts w:ascii="Times New Roman" w:hAnsi="Times New Roman"/>
          <w:sz w:val="28"/>
          <w:szCs w:val="28"/>
          <w:lang w:val="lv-LV"/>
        </w:rPr>
        <w:t xml:space="preserve"> </w:t>
      </w:r>
    </w:p>
    <w:p w14:paraId="03D91C64" w14:textId="0C11410F" w:rsidR="00C62B53" w:rsidRPr="00AB5FB5" w:rsidRDefault="00AC287D"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Šīs metodikas </w:t>
      </w:r>
      <w:r w:rsidR="00085DF3" w:rsidRPr="00AB5FB5">
        <w:rPr>
          <w:rFonts w:ascii="Times New Roman" w:hAnsi="Times New Roman"/>
          <w:sz w:val="28"/>
          <w:szCs w:val="28"/>
          <w:lang w:val="lv-LV"/>
        </w:rPr>
        <w:fldChar w:fldCharType="begin"/>
      </w:r>
      <w:r w:rsidR="00085DF3" w:rsidRPr="00AB5FB5">
        <w:rPr>
          <w:rFonts w:ascii="Times New Roman" w:hAnsi="Times New Roman"/>
          <w:sz w:val="28"/>
          <w:szCs w:val="28"/>
          <w:lang w:val="lv-LV"/>
        </w:rPr>
        <w:instrText xml:space="preserve"> REF _Ref158716552 \r \h </w:instrText>
      </w:r>
      <w:r w:rsidR="00C32A88" w:rsidRPr="00AB5FB5">
        <w:rPr>
          <w:rFonts w:ascii="Times New Roman" w:hAnsi="Times New Roman"/>
          <w:sz w:val="28"/>
          <w:szCs w:val="28"/>
          <w:lang w:val="lv-LV"/>
        </w:rPr>
        <w:instrText xml:space="preserve"> \* MERGEFORMAT </w:instrText>
      </w:r>
      <w:r w:rsidR="00085DF3" w:rsidRPr="00AB5FB5">
        <w:rPr>
          <w:rFonts w:ascii="Times New Roman" w:hAnsi="Times New Roman"/>
          <w:sz w:val="28"/>
          <w:szCs w:val="28"/>
          <w:lang w:val="lv-LV"/>
        </w:rPr>
      </w:r>
      <w:r w:rsidR="00085DF3" w:rsidRPr="00AB5FB5">
        <w:rPr>
          <w:rFonts w:ascii="Times New Roman" w:hAnsi="Times New Roman"/>
          <w:sz w:val="28"/>
          <w:szCs w:val="28"/>
          <w:lang w:val="lv-LV"/>
        </w:rPr>
        <w:fldChar w:fldCharType="separate"/>
      </w:r>
      <w:r w:rsidR="00AB5FB5" w:rsidRPr="00AB5FB5">
        <w:rPr>
          <w:rFonts w:ascii="Times New Roman" w:hAnsi="Times New Roman"/>
          <w:sz w:val="28"/>
          <w:szCs w:val="28"/>
          <w:lang w:val="lv-LV"/>
        </w:rPr>
        <w:t>8</w:t>
      </w:r>
      <w:r w:rsidR="00085DF3" w:rsidRPr="00AB5FB5">
        <w:rPr>
          <w:rFonts w:ascii="Times New Roman" w:hAnsi="Times New Roman"/>
          <w:sz w:val="28"/>
          <w:szCs w:val="28"/>
          <w:lang w:val="lv-LV"/>
        </w:rPr>
        <w:fldChar w:fldCharType="end"/>
      </w:r>
      <w:r w:rsidR="00085DF3" w:rsidRPr="00AB5FB5">
        <w:rPr>
          <w:rFonts w:ascii="Times New Roman" w:hAnsi="Times New Roman"/>
          <w:sz w:val="28"/>
          <w:szCs w:val="28"/>
          <w:lang w:val="lv-LV"/>
        </w:rPr>
        <w:t xml:space="preserve">. </w:t>
      </w:r>
      <w:r w:rsidR="00E504DF" w:rsidRPr="00AB5FB5">
        <w:rPr>
          <w:rFonts w:ascii="Times New Roman" w:hAnsi="Times New Roman"/>
          <w:sz w:val="28"/>
          <w:szCs w:val="28"/>
          <w:lang w:val="lv-LV"/>
        </w:rPr>
        <w:t>punkt</w:t>
      </w:r>
      <w:r w:rsidR="00025335" w:rsidRPr="00AB5FB5">
        <w:rPr>
          <w:rFonts w:ascii="Times New Roman" w:hAnsi="Times New Roman"/>
          <w:sz w:val="28"/>
          <w:szCs w:val="28"/>
          <w:lang w:val="lv-LV"/>
        </w:rPr>
        <w:t>a</w:t>
      </w:r>
      <w:r w:rsidR="00CC7E97" w:rsidRPr="00AB5FB5">
        <w:rPr>
          <w:rFonts w:ascii="Times New Roman" w:hAnsi="Times New Roman"/>
          <w:sz w:val="28"/>
          <w:szCs w:val="28"/>
          <w:lang w:val="lv-LV"/>
        </w:rPr>
        <w:t xml:space="preserve"> </w:t>
      </w:r>
      <w:r w:rsidR="00C62B53" w:rsidRPr="00AB5FB5">
        <w:rPr>
          <w:rFonts w:ascii="Times New Roman" w:hAnsi="Times New Roman"/>
          <w:sz w:val="28"/>
          <w:szCs w:val="28"/>
          <w:lang w:val="lv-LV"/>
        </w:rPr>
        <w:t>kritērij</w:t>
      </w:r>
      <w:r w:rsidR="00ED799A" w:rsidRPr="00AB5FB5">
        <w:rPr>
          <w:rFonts w:ascii="Times New Roman" w:hAnsi="Times New Roman"/>
          <w:sz w:val="28"/>
          <w:szCs w:val="28"/>
          <w:lang w:val="lv-LV"/>
        </w:rPr>
        <w:t>iem</w:t>
      </w:r>
      <w:r w:rsidR="00C62B53" w:rsidRPr="00AB5FB5">
        <w:rPr>
          <w:rFonts w:ascii="Times New Roman" w:hAnsi="Times New Roman"/>
          <w:sz w:val="28"/>
          <w:szCs w:val="28"/>
          <w:lang w:val="lv-LV"/>
        </w:rPr>
        <w:t xml:space="preserve"> ir jāparedz minimālais punktu skaits, </w:t>
      </w:r>
      <w:r w:rsidR="006E1A88" w:rsidRPr="00AB5FB5">
        <w:rPr>
          <w:rFonts w:ascii="Times New Roman" w:hAnsi="Times New Roman"/>
          <w:sz w:val="28"/>
          <w:szCs w:val="28"/>
          <w:lang w:val="lv-LV"/>
        </w:rPr>
        <w:t>ko nesasniedzot</w:t>
      </w:r>
      <w:r w:rsidR="002E7EC2" w:rsidRPr="00AB5FB5">
        <w:rPr>
          <w:rFonts w:ascii="Times New Roman" w:hAnsi="Times New Roman"/>
          <w:sz w:val="28"/>
          <w:szCs w:val="28"/>
          <w:lang w:val="lv-LV"/>
        </w:rPr>
        <w:t>,</w:t>
      </w:r>
      <w:r w:rsidR="006E1A88" w:rsidRPr="00AB5FB5">
        <w:rPr>
          <w:rFonts w:ascii="Times New Roman" w:hAnsi="Times New Roman"/>
          <w:sz w:val="28"/>
          <w:szCs w:val="28"/>
          <w:lang w:val="lv-LV"/>
        </w:rPr>
        <w:t xml:space="preserve"> pētniecības projekts tiek noraidīts</w:t>
      </w:r>
      <w:r w:rsidR="00C62B53" w:rsidRPr="00AB5FB5">
        <w:rPr>
          <w:rFonts w:ascii="Times New Roman" w:hAnsi="Times New Roman"/>
          <w:sz w:val="28"/>
          <w:szCs w:val="28"/>
          <w:lang w:val="lv-LV"/>
        </w:rPr>
        <w:t>.</w:t>
      </w:r>
    </w:p>
    <w:p w14:paraId="3B22D36A" w14:textId="4DC2E1C7"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minimālais punktu skaits netiek sasniegts, tad pētniecības projektu noraida, sniedzot rakstisku paskaidrojumu par konkrētu kritēriju neizpildi.</w:t>
      </w:r>
    </w:p>
    <w:p w14:paraId="42154DFE" w14:textId="1E3B043D"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bookmarkStart w:id="0" w:name="_Ref158716552"/>
      <w:r w:rsidRPr="00AB5FB5">
        <w:rPr>
          <w:rFonts w:ascii="Times New Roman" w:hAnsi="Times New Roman"/>
          <w:sz w:val="28"/>
          <w:szCs w:val="28"/>
          <w:lang w:val="lv-LV"/>
        </w:rPr>
        <w:t xml:space="preserve">Kritēriju vērtēšanā ir jāiekļauj šādus </w:t>
      </w:r>
      <w:r w:rsidR="0074441A" w:rsidRPr="00AB5FB5">
        <w:rPr>
          <w:rFonts w:ascii="Times New Roman" w:hAnsi="Times New Roman"/>
          <w:sz w:val="28"/>
          <w:szCs w:val="28"/>
          <w:lang w:val="lv-LV"/>
        </w:rPr>
        <w:t>precizējamus</w:t>
      </w:r>
      <w:r w:rsidRPr="00AB5FB5">
        <w:rPr>
          <w:rFonts w:ascii="Times New Roman" w:hAnsi="Times New Roman"/>
          <w:sz w:val="28"/>
          <w:szCs w:val="28"/>
          <w:lang w:val="lv-LV"/>
        </w:rPr>
        <w:t xml:space="preserve"> kritērijus:</w:t>
      </w:r>
      <w:bookmarkEnd w:id="0"/>
    </w:p>
    <w:p w14:paraId="1AFB5FEB" w14:textId="77777777" w:rsidR="00C62B53"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horizontālā principa "Ilgtspējīga attīstība" nodrošināšana, papildu punktus piešķirot pētniecības projektiem par </w:t>
      </w:r>
      <w:proofErr w:type="spellStart"/>
      <w:r w:rsidRPr="00AB5FB5">
        <w:rPr>
          <w:rFonts w:ascii="Times New Roman" w:hAnsi="Times New Roman"/>
          <w:sz w:val="28"/>
          <w:szCs w:val="28"/>
          <w:lang w:val="lv-LV"/>
        </w:rPr>
        <w:t>eko</w:t>
      </w:r>
      <w:proofErr w:type="spellEnd"/>
      <w:r w:rsidRPr="00AB5FB5">
        <w:rPr>
          <w:rFonts w:ascii="Times New Roman" w:hAnsi="Times New Roman"/>
          <w:sz w:val="28"/>
          <w:szCs w:val="28"/>
          <w:lang w:val="lv-LV"/>
        </w:rPr>
        <w:t>-inovatīvu tehnoloģiju attīstību un ieviešanu;</w:t>
      </w:r>
    </w:p>
    <w:p w14:paraId="389B6A8D" w14:textId="77777777" w:rsidR="00C62B53"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viedās specializācijas jomām vai uzņēmējdarbības atklājuma procesā</w:t>
      </w:r>
      <w:r w:rsidRPr="00AB5FB5">
        <w:rPr>
          <w:rStyle w:val="FootnoteReference"/>
          <w:rFonts w:ascii="Times New Roman" w:hAnsi="Times New Roman"/>
          <w:sz w:val="28"/>
          <w:szCs w:val="28"/>
          <w:lang w:val="lv-LV"/>
        </w:rPr>
        <w:footnoteReference w:id="2"/>
      </w:r>
      <w:r w:rsidRPr="00AB5FB5">
        <w:rPr>
          <w:rFonts w:ascii="Times New Roman" w:hAnsi="Times New Roman"/>
          <w:sz w:val="28"/>
          <w:szCs w:val="28"/>
          <w:lang w:val="lv-LV"/>
        </w:rPr>
        <w:t xml:space="preserve"> noteiktajai specializācijas jomai vai </w:t>
      </w:r>
      <w:proofErr w:type="spellStart"/>
      <w:r w:rsidRPr="00AB5FB5">
        <w:rPr>
          <w:rFonts w:ascii="Times New Roman" w:hAnsi="Times New Roman"/>
          <w:sz w:val="28"/>
          <w:szCs w:val="28"/>
          <w:lang w:val="lv-LV"/>
        </w:rPr>
        <w:t>apakšjomai</w:t>
      </w:r>
      <w:proofErr w:type="spellEnd"/>
      <w:r w:rsidRPr="00AB5FB5">
        <w:rPr>
          <w:rFonts w:ascii="Times New Roman" w:hAnsi="Times New Roman"/>
          <w:sz w:val="28"/>
          <w:szCs w:val="28"/>
          <w:lang w:val="lv-LV"/>
        </w:rPr>
        <w:t>;</w:t>
      </w:r>
    </w:p>
    <w:p w14:paraId="6FEDBA7C" w14:textId="3D1D82D0" w:rsidR="00B73155"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4.‒8. tehnoloģiskās gatavības līmenim</w:t>
      </w:r>
      <w:r w:rsidR="00E82E76" w:rsidRPr="00AB5FB5">
        <w:rPr>
          <w:rFonts w:ascii="Times New Roman" w:hAnsi="Times New Roman"/>
          <w:sz w:val="28"/>
          <w:szCs w:val="28"/>
          <w:lang w:val="lv-LV"/>
        </w:rPr>
        <w:t xml:space="preserve"> un norādīts pētījuma veids </w:t>
      </w:r>
      <w:r w:rsidR="006A115F">
        <w:rPr>
          <w:rFonts w:ascii="Times New Roman" w:hAnsi="Times New Roman"/>
          <w:sz w:val="28"/>
          <w:szCs w:val="28"/>
          <w:lang w:val="lv-LV"/>
        </w:rPr>
        <w:t>–</w:t>
      </w:r>
      <w:r w:rsidR="00E82E76" w:rsidRPr="00AB5FB5">
        <w:rPr>
          <w:rFonts w:ascii="Times New Roman" w:hAnsi="Times New Roman"/>
          <w:sz w:val="28"/>
          <w:szCs w:val="28"/>
          <w:lang w:val="lv-LV"/>
        </w:rPr>
        <w:t xml:space="preserve"> rūpnieciskais</w:t>
      </w:r>
      <w:r w:rsidR="006A115F">
        <w:rPr>
          <w:rFonts w:ascii="Times New Roman" w:hAnsi="Times New Roman"/>
          <w:sz w:val="28"/>
          <w:szCs w:val="28"/>
          <w:lang w:val="lv-LV"/>
        </w:rPr>
        <w:t xml:space="preserve"> </w:t>
      </w:r>
      <w:r w:rsidR="00E82E76" w:rsidRPr="00AB5FB5">
        <w:rPr>
          <w:rFonts w:ascii="Times New Roman" w:hAnsi="Times New Roman"/>
          <w:sz w:val="28"/>
          <w:szCs w:val="28"/>
          <w:lang w:val="lv-LV"/>
        </w:rPr>
        <w:t xml:space="preserve">pētījums, eksperimentālā izstrāde vai tehniski ekonomiskā </w:t>
      </w:r>
      <w:proofErr w:type="spellStart"/>
      <w:r w:rsidR="00E82E76" w:rsidRPr="00AB5FB5">
        <w:rPr>
          <w:rFonts w:ascii="Times New Roman" w:hAnsi="Times New Roman"/>
          <w:sz w:val="28"/>
          <w:szCs w:val="28"/>
          <w:lang w:val="lv-LV"/>
        </w:rPr>
        <w:t>priekšizpēte</w:t>
      </w:r>
      <w:proofErr w:type="spellEnd"/>
      <w:r w:rsidR="00B73155" w:rsidRPr="00AB5FB5">
        <w:rPr>
          <w:rFonts w:ascii="Times New Roman" w:hAnsi="Times New Roman"/>
          <w:sz w:val="28"/>
          <w:szCs w:val="28"/>
          <w:lang w:val="lv-LV"/>
        </w:rPr>
        <w:t>;</w:t>
      </w:r>
    </w:p>
    <w:p w14:paraId="354AB2F3"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kvalitātes kritērijus;</w:t>
      </w:r>
    </w:p>
    <w:p w14:paraId="0DBFEDF8"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ietekmes kritērijus;</w:t>
      </w:r>
    </w:p>
    <w:p w14:paraId="171906D5"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izpildes kritērijus;</w:t>
      </w:r>
    </w:p>
    <w:p w14:paraId="3627D4A6"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atbilstību finansējuma saņēmēja pētniecības virzienam;</w:t>
      </w:r>
    </w:p>
    <w:p w14:paraId="3115B1C8" w14:textId="79B375AB"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principa "nenodarīt būtisku kaitējumu"</w:t>
      </w:r>
      <w:r w:rsidRPr="00AB5FB5">
        <w:rPr>
          <w:rStyle w:val="FootnoteReference"/>
          <w:rFonts w:ascii="Times New Roman" w:hAnsi="Times New Roman"/>
          <w:sz w:val="28"/>
          <w:szCs w:val="28"/>
          <w:lang w:val="lv-LV"/>
        </w:rPr>
        <w:footnoteReference w:id="3"/>
      </w:r>
      <w:r w:rsidR="006A115F">
        <w:rPr>
          <w:rFonts w:ascii="Times New Roman" w:hAnsi="Times New Roman"/>
          <w:sz w:val="28"/>
          <w:szCs w:val="28"/>
          <w:lang w:val="lv-LV"/>
        </w:rPr>
        <w:t xml:space="preserve"> nodrošināšana</w:t>
      </w:r>
      <w:r w:rsidR="00BC6691" w:rsidRPr="00AB5FB5">
        <w:rPr>
          <w:rFonts w:ascii="Times New Roman" w:hAnsi="Times New Roman"/>
          <w:sz w:val="28"/>
          <w:szCs w:val="28"/>
          <w:lang w:val="lv-LV"/>
        </w:rPr>
        <w:t>.</w:t>
      </w:r>
    </w:p>
    <w:p w14:paraId="0B3CDFAC" w14:textId="65E18D6B" w:rsidR="00F54DC5" w:rsidRPr="00AB5FB5" w:rsidRDefault="00117784" w:rsidP="00D97AB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 Augstāks punktu novērtējums tiek piešķirts tam pētniecības projekta iesniegumam</w:t>
      </w:r>
      <w:r w:rsidR="004A452F" w:rsidRPr="00AB5FB5">
        <w:rPr>
          <w:rFonts w:ascii="Times New Roman" w:hAnsi="Times New Roman"/>
          <w:sz w:val="28"/>
          <w:szCs w:val="28"/>
          <w:lang w:val="lv-LV"/>
        </w:rPr>
        <w:t>,</w:t>
      </w:r>
      <w:r w:rsidR="00DB0A4B" w:rsidRPr="00AB5FB5">
        <w:rPr>
          <w:rFonts w:ascii="Times New Roman" w:hAnsi="Times New Roman"/>
          <w:sz w:val="28"/>
          <w:szCs w:val="28"/>
          <w:lang w:val="lv-LV"/>
        </w:rPr>
        <w:t xml:space="preserve"> </w:t>
      </w:r>
      <w:r w:rsidR="002F79F2" w:rsidRPr="00AB5FB5">
        <w:rPr>
          <w:rFonts w:ascii="Times New Roman" w:hAnsi="Times New Roman"/>
          <w:sz w:val="28"/>
          <w:szCs w:val="28"/>
          <w:lang w:val="lv-LV"/>
        </w:rPr>
        <w:t xml:space="preserve">kas saņēmis izcilības zīmogu Eiropas Savienības pētniecības un inovāciju programmā "Apvārsnis Eiropa", </w:t>
      </w:r>
      <w:r w:rsidR="00F54DC5" w:rsidRPr="00AB5FB5">
        <w:rPr>
          <w:rFonts w:ascii="Times New Roman" w:hAnsi="Times New Roman"/>
          <w:sz w:val="28"/>
          <w:szCs w:val="28"/>
          <w:lang w:val="lv-LV"/>
        </w:rPr>
        <w:t>atbilstoši MK noteikumu 39. punktam</w:t>
      </w:r>
      <w:r w:rsidR="00443E5F" w:rsidRPr="00AB5FB5">
        <w:rPr>
          <w:rFonts w:ascii="Times New Roman" w:hAnsi="Times New Roman"/>
          <w:sz w:val="28"/>
          <w:szCs w:val="28"/>
          <w:lang w:val="lv-LV"/>
        </w:rPr>
        <w:t xml:space="preserve"> vai </w:t>
      </w:r>
      <w:r w:rsidR="006A115F">
        <w:rPr>
          <w:rFonts w:ascii="Times New Roman" w:hAnsi="Times New Roman"/>
          <w:sz w:val="28"/>
          <w:szCs w:val="28"/>
          <w:lang w:val="lv-LV"/>
        </w:rPr>
        <w:t xml:space="preserve">pētniecības projektā </w:t>
      </w:r>
      <w:r w:rsidR="00443E5F" w:rsidRPr="00AB5FB5">
        <w:rPr>
          <w:rFonts w:ascii="Times New Roman" w:hAnsi="Times New Roman"/>
          <w:sz w:val="28"/>
          <w:szCs w:val="28"/>
          <w:lang w:val="lv-LV"/>
        </w:rPr>
        <w:t>ir paredzēta starp</w:t>
      </w:r>
      <w:r w:rsidR="002035A3" w:rsidRPr="00AB5FB5">
        <w:rPr>
          <w:rFonts w:ascii="Times New Roman" w:hAnsi="Times New Roman"/>
          <w:sz w:val="28"/>
          <w:szCs w:val="28"/>
          <w:lang w:val="lv-LV"/>
        </w:rPr>
        <w:t>tautiska sadarbība</w:t>
      </w:r>
      <w:r w:rsidR="00912E98" w:rsidRPr="00AB5FB5">
        <w:rPr>
          <w:rFonts w:ascii="Times New Roman" w:hAnsi="Times New Roman"/>
          <w:sz w:val="28"/>
          <w:szCs w:val="28"/>
          <w:lang w:val="lv-LV"/>
        </w:rPr>
        <w:t>.</w:t>
      </w:r>
    </w:p>
    <w:p w14:paraId="38AD07B9" w14:textId="77777777" w:rsidR="00C62B53"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14:paraId="2F96C26C" w14:textId="04F3BDCD" w:rsidR="00C62B53" w:rsidRPr="00AB5FB5" w:rsidRDefault="00C62B53" w:rsidP="00AB5FB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tiek vērtēts tuvums rezultātam – inovācijai</w:t>
      </w:r>
      <w:r w:rsidR="00822BBE" w:rsidRPr="00AB5FB5">
        <w:rPr>
          <w:rFonts w:ascii="Times New Roman" w:hAnsi="Times New Roman"/>
          <w:sz w:val="28"/>
          <w:szCs w:val="28"/>
          <w:lang w:val="lv-LV"/>
        </w:rPr>
        <w:t xml:space="preserve"> un </w:t>
      </w:r>
      <w:proofErr w:type="spellStart"/>
      <w:r w:rsidR="00822BBE" w:rsidRPr="00AB5FB5">
        <w:rPr>
          <w:rFonts w:ascii="Times New Roman" w:hAnsi="Times New Roman"/>
          <w:sz w:val="28"/>
          <w:szCs w:val="28"/>
          <w:lang w:val="lv-LV"/>
        </w:rPr>
        <w:t>komercializācijas</w:t>
      </w:r>
      <w:proofErr w:type="spellEnd"/>
      <w:r w:rsidR="00822BBE" w:rsidRPr="00AB5FB5">
        <w:rPr>
          <w:rFonts w:ascii="Times New Roman" w:hAnsi="Times New Roman"/>
          <w:sz w:val="28"/>
          <w:szCs w:val="28"/>
          <w:lang w:val="lv-LV"/>
        </w:rPr>
        <w:t xml:space="preserve"> potenciālam</w:t>
      </w:r>
      <w:r w:rsidR="007A641D" w:rsidRPr="00AB5FB5">
        <w:rPr>
          <w:rFonts w:ascii="Times New Roman" w:hAnsi="Times New Roman"/>
          <w:sz w:val="28"/>
          <w:szCs w:val="28"/>
          <w:lang w:val="lv-LV"/>
        </w:rPr>
        <w:t>,</w:t>
      </w:r>
      <w:r w:rsidR="00821A81" w:rsidRPr="00AB5FB5">
        <w:rPr>
          <w:rFonts w:ascii="Times New Roman" w:eastAsia="Times New Roman" w:hAnsi="Times New Roman"/>
          <w:color w:val="000000"/>
          <w:sz w:val="28"/>
          <w:szCs w:val="28"/>
          <w:lang w:val="lv-LV"/>
        </w:rPr>
        <w:t xml:space="preserve"> </w:t>
      </w:r>
      <w:r w:rsidRPr="00AB5FB5">
        <w:rPr>
          <w:rFonts w:ascii="Times New Roman" w:eastAsia="Times New Roman" w:hAnsi="Times New Roman"/>
          <w:color w:val="000000"/>
          <w:sz w:val="28"/>
          <w:szCs w:val="28"/>
          <w:lang w:val="lv-LV"/>
        </w:rPr>
        <w:t>prioritāri atbalst</w:t>
      </w:r>
      <w:r w:rsidR="00F62038" w:rsidRPr="00AB5FB5">
        <w:rPr>
          <w:rFonts w:ascii="Times New Roman" w:eastAsia="Times New Roman" w:hAnsi="Times New Roman"/>
          <w:color w:val="000000"/>
          <w:sz w:val="28"/>
          <w:szCs w:val="28"/>
          <w:lang w:val="lv-LV"/>
        </w:rPr>
        <w:t>ot</w:t>
      </w:r>
      <w:r w:rsidRPr="00AB5FB5">
        <w:rPr>
          <w:rFonts w:ascii="Times New Roman" w:eastAsia="Times New Roman" w:hAnsi="Times New Roman"/>
          <w:color w:val="000000"/>
          <w:sz w:val="28"/>
          <w:szCs w:val="28"/>
          <w:lang w:val="lv-LV"/>
        </w:rPr>
        <w:t xml:space="preserve"> pētniecības projektu ar augstāku TRL līmeni, vai pēc augstāka eksperimentālās izstrādes izmaksu īpatsvara pret kopējo projekta budžetu</w:t>
      </w:r>
      <w:r w:rsidR="00286DEE" w:rsidRPr="00AB5FB5">
        <w:rPr>
          <w:rFonts w:ascii="Times New Roman" w:eastAsia="Times New Roman" w:hAnsi="Times New Roman"/>
          <w:color w:val="000000"/>
          <w:sz w:val="28"/>
          <w:szCs w:val="28"/>
          <w:lang w:val="lv-LV"/>
        </w:rPr>
        <w:t xml:space="preserve">, vienlaikus </w:t>
      </w:r>
      <w:r w:rsidR="0046246C" w:rsidRPr="00AB5FB5">
        <w:rPr>
          <w:rFonts w:ascii="Times New Roman" w:eastAsia="Times New Roman" w:hAnsi="Times New Roman"/>
          <w:color w:val="000000"/>
          <w:sz w:val="28"/>
          <w:szCs w:val="28"/>
          <w:lang w:val="lv-LV"/>
        </w:rPr>
        <w:t xml:space="preserve">gūstot pārliecību par </w:t>
      </w:r>
      <w:r w:rsidR="00732337" w:rsidRPr="00AB5FB5">
        <w:rPr>
          <w:rFonts w:ascii="Times New Roman" w:hAnsi="Times New Roman"/>
          <w:sz w:val="28"/>
          <w:szCs w:val="28"/>
          <w:lang w:val="lv-LV"/>
        </w:rPr>
        <w:t xml:space="preserve">pētniecības projekta iesniedzēja </w:t>
      </w:r>
      <w:r w:rsidRPr="00AB5FB5">
        <w:rPr>
          <w:rFonts w:ascii="Times New Roman" w:hAnsi="Times New Roman"/>
          <w:sz w:val="28"/>
          <w:szCs w:val="28"/>
          <w:lang w:val="lv-LV"/>
        </w:rPr>
        <w:t>kapacitāt</w:t>
      </w:r>
      <w:r w:rsidR="00B66053" w:rsidRPr="00AB5FB5">
        <w:rPr>
          <w:rFonts w:ascii="Times New Roman" w:hAnsi="Times New Roman"/>
          <w:sz w:val="28"/>
          <w:szCs w:val="28"/>
          <w:lang w:val="lv-LV"/>
        </w:rPr>
        <w:t>i</w:t>
      </w:r>
      <w:r w:rsidRPr="00AB5FB5">
        <w:rPr>
          <w:rFonts w:ascii="Times New Roman" w:hAnsi="Times New Roman"/>
          <w:sz w:val="28"/>
          <w:szCs w:val="28"/>
          <w:lang w:val="lv-LV"/>
        </w:rPr>
        <w:t xml:space="preserve">, ka </w:t>
      </w:r>
      <w:r w:rsidR="00195B68" w:rsidRPr="00AB5FB5">
        <w:rPr>
          <w:rFonts w:ascii="Times New Roman" w:hAnsi="Times New Roman"/>
          <w:sz w:val="28"/>
          <w:szCs w:val="28"/>
          <w:lang w:val="lv-LV"/>
        </w:rPr>
        <w:t>tiks</w:t>
      </w:r>
      <w:r w:rsidR="00367E7E" w:rsidRPr="00AB5FB5">
        <w:rPr>
          <w:rFonts w:ascii="Times New Roman" w:hAnsi="Times New Roman"/>
          <w:sz w:val="28"/>
          <w:szCs w:val="28"/>
          <w:lang w:val="lv-LV"/>
        </w:rPr>
        <w:t xml:space="preserve"> </w:t>
      </w:r>
      <w:r w:rsidR="00195B68" w:rsidRPr="00AB5FB5">
        <w:rPr>
          <w:rFonts w:ascii="Times New Roman" w:hAnsi="Times New Roman"/>
          <w:sz w:val="28"/>
          <w:szCs w:val="28"/>
          <w:lang w:val="lv-LV"/>
        </w:rPr>
        <w:t>ieviest</w:t>
      </w:r>
      <w:r w:rsidR="00584954" w:rsidRPr="00AB5FB5">
        <w:rPr>
          <w:rFonts w:ascii="Times New Roman" w:hAnsi="Times New Roman"/>
          <w:sz w:val="28"/>
          <w:szCs w:val="28"/>
          <w:lang w:val="lv-LV"/>
        </w:rPr>
        <w:t>as</w:t>
      </w:r>
      <w:r w:rsidR="00363C68" w:rsidRPr="00AB5FB5">
        <w:rPr>
          <w:rFonts w:ascii="Times New Roman" w:hAnsi="Times New Roman"/>
          <w:sz w:val="28"/>
          <w:szCs w:val="28"/>
          <w:lang w:val="lv-LV"/>
        </w:rPr>
        <w:t xml:space="preserve"> </w:t>
      </w:r>
      <w:r w:rsidRPr="00AB5FB5">
        <w:rPr>
          <w:rFonts w:ascii="Times New Roman" w:hAnsi="Times New Roman"/>
          <w:sz w:val="28"/>
          <w:szCs w:val="28"/>
          <w:lang w:val="lv-LV"/>
        </w:rPr>
        <w:t>jauna tehnoloģija</w:t>
      </w:r>
      <w:r w:rsidR="00E65DB1" w:rsidRPr="00AB5FB5">
        <w:rPr>
          <w:rFonts w:ascii="Times New Roman" w:hAnsi="Times New Roman"/>
          <w:sz w:val="28"/>
          <w:szCs w:val="28"/>
          <w:lang w:val="lv-LV"/>
        </w:rPr>
        <w:t>, pakalpojum</w:t>
      </w:r>
      <w:r w:rsidR="00BF17E4" w:rsidRPr="00AB5FB5">
        <w:rPr>
          <w:rFonts w:ascii="Times New Roman" w:hAnsi="Times New Roman"/>
          <w:sz w:val="28"/>
          <w:szCs w:val="28"/>
          <w:lang w:val="lv-LV"/>
        </w:rPr>
        <w:t>s</w:t>
      </w:r>
      <w:r w:rsidRPr="00AB5FB5">
        <w:rPr>
          <w:rFonts w:ascii="Times New Roman" w:hAnsi="Times New Roman"/>
          <w:sz w:val="28"/>
          <w:szCs w:val="28"/>
          <w:lang w:val="lv-LV"/>
        </w:rPr>
        <w:t xml:space="preserve"> vai produkt</w:t>
      </w:r>
      <w:r w:rsidR="00BF17E4" w:rsidRPr="00AB5FB5">
        <w:rPr>
          <w:rFonts w:ascii="Times New Roman" w:hAnsi="Times New Roman"/>
          <w:sz w:val="28"/>
          <w:szCs w:val="28"/>
          <w:lang w:val="lv-LV"/>
        </w:rPr>
        <w:t>s</w:t>
      </w:r>
      <w:r w:rsidRPr="00AB5FB5">
        <w:rPr>
          <w:rFonts w:ascii="Times New Roman" w:hAnsi="Times New Roman"/>
          <w:sz w:val="28"/>
          <w:szCs w:val="28"/>
          <w:lang w:val="lv-LV"/>
        </w:rPr>
        <w:t>;</w:t>
      </w:r>
    </w:p>
    <w:p w14:paraId="755F2DC2" w14:textId="7A49D884" w:rsidR="0071759E" w:rsidRPr="00AB5FB5" w:rsidRDefault="009A48F7" w:rsidP="00226EED">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pētniecības projekta iesniedzē</w:t>
      </w:r>
      <w:r w:rsidR="008A2626">
        <w:rPr>
          <w:rFonts w:ascii="Times New Roman" w:hAnsi="Times New Roman"/>
          <w:sz w:val="28"/>
          <w:szCs w:val="28"/>
          <w:lang w:val="lv-LV"/>
        </w:rPr>
        <w:t>js ir</w:t>
      </w:r>
      <w:r>
        <w:rPr>
          <w:rFonts w:ascii="Times New Roman" w:hAnsi="Times New Roman"/>
          <w:sz w:val="28"/>
          <w:szCs w:val="28"/>
          <w:lang w:val="lv-LV"/>
        </w:rPr>
        <w:t xml:space="preserve"> no </w:t>
      </w:r>
      <w:r w:rsidR="00BB0D67" w:rsidRPr="00BB0D67">
        <w:rPr>
          <w:rFonts w:ascii="Times New Roman" w:hAnsi="Times New Roman"/>
          <w:sz w:val="28"/>
          <w:szCs w:val="28"/>
          <w:lang w:val="lv-LV"/>
        </w:rPr>
        <w:t>statistisk</w:t>
      </w:r>
      <w:r w:rsidR="00BB0D67">
        <w:rPr>
          <w:rFonts w:ascii="Times New Roman" w:hAnsi="Times New Roman"/>
          <w:sz w:val="28"/>
          <w:szCs w:val="28"/>
          <w:lang w:val="lv-LV"/>
        </w:rPr>
        <w:t xml:space="preserve">ā </w:t>
      </w:r>
      <w:r>
        <w:rPr>
          <w:rFonts w:ascii="Times New Roman" w:hAnsi="Times New Roman"/>
          <w:sz w:val="28"/>
          <w:szCs w:val="28"/>
          <w:lang w:val="lv-LV"/>
        </w:rPr>
        <w:t>reģiona ar mazāku IKP;</w:t>
      </w:r>
    </w:p>
    <w:p w14:paraId="22233286" w14:textId="4BF71305" w:rsidR="00226EED" w:rsidRPr="00AB5FB5" w:rsidRDefault="001F0052" w:rsidP="009044E6">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pētniecības projekts paredz</w:t>
      </w:r>
      <w:r w:rsidR="00226EED" w:rsidRPr="00AB5FB5">
        <w:rPr>
          <w:rFonts w:ascii="Times New Roman" w:hAnsi="Times New Roman"/>
          <w:sz w:val="28"/>
          <w:szCs w:val="28"/>
          <w:lang w:val="lv-LV"/>
        </w:rPr>
        <w:t xml:space="preserve"> </w:t>
      </w:r>
      <w:proofErr w:type="spellStart"/>
      <w:r w:rsidR="00226EED" w:rsidRPr="00AB5FB5">
        <w:rPr>
          <w:rFonts w:ascii="Times New Roman" w:hAnsi="Times New Roman"/>
          <w:sz w:val="28"/>
          <w:szCs w:val="28"/>
          <w:lang w:val="lv-LV"/>
        </w:rPr>
        <w:t>eko</w:t>
      </w:r>
      <w:proofErr w:type="spellEnd"/>
      <w:r w:rsidR="00226EED" w:rsidRPr="00AB5FB5">
        <w:rPr>
          <w:rFonts w:ascii="Times New Roman" w:hAnsi="Times New Roman"/>
          <w:sz w:val="28"/>
          <w:szCs w:val="28"/>
          <w:lang w:val="lv-LV"/>
        </w:rPr>
        <w:t>-inovatīvu tehnoloģiju attīstību un ieviešanu</w:t>
      </w:r>
      <w:r w:rsidR="0063233B" w:rsidRPr="00AB5FB5">
        <w:rPr>
          <w:rFonts w:ascii="Times New Roman" w:hAnsi="Times New Roman"/>
          <w:sz w:val="28"/>
          <w:szCs w:val="28"/>
          <w:lang w:val="lv-LV"/>
        </w:rPr>
        <w:t>.</w:t>
      </w:r>
    </w:p>
    <w:p w14:paraId="1398576B" w14:textId="2315B481" w:rsidR="00CA7362" w:rsidRPr="00AB5FB5" w:rsidRDefault="00355904" w:rsidP="00B72BDB">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lastRenderedPageBreak/>
        <w:t>Ja pētniecības projektiem pēc šīs metodikas 10. punkta vērtēšanas ir vienāds kopējais punktu skaits, tad apstiprina to pētniecības projektu, kuram ir lielāks punktu skaits</w:t>
      </w:r>
      <w:r w:rsidR="006F7FD8" w:rsidRPr="00AB5FB5">
        <w:rPr>
          <w:rFonts w:ascii="Times New Roman" w:hAnsi="Times New Roman"/>
          <w:sz w:val="28"/>
          <w:szCs w:val="28"/>
          <w:lang w:val="lv-LV"/>
        </w:rPr>
        <w:t xml:space="preserve"> šīs metodikas</w:t>
      </w:r>
      <w:r w:rsidRPr="00AB5FB5">
        <w:rPr>
          <w:rFonts w:ascii="Times New Roman" w:hAnsi="Times New Roman"/>
          <w:sz w:val="28"/>
          <w:szCs w:val="28"/>
          <w:lang w:val="lv-LV"/>
        </w:rPr>
        <w:t xml:space="preserve"> 10. punkta “a” apakšpunkt</w:t>
      </w:r>
      <w:r w:rsidR="00655EBD" w:rsidRPr="00AB5FB5">
        <w:rPr>
          <w:rFonts w:ascii="Times New Roman" w:hAnsi="Times New Roman"/>
          <w:sz w:val="28"/>
          <w:szCs w:val="28"/>
          <w:lang w:val="lv-LV"/>
        </w:rPr>
        <w:t>a kritērijā</w:t>
      </w:r>
      <w:r w:rsidRPr="00AB5FB5">
        <w:rPr>
          <w:rFonts w:ascii="Times New Roman" w:hAnsi="Times New Roman"/>
          <w:sz w:val="28"/>
          <w:szCs w:val="28"/>
          <w:lang w:val="lv-LV"/>
        </w:rPr>
        <w:t xml:space="preserve">. </w:t>
      </w:r>
    </w:p>
    <w:p w14:paraId="20E86278" w14:textId="4181883E" w:rsidR="00D34CC0" w:rsidRPr="00AB5FB5" w:rsidRDefault="000F068E" w:rsidP="00923C86">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Ja pētniecības projektiem pēc šīs metodikas 11. punkta vērtēšanas ir vienāds kopējais punkti skaits, tad </w:t>
      </w:r>
      <w:r w:rsidR="0017675F" w:rsidRPr="00AB5FB5">
        <w:rPr>
          <w:rFonts w:ascii="Times New Roman" w:hAnsi="Times New Roman"/>
          <w:sz w:val="28"/>
          <w:szCs w:val="28"/>
          <w:lang w:val="lv-LV"/>
        </w:rPr>
        <w:t>apstiprina to pētniecības projektu, kur</w:t>
      </w:r>
      <w:r w:rsidR="00F5165C">
        <w:rPr>
          <w:rFonts w:ascii="Times New Roman" w:hAnsi="Times New Roman"/>
          <w:sz w:val="28"/>
          <w:szCs w:val="28"/>
          <w:lang w:val="lv-LV"/>
        </w:rPr>
        <w:t>š</w:t>
      </w:r>
      <w:r w:rsidR="0083289D" w:rsidRPr="00AB5FB5">
        <w:rPr>
          <w:rFonts w:ascii="Times New Roman" w:hAnsi="Times New Roman"/>
          <w:sz w:val="28"/>
          <w:szCs w:val="28"/>
          <w:lang w:val="lv-LV"/>
        </w:rPr>
        <w:t xml:space="preserve"> šīs metodikas 10.punkta “b” apakšpunkt</w:t>
      </w:r>
      <w:r w:rsidR="00655EBD" w:rsidRPr="00AB5FB5">
        <w:rPr>
          <w:rFonts w:ascii="Times New Roman" w:hAnsi="Times New Roman"/>
          <w:sz w:val="28"/>
          <w:szCs w:val="28"/>
          <w:lang w:val="lv-LV"/>
        </w:rPr>
        <w:t xml:space="preserve">a kritērijā </w:t>
      </w:r>
      <w:r w:rsidR="00C22EAD" w:rsidRPr="00AB5FB5">
        <w:rPr>
          <w:rFonts w:ascii="Times New Roman" w:hAnsi="Times New Roman"/>
          <w:sz w:val="28"/>
          <w:szCs w:val="28"/>
          <w:lang w:val="lv-LV"/>
        </w:rPr>
        <w:t xml:space="preserve">ir </w:t>
      </w:r>
      <w:r w:rsidR="00F5165C">
        <w:rPr>
          <w:rFonts w:ascii="Times New Roman" w:hAnsi="Times New Roman"/>
          <w:sz w:val="28"/>
          <w:szCs w:val="28"/>
          <w:lang w:val="lv-LV"/>
        </w:rPr>
        <w:t>no statistiskā reģiona ar mazāku IKP</w:t>
      </w:r>
      <w:r w:rsidR="00C22EAD" w:rsidRPr="00AB5FB5">
        <w:rPr>
          <w:rFonts w:ascii="Times New Roman" w:hAnsi="Times New Roman"/>
          <w:sz w:val="28"/>
          <w:szCs w:val="28"/>
          <w:lang w:val="lv-LV"/>
        </w:rPr>
        <w:t xml:space="preserve">. </w:t>
      </w:r>
    </w:p>
    <w:p w14:paraId="1D0EEB70" w14:textId="77777777" w:rsidR="00DE7EB7" w:rsidRPr="00AB5FB5" w:rsidRDefault="00DE7EB7" w:rsidP="00DE7EB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12. punkta vērtēšanas ir vienāds kopējais punkti skaits, tad apstiprina to pētniecības projektu, kuram</w:t>
      </w:r>
      <w:r>
        <w:rPr>
          <w:rFonts w:ascii="Times New Roman" w:hAnsi="Times New Roman"/>
          <w:sz w:val="28"/>
          <w:szCs w:val="28"/>
          <w:lang w:val="lv-LV"/>
        </w:rPr>
        <w:t xml:space="preserve"> </w:t>
      </w:r>
      <w:r w:rsidRPr="00AB5FB5">
        <w:rPr>
          <w:rFonts w:ascii="Times New Roman" w:hAnsi="Times New Roman"/>
          <w:sz w:val="28"/>
          <w:szCs w:val="28"/>
          <w:lang w:val="lv-LV"/>
        </w:rPr>
        <w:t xml:space="preserve">ir lielāks punktu skaits šīs metodikas 10.punkta “c” apakšpunkta kritērijā. </w:t>
      </w:r>
    </w:p>
    <w:p w14:paraId="1FEB8BED" w14:textId="77777777" w:rsidR="009568EC" w:rsidRPr="00AB5FB5" w:rsidRDefault="009568EC" w:rsidP="009568EC">
      <w:pPr>
        <w:pStyle w:val="ListParagraph"/>
        <w:widowControl/>
        <w:spacing w:after="0" w:line="240" w:lineRule="auto"/>
        <w:ind w:left="644"/>
        <w:jc w:val="both"/>
        <w:rPr>
          <w:rFonts w:ascii="Times New Roman" w:hAnsi="Times New Roman"/>
          <w:sz w:val="28"/>
          <w:szCs w:val="28"/>
          <w:lang w:val="lv-LV"/>
        </w:rPr>
      </w:pPr>
    </w:p>
    <w:p w14:paraId="3A3DE92C" w14:textId="77777777" w:rsidR="004B46F2" w:rsidRPr="00AB5FB5" w:rsidRDefault="004B46F2" w:rsidP="009568EC">
      <w:pPr>
        <w:pStyle w:val="ListParagraph"/>
        <w:widowControl/>
        <w:spacing w:after="0" w:line="240" w:lineRule="auto"/>
        <w:ind w:left="644"/>
        <w:jc w:val="both"/>
        <w:rPr>
          <w:rFonts w:ascii="Times New Roman" w:hAnsi="Times New Roman"/>
          <w:sz w:val="28"/>
          <w:szCs w:val="28"/>
          <w:lang w:val="lv-LV"/>
        </w:rPr>
      </w:pPr>
    </w:p>
    <w:p w14:paraId="5EE35F55" w14:textId="77777777" w:rsidR="006A115F" w:rsidRDefault="006A115F" w:rsidP="004B46F2">
      <w:pPr>
        <w:pStyle w:val="ListParagraph"/>
        <w:widowControl/>
        <w:spacing w:after="0" w:line="240" w:lineRule="auto"/>
        <w:ind w:left="0"/>
        <w:jc w:val="both"/>
        <w:rPr>
          <w:rFonts w:ascii="Times New Roman" w:hAnsi="Times New Roman"/>
          <w:sz w:val="28"/>
          <w:szCs w:val="28"/>
          <w:lang w:val="lv-LV"/>
        </w:rPr>
      </w:pPr>
      <w:r>
        <w:rPr>
          <w:rFonts w:ascii="Times New Roman" w:hAnsi="Times New Roman"/>
          <w:sz w:val="28"/>
          <w:szCs w:val="28"/>
          <w:lang w:val="lv-LV"/>
        </w:rPr>
        <w:t>Valsts sekretāra vietnieks,</w:t>
      </w:r>
    </w:p>
    <w:p w14:paraId="76969DD0" w14:textId="4F2BD050" w:rsidR="004B46F2" w:rsidRPr="00AB5FB5" w:rsidRDefault="004B46F2" w:rsidP="004B46F2">
      <w:pPr>
        <w:pStyle w:val="ListParagraph"/>
        <w:widowControl/>
        <w:spacing w:after="0" w:line="240" w:lineRule="auto"/>
        <w:ind w:left="0"/>
        <w:jc w:val="both"/>
        <w:rPr>
          <w:rFonts w:ascii="Times New Roman" w:hAnsi="Times New Roman"/>
          <w:sz w:val="28"/>
          <w:szCs w:val="28"/>
          <w:lang w:val="lv-LV"/>
        </w:rPr>
      </w:pPr>
      <w:r w:rsidRPr="00AB5FB5">
        <w:rPr>
          <w:rFonts w:ascii="Times New Roman" w:hAnsi="Times New Roman"/>
          <w:sz w:val="28"/>
          <w:szCs w:val="28"/>
          <w:lang w:val="lv-LV"/>
        </w:rPr>
        <w:t>Atbildīgās iestādes vadītājs</w:t>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t xml:space="preserve">Raivis </w:t>
      </w:r>
      <w:proofErr w:type="spellStart"/>
      <w:r w:rsidRPr="00AB5FB5">
        <w:rPr>
          <w:rFonts w:ascii="Times New Roman" w:hAnsi="Times New Roman"/>
          <w:sz w:val="28"/>
          <w:szCs w:val="28"/>
          <w:lang w:val="lv-LV"/>
        </w:rPr>
        <w:t>Bremšmits</w:t>
      </w:r>
      <w:proofErr w:type="spellEnd"/>
    </w:p>
    <w:sectPr w:rsidR="004B46F2" w:rsidRPr="00AB5FB5" w:rsidSect="00F251CE">
      <w:footerReference w:type="default" r:id="rId7"/>
      <w:pgSz w:w="11906" w:h="16838"/>
      <w:pgMar w:top="1134" w:right="99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6890" w14:textId="77777777" w:rsidR="00D81579" w:rsidRDefault="00D81579" w:rsidP="00C62B53">
      <w:pPr>
        <w:spacing w:after="0" w:line="240" w:lineRule="auto"/>
      </w:pPr>
      <w:r>
        <w:separator/>
      </w:r>
    </w:p>
  </w:endnote>
  <w:endnote w:type="continuationSeparator" w:id="0">
    <w:p w14:paraId="56BA0778" w14:textId="77777777" w:rsidR="00D81579" w:rsidRDefault="00D81579" w:rsidP="00C62B53">
      <w:pPr>
        <w:spacing w:after="0" w:line="240" w:lineRule="auto"/>
      </w:pPr>
      <w:r>
        <w:continuationSeparator/>
      </w:r>
    </w:p>
  </w:endnote>
  <w:endnote w:type="continuationNotice" w:id="1">
    <w:p w14:paraId="303D9E9A" w14:textId="77777777" w:rsidR="00D81579" w:rsidRDefault="00D81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F8FB" w14:textId="5932045B" w:rsidR="00F5165C" w:rsidRPr="00F5165C" w:rsidRDefault="00F5165C" w:rsidP="00F5165C">
    <w:pPr>
      <w:pStyle w:val="Footer"/>
      <w:jc w:val="center"/>
      <w:rPr>
        <w:rFonts w:ascii="Times New Roman" w:hAnsi="Times New Roman"/>
      </w:rPr>
    </w:pPr>
    <w:proofErr w:type="spellStart"/>
    <w:r w:rsidRPr="00F5165C">
      <w:rPr>
        <w:rFonts w:ascii="Times New Roman" w:hAnsi="Times New Roman"/>
      </w:rPr>
      <w:t>Šis</w:t>
    </w:r>
    <w:proofErr w:type="spellEnd"/>
    <w:r w:rsidRPr="00F5165C">
      <w:rPr>
        <w:rFonts w:ascii="Times New Roman" w:hAnsi="Times New Roman"/>
      </w:rPr>
      <w:t xml:space="preserve"> </w:t>
    </w:r>
    <w:proofErr w:type="spellStart"/>
    <w:r w:rsidRPr="00F5165C">
      <w:rPr>
        <w:rFonts w:ascii="Times New Roman" w:hAnsi="Times New Roman"/>
      </w:rPr>
      <w:t>dokuments</w:t>
    </w:r>
    <w:proofErr w:type="spellEnd"/>
    <w:r w:rsidRPr="00F5165C">
      <w:rPr>
        <w:rFonts w:ascii="Times New Roman" w:hAnsi="Times New Roman"/>
      </w:rPr>
      <w:t xml:space="preserve"> </w:t>
    </w:r>
    <w:proofErr w:type="spellStart"/>
    <w:r w:rsidRPr="00F5165C">
      <w:rPr>
        <w:rFonts w:ascii="Times New Roman" w:hAnsi="Times New Roman"/>
      </w:rPr>
      <w:t>ir</w:t>
    </w:r>
    <w:proofErr w:type="spellEnd"/>
    <w:r w:rsidRPr="00F5165C">
      <w:rPr>
        <w:rFonts w:ascii="Times New Roman" w:hAnsi="Times New Roman"/>
      </w:rPr>
      <w:t xml:space="preserve"> </w:t>
    </w:r>
    <w:proofErr w:type="spellStart"/>
    <w:r w:rsidRPr="00F5165C">
      <w:rPr>
        <w:rFonts w:ascii="Times New Roman" w:hAnsi="Times New Roman"/>
      </w:rPr>
      <w:t>parakstīts</w:t>
    </w:r>
    <w:proofErr w:type="spellEnd"/>
    <w:r w:rsidRPr="00F5165C">
      <w:rPr>
        <w:rFonts w:ascii="Times New Roman" w:hAnsi="Times New Roman"/>
      </w:rPr>
      <w:t xml:space="preserve"> </w:t>
    </w:r>
    <w:proofErr w:type="spellStart"/>
    <w:r w:rsidRPr="00F5165C">
      <w:rPr>
        <w:rFonts w:ascii="Times New Roman" w:hAnsi="Times New Roman"/>
      </w:rPr>
      <w:t>ar</w:t>
    </w:r>
    <w:proofErr w:type="spellEnd"/>
    <w:r w:rsidRPr="00F5165C">
      <w:rPr>
        <w:rFonts w:ascii="Times New Roman" w:hAnsi="Times New Roman"/>
      </w:rPr>
      <w:t xml:space="preserve"> </w:t>
    </w:r>
    <w:proofErr w:type="spellStart"/>
    <w:r w:rsidRPr="00F5165C">
      <w:rPr>
        <w:rFonts w:ascii="Times New Roman" w:hAnsi="Times New Roman"/>
      </w:rPr>
      <w:t>drošu</w:t>
    </w:r>
    <w:proofErr w:type="spellEnd"/>
    <w:r w:rsidRPr="00F5165C">
      <w:rPr>
        <w:rFonts w:ascii="Times New Roman" w:hAnsi="Times New Roman"/>
      </w:rPr>
      <w:t xml:space="preserve"> </w:t>
    </w:r>
    <w:proofErr w:type="spellStart"/>
    <w:r w:rsidRPr="00F5165C">
      <w:rPr>
        <w:rFonts w:ascii="Times New Roman" w:hAnsi="Times New Roman"/>
      </w:rPr>
      <w:t>elektronisko</w:t>
    </w:r>
    <w:proofErr w:type="spellEnd"/>
    <w:r w:rsidRPr="00F5165C">
      <w:rPr>
        <w:rFonts w:ascii="Times New Roman" w:hAnsi="Times New Roman"/>
      </w:rPr>
      <w:t xml:space="preserve"> </w:t>
    </w:r>
    <w:proofErr w:type="spellStart"/>
    <w:r w:rsidRPr="00F5165C">
      <w:rPr>
        <w:rFonts w:ascii="Times New Roman" w:hAnsi="Times New Roman"/>
      </w:rPr>
      <w:t>parakstu</w:t>
    </w:r>
    <w:proofErr w:type="spellEnd"/>
    <w:r w:rsidRPr="00F5165C">
      <w:rPr>
        <w:rFonts w:ascii="Times New Roman" w:hAnsi="Times New Roman"/>
      </w:rPr>
      <w:t xml:space="preserve"> un </w:t>
    </w:r>
    <w:proofErr w:type="spellStart"/>
    <w:r w:rsidRPr="00F5165C">
      <w:rPr>
        <w:rFonts w:ascii="Times New Roman" w:hAnsi="Times New Roman"/>
      </w:rPr>
      <w:t>satur</w:t>
    </w:r>
    <w:proofErr w:type="spellEnd"/>
    <w:r w:rsidRPr="00F5165C">
      <w:rPr>
        <w:rFonts w:ascii="Times New Roman" w:hAnsi="Times New Roman"/>
      </w:rPr>
      <w:t xml:space="preserve"> </w:t>
    </w:r>
    <w:proofErr w:type="spellStart"/>
    <w:r w:rsidRPr="00F5165C">
      <w:rPr>
        <w:rFonts w:ascii="Times New Roman" w:hAnsi="Times New Roman"/>
      </w:rPr>
      <w:t>laika</w:t>
    </w:r>
    <w:proofErr w:type="spellEnd"/>
    <w:r w:rsidRPr="00F5165C">
      <w:rPr>
        <w:rFonts w:ascii="Times New Roman" w:hAnsi="Times New Roman"/>
      </w:rPr>
      <w:t xml:space="preserve"> </w:t>
    </w:r>
    <w:proofErr w:type="spellStart"/>
    <w:r w:rsidRPr="00F5165C">
      <w:rPr>
        <w:rFonts w:ascii="Times New Roman" w:hAnsi="Times New Roman"/>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2832" w14:textId="77777777" w:rsidR="00D81579" w:rsidRDefault="00D81579" w:rsidP="00C62B53">
      <w:pPr>
        <w:spacing w:after="0" w:line="240" w:lineRule="auto"/>
      </w:pPr>
      <w:r>
        <w:separator/>
      </w:r>
    </w:p>
  </w:footnote>
  <w:footnote w:type="continuationSeparator" w:id="0">
    <w:p w14:paraId="2E25D5A8" w14:textId="77777777" w:rsidR="00D81579" w:rsidRDefault="00D81579" w:rsidP="00C62B53">
      <w:pPr>
        <w:spacing w:after="0" w:line="240" w:lineRule="auto"/>
      </w:pPr>
      <w:r>
        <w:continuationSeparator/>
      </w:r>
    </w:p>
  </w:footnote>
  <w:footnote w:type="continuationNotice" w:id="1">
    <w:p w14:paraId="2FF1DD8A" w14:textId="77777777" w:rsidR="00D81579" w:rsidRDefault="00D81579">
      <w:pPr>
        <w:spacing w:after="0" w:line="240" w:lineRule="auto"/>
      </w:pPr>
    </w:p>
  </w:footnote>
  <w:footnote w:id="2">
    <w:p w14:paraId="44B9437C" w14:textId="77777777" w:rsidR="00C62B53" w:rsidRPr="0097649E" w:rsidRDefault="00C62B53" w:rsidP="00C62B53">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1" w:name="_Hlk109820680"/>
      <w:r w:rsidRPr="0097649E">
        <w:rPr>
          <w:rFonts w:ascii="Times New Roman" w:hAnsi="Times New Roman"/>
          <w:i/>
          <w:iCs/>
          <w:lang w:val="lv-LV"/>
        </w:rPr>
        <w:t xml:space="preserve">Uzņēmējdarbības atklājuma princips ir augšupēja (turpmāk - </w:t>
      </w:r>
      <w:proofErr w:type="spellStart"/>
      <w:r w:rsidRPr="0097649E">
        <w:rPr>
          <w:rFonts w:ascii="Times New Roman" w:hAnsi="Times New Roman"/>
          <w:i/>
          <w:iCs/>
          <w:lang w:val="lv-LV"/>
        </w:rPr>
        <w:t>bottom-up</w:t>
      </w:r>
      <w:proofErr w:type="spellEnd"/>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1"/>
    </w:p>
  </w:footnote>
  <w:footnote w:id="3">
    <w:p w14:paraId="28521874" w14:textId="31BFF860" w:rsidR="00B73155" w:rsidRPr="00EB7215" w:rsidRDefault="00B73155" w:rsidP="00B73155">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00F251CE">
        <w:rPr>
          <w:rFonts w:ascii="Times New Roman" w:hAnsi="Times New Roman"/>
          <w:i/>
          <w:iCs/>
          <w:lang w:val="lv-LV"/>
        </w:rPr>
        <w:t xml:space="preserve">Finansējuma saņēmējam ir jāizstrādā kritēriji principa </w:t>
      </w:r>
      <w:r w:rsidR="00F251CE" w:rsidRPr="0097649E">
        <w:rPr>
          <w:rFonts w:ascii="Times New Roman" w:hAnsi="Times New Roman"/>
          <w:i/>
          <w:iCs/>
          <w:lang w:val="lv-LV"/>
        </w:rPr>
        <w:t xml:space="preserve">"nenodarīt būtisku kaitējumu" </w:t>
      </w:r>
      <w:r w:rsidR="00F251CE">
        <w:rPr>
          <w:rFonts w:ascii="Times New Roman" w:hAnsi="Times New Roman"/>
          <w:i/>
          <w:iCs/>
          <w:lang w:val="lv-LV"/>
        </w:rPr>
        <w:t>vērtēšanai, l</w:t>
      </w:r>
      <w:r w:rsidRPr="0097649E">
        <w:rPr>
          <w:rFonts w:ascii="Times New Roman" w:hAnsi="Times New Roman"/>
          <w:i/>
          <w:iCs/>
          <w:lang w:val="lv-LV"/>
        </w:rPr>
        <w:t xml:space="preserve">ai pētniecības projektu </w:t>
      </w:r>
      <w:r w:rsidR="00F251CE">
        <w:rPr>
          <w:rFonts w:ascii="Times New Roman" w:hAnsi="Times New Roman"/>
          <w:i/>
          <w:iCs/>
          <w:lang w:val="lv-LV"/>
        </w:rPr>
        <w:t>vērtēšanas komisija</w:t>
      </w:r>
      <w:r w:rsidRPr="0097649E">
        <w:rPr>
          <w:rFonts w:ascii="Times New Roman" w:hAnsi="Times New Roman"/>
          <w:i/>
          <w:iCs/>
          <w:lang w:val="lv-LV"/>
        </w:rPr>
        <w:t xml:space="preserve"> nodrošinātu principa "nenodarīt būtisku kaitējumu" ievērošanu pētniecības projektu apstiprināšanā,</w:t>
      </w:r>
      <w:r w:rsidR="00F251CE">
        <w:rPr>
          <w:rFonts w:ascii="Times New Roman" w:hAnsi="Times New Roman"/>
          <w:i/>
          <w:iCs/>
          <w:lang w:val="lv-LV"/>
        </w:rPr>
        <w:t xml:space="preserve"> vērtējot, vai </w:t>
      </w:r>
      <w:r w:rsidRPr="0097649E">
        <w:rPr>
          <w:rFonts w:ascii="Times New Roman" w:hAnsi="Times New Roman"/>
          <w:i/>
          <w:iCs/>
          <w:lang w:val="lv-LV"/>
        </w:rPr>
        <w:t>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A0F"/>
    <w:multiLevelType w:val="hybridMultilevel"/>
    <w:tmpl w:val="3356B9D2"/>
    <w:lvl w:ilvl="0" w:tplc="8DA6B828">
      <w:start w:val="1"/>
      <w:numFmt w:val="decimal"/>
      <w:lvlText w:val="%1."/>
      <w:lvlJc w:val="left"/>
      <w:pPr>
        <w:ind w:left="644" w:hanging="360"/>
      </w:pPr>
      <w:rPr>
        <w:rFonts w:hint="default"/>
      </w:rPr>
    </w:lvl>
    <w:lvl w:ilvl="1" w:tplc="598CBE86">
      <w:start w:val="1"/>
      <w:numFmt w:val="lowerLetter"/>
      <w:lvlText w:val="%2."/>
      <w:lvlJc w:val="left"/>
      <w:pPr>
        <w:ind w:left="1080" w:hanging="360"/>
      </w:pPr>
    </w:lvl>
    <w:lvl w:ilvl="2" w:tplc="C70826D2">
      <w:start w:val="1"/>
      <w:numFmt w:val="lowerRoman"/>
      <w:lvlText w:val="%3."/>
      <w:lvlJc w:val="right"/>
      <w:pPr>
        <w:ind w:left="1800" w:hanging="180"/>
      </w:pPr>
    </w:lvl>
    <w:lvl w:ilvl="3" w:tplc="B5262454" w:tentative="1">
      <w:start w:val="1"/>
      <w:numFmt w:val="decimal"/>
      <w:lvlText w:val="%4."/>
      <w:lvlJc w:val="left"/>
      <w:pPr>
        <w:ind w:left="2520" w:hanging="360"/>
      </w:pPr>
    </w:lvl>
    <w:lvl w:ilvl="4" w:tplc="0F1038A6" w:tentative="1">
      <w:start w:val="1"/>
      <w:numFmt w:val="lowerLetter"/>
      <w:lvlText w:val="%5."/>
      <w:lvlJc w:val="left"/>
      <w:pPr>
        <w:ind w:left="3240" w:hanging="360"/>
      </w:pPr>
    </w:lvl>
    <w:lvl w:ilvl="5" w:tplc="95489220" w:tentative="1">
      <w:start w:val="1"/>
      <w:numFmt w:val="lowerRoman"/>
      <w:lvlText w:val="%6."/>
      <w:lvlJc w:val="right"/>
      <w:pPr>
        <w:ind w:left="3960" w:hanging="180"/>
      </w:pPr>
    </w:lvl>
    <w:lvl w:ilvl="6" w:tplc="63A654CC" w:tentative="1">
      <w:start w:val="1"/>
      <w:numFmt w:val="decimal"/>
      <w:lvlText w:val="%7."/>
      <w:lvlJc w:val="left"/>
      <w:pPr>
        <w:ind w:left="4680" w:hanging="360"/>
      </w:pPr>
    </w:lvl>
    <w:lvl w:ilvl="7" w:tplc="9B44110A" w:tentative="1">
      <w:start w:val="1"/>
      <w:numFmt w:val="lowerLetter"/>
      <w:lvlText w:val="%8."/>
      <w:lvlJc w:val="left"/>
      <w:pPr>
        <w:ind w:left="5400" w:hanging="360"/>
      </w:pPr>
    </w:lvl>
    <w:lvl w:ilvl="8" w:tplc="FCBAF66C" w:tentative="1">
      <w:start w:val="1"/>
      <w:numFmt w:val="lowerRoman"/>
      <w:lvlText w:val="%9."/>
      <w:lvlJc w:val="right"/>
      <w:pPr>
        <w:ind w:left="6120" w:hanging="180"/>
      </w:pPr>
    </w:lvl>
  </w:abstractNum>
  <w:abstractNum w:abstractNumId="1" w15:restartNumberingAfterBreak="0">
    <w:nsid w:val="3ED1189E"/>
    <w:multiLevelType w:val="hybridMultilevel"/>
    <w:tmpl w:val="CF406BFA"/>
    <w:lvl w:ilvl="0" w:tplc="AB5A39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4516765">
    <w:abstractNumId w:val="0"/>
  </w:num>
  <w:num w:numId="2" w16cid:durableId="1080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000326"/>
    <w:rsid w:val="00000C5A"/>
    <w:rsid w:val="00002C01"/>
    <w:rsid w:val="00002D1E"/>
    <w:rsid w:val="000032C7"/>
    <w:rsid w:val="00007C30"/>
    <w:rsid w:val="00020764"/>
    <w:rsid w:val="0002394B"/>
    <w:rsid w:val="00023F68"/>
    <w:rsid w:val="00025335"/>
    <w:rsid w:val="000319D6"/>
    <w:rsid w:val="0003210A"/>
    <w:rsid w:val="0003436F"/>
    <w:rsid w:val="000373EA"/>
    <w:rsid w:val="00041355"/>
    <w:rsid w:val="000428FE"/>
    <w:rsid w:val="00044669"/>
    <w:rsid w:val="00045914"/>
    <w:rsid w:val="00045933"/>
    <w:rsid w:val="0005046C"/>
    <w:rsid w:val="000509B7"/>
    <w:rsid w:val="000574F0"/>
    <w:rsid w:val="00060BE6"/>
    <w:rsid w:val="00062048"/>
    <w:rsid w:val="00065B1B"/>
    <w:rsid w:val="00070D82"/>
    <w:rsid w:val="0007473D"/>
    <w:rsid w:val="00074D27"/>
    <w:rsid w:val="000800E1"/>
    <w:rsid w:val="000822E1"/>
    <w:rsid w:val="00085DF3"/>
    <w:rsid w:val="000911E7"/>
    <w:rsid w:val="000923F2"/>
    <w:rsid w:val="0009335C"/>
    <w:rsid w:val="000A65D4"/>
    <w:rsid w:val="000B219A"/>
    <w:rsid w:val="000B2532"/>
    <w:rsid w:val="000B34B2"/>
    <w:rsid w:val="000C25E5"/>
    <w:rsid w:val="000D0C51"/>
    <w:rsid w:val="000D38E1"/>
    <w:rsid w:val="000D3ACA"/>
    <w:rsid w:val="000D5632"/>
    <w:rsid w:val="000D5C8A"/>
    <w:rsid w:val="000D73EB"/>
    <w:rsid w:val="000D7F23"/>
    <w:rsid w:val="000D7FFC"/>
    <w:rsid w:val="000E4F73"/>
    <w:rsid w:val="000E6780"/>
    <w:rsid w:val="000E68A2"/>
    <w:rsid w:val="000E78C8"/>
    <w:rsid w:val="000E7F8E"/>
    <w:rsid w:val="000F068E"/>
    <w:rsid w:val="000F2E21"/>
    <w:rsid w:val="000F53C2"/>
    <w:rsid w:val="00103D58"/>
    <w:rsid w:val="001045CF"/>
    <w:rsid w:val="00104B01"/>
    <w:rsid w:val="001056CA"/>
    <w:rsid w:val="00106757"/>
    <w:rsid w:val="00110C03"/>
    <w:rsid w:val="00111244"/>
    <w:rsid w:val="00113E5C"/>
    <w:rsid w:val="00117784"/>
    <w:rsid w:val="0012015D"/>
    <w:rsid w:val="00124368"/>
    <w:rsid w:val="0012625B"/>
    <w:rsid w:val="00136C23"/>
    <w:rsid w:val="001442C8"/>
    <w:rsid w:val="00151002"/>
    <w:rsid w:val="00151622"/>
    <w:rsid w:val="00151FC9"/>
    <w:rsid w:val="00156602"/>
    <w:rsid w:val="00165165"/>
    <w:rsid w:val="0016643C"/>
    <w:rsid w:val="00166D83"/>
    <w:rsid w:val="0016767B"/>
    <w:rsid w:val="0017675F"/>
    <w:rsid w:val="001804B3"/>
    <w:rsid w:val="001806C0"/>
    <w:rsid w:val="00183944"/>
    <w:rsid w:val="001874E2"/>
    <w:rsid w:val="0019074B"/>
    <w:rsid w:val="001933AB"/>
    <w:rsid w:val="00193C37"/>
    <w:rsid w:val="00195B68"/>
    <w:rsid w:val="001A0CB8"/>
    <w:rsid w:val="001B7F1C"/>
    <w:rsid w:val="001C084D"/>
    <w:rsid w:val="001C376D"/>
    <w:rsid w:val="001C5023"/>
    <w:rsid w:val="001D57CF"/>
    <w:rsid w:val="001E013D"/>
    <w:rsid w:val="001E04FB"/>
    <w:rsid w:val="001E0DA7"/>
    <w:rsid w:val="001E68F9"/>
    <w:rsid w:val="001F0052"/>
    <w:rsid w:val="001F61AB"/>
    <w:rsid w:val="001F62FE"/>
    <w:rsid w:val="001F7F80"/>
    <w:rsid w:val="002009D8"/>
    <w:rsid w:val="002024AD"/>
    <w:rsid w:val="002035A3"/>
    <w:rsid w:val="00206C48"/>
    <w:rsid w:val="00214EC4"/>
    <w:rsid w:val="00217450"/>
    <w:rsid w:val="00221692"/>
    <w:rsid w:val="00223BA4"/>
    <w:rsid w:val="002253FE"/>
    <w:rsid w:val="002264AC"/>
    <w:rsid w:val="00226EED"/>
    <w:rsid w:val="002307E1"/>
    <w:rsid w:val="0023410B"/>
    <w:rsid w:val="002409EE"/>
    <w:rsid w:val="002460B8"/>
    <w:rsid w:val="00250052"/>
    <w:rsid w:val="00256A92"/>
    <w:rsid w:val="00256F58"/>
    <w:rsid w:val="00261A17"/>
    <w:rsid w:val="00273947"/>
    <w:rsid w:val="00284DBC"/>
    <w:rsid w:val="00286DEE"/>
    <w:rsid w:val="002901A4"/>
    <w:rsid w:val="002906CD"/>
    <w:rsid w:val="002961D9"/>
    <w:rsid w:val="002A0BD4"/>
    <w:rsid w:val="002A0D1A"/>
    <w:rsid w:val="002A4295"/>
    <w:rsid w:val="002A709F"/>
    <w:rsid w:val="002B4FBD"/>
    <w:rsid w:val="002B6884"/>
    <w:rsid w:val="002B6CF4"/>
    <w:rsid w:val="002D2D10"/>
    <w:rsid w:val="002D3471"/>
    <w:rsid w:val="002D363E"/>
    <w:rsid w:val="002E03EB"/>
    <w:rsid w:val="002E1D29"/>
    <w:rsid w:val="002E2AEC"/>
    <w:rsid w:val="002E630A"/>
    <w:rsid w:val="002E6F4B"/>
    <w:rsid w:val="002E7EC2"/>
    <w:rsid w:val="002F5886"/>
    <w:rsid w:val="002F79F2"/>
    <w:rsid w:val="00303007"/>
    <w:rsid w:val="0030395C"/>
    <w:rsid w:val="003041C7"/>
    <w:rsid w:val="003066E0"/>
    <w:rsid w:val="00307CB1"/>
    <w:rsid w:val="0031196E"/>
    <w:rsid w:val="00314499"/>
    <w:rsid w:val="003166B0"/>
    <w:rsid w:val="0031672E"/>
    <w:rsid w:val="003204B7"/>
    <w:rsid w:val="00327302"/>
    <w:rsid w:val="0033473A"/>
    <w:rsid w:val="0033542D"/>
    <w:rsid w:val="003411BE"/>
    <w:rsid w:val="003462A8"/>
    <w:rsid w:val="0035101C"/>
    <w:rsid w:val="003510F0"/>
    <w:rsid w:val="00352434"/>
    <w:rsid w:val="00355211"/>
    <w:rsid w:val="00355904"/>
    <w:rsid w:val="003626C9"/>
    <w:rsid w:val="00363C68"/>
    <w:rsid w:val="00367E7E"/>
    <w:rsid w:val="00377496"/>
    <w:rsid w:val="00384486"/>
    <w:rsid w:val="003A1317"/>
    <w:rsid w:val="003A1A27"/>
    <w:rsid w:val="003B21B4"/>
    <w:rsid w:val="003C059F"/>
    <w:rsid w:val="003C26E6"/>
    <w:rsid w:val="003C3D83"/>
    <w:rsid w:val="003C41ED"/>
    <w:rsid w:val="003C7B0F"/>
    <w:rsid w:val="003D3E35"/>
    <w:rsid w:val="003D7496"/>
    <w:rsid w:val="003F71A2"/>
    <w:rsid w:val="004054C0"/>
    <w:rsid w:val="004073ED"/>
    <w:rsid w:val="00410038"/>
    <w:rsid w:val="004101DB"/>
    <w:rsid w:val="00415FC6"/>
    <w:rsid w:val="00417DB0"/>
    <w:rsid w:val="00420C04"/>
    <w:rsid w:val="004237EA"/>
    <w:rsid w:val="0042551D"/>
    <w:rsid w:val="00425621"/>
    <w:rsid w:val="00426A34"/>
    <w:rsid w:val="0043716C"/>
    <w:rsid w:val="00443E5F"/>
    <w:rsid w:val="004475AF"/>
    <w:rsid w:val="0045507C"/>
    <w:rsid w:val="00456301"/>
    <w:rsid w:val="0046246C"/>
    <w:rsid w:val="00462837"/>
    <w:rsid w:val="00464A95"/>
    <w:rsid w:val="00466959"/>
    <w:rsid w:val="00467C22"/>
    <w:rsid w:val="00475F3C"/>
    <w:rsid w:val="004835DF"/>
    <w:rsid w:val="0048489E"/>
    <w:rsid w:val="004863D7"/>
    <w:rsid w:val="0049077F"/>
    <w:rsid w:val="004A440B"/>
    <w:rsid w:val="004A452F"/>
    <w:rsid w:val="004A4DC0"/>
    <w:rsid w:val="004A6170"/>
    <w:rsid w:val="004B2C01"/>
    <w:rsid w:val="004B46F2"/>
    <w:rsid w:val="004C0BF6"/>
    <w:rsid w:val="004C1898"/>
    <w:rsid w:val="004D531A"/>
    <w:rsid w:val="004D5EE5"/>
    <w:rsid w:val="004E09BD"/>
    <w:rsid w:val="004E5884"/>
    <w:rsid w:val="004E6200"/>
    <w:rsid w:val="004E62F6"/>
    <w:rsid w:val="004E6FCC"/>
    <w:rsid w:val="004E7D3F"/>
    <w:rsid w:val="004F32FC"/>
    <w:rsid w:val="004F51EA"/>
    <w:rsid w:val="004F69D8"/>
    <w:rsid w:val="0050051C"/>
    <w:rsid w:val="00500EB0"/>
    <w:rsid w:val="00503149"/>
    <w:rsid w:val="00507F0E"/>
    <w:rsid w:val="00510403"/>
    <w:rsid w:val="00510E2B"/>
    <w:rsid w:val="00511749"/>
    <w:rsid w:val="00513133"/>
    <w:rsid w:val="005148DD"/>
    <w:rsid w:val="00515027"/>
    <w:rsid w:val="00520D39"/>
    <w:rsid w:val="005217C0"/>
    <w:rsid w:val="005239CE"/>
    <w:rsid w:val="005309FE"/>
    <w:rsid w:val="005322D3"/>
    <w:rsid w:val="0053493D"/>
    <w:rsid w:val="00537468"/>
    <w:rsid w:val="0054097D"/>
    <w:rsid w:val="00546D81"/>
    <w:rsid w:val="0056117F"/>
    <w:rsid w:val="005632E8"/>
    <w:rsid w:val="00565401"/>
    <w:rsid w:val="005655A3"/>
    <w:rsid w:val="00565A3D"/>
    <w:rsid w:val="00565E74"/>
    <w:rsid w:val="0056615D"/>
    <w:rsid w:val="00571442"/>
    <w:rsid w:val="005754E5"/>
    <w:rsid w:val="00575A0C"/>
    <w:rsid w:val="00575FFC"/>
    <w:rsid w:val="00576F26"/>
    <w:rsid w:val="005828EA"/>
    <w:rsid w:val="005834D7"/>
    <w:rsid w:val="00584954"/>
    <w:rsid w:val="00594127"/>
    <w:rsid w:val="005B065E"/>
    <w:rsid w:val="005B14B4"/>
    <w:rsid w:val="005B34A2"/>
    <w:rsid w:val="005B5948"/>
    <w:rsid w:val="005C4052"/>
    <w:rsid w:val="005C6A14"/>
    <w:rsid w:val="005E0183"/>
    <w:rsid w:val="005E44DC"/>
    <w:rsid w:val="005E732C"/>
    <w:rsid w:val="005F4977"/>
    <w:rsid w:val="00600F79"/>
    <w:rsid w:val="006011E9"/>
    <w:rsid w:val="0060293C"/>
    <w:rsid w:val="00604A68"/>
    <w:rsid w:val="00604CFA"/>
    <w:rsid w:val="0061072B"/>
    <w:rsid w:val="00613245"/>
    <w:rsid w:val="00623B37"/>
    <w:rsid w:val="0063045C"/>
    <w:rsid w:val="0063233B"/>
    <w:rsid w:val="00640890"/>
    <w:rsid w:val="00641064"/>
    <w:rsid w:val="00645D03"/>
    <w:rsid w:val="006528FB"/>
    <w:rsid w:val="00654C42"/>
    <w:rsid w:val="00655EBD"/>
    <w:rsid w:val="00656828"/>
    <w:rsid w:val="00665860"/>
    <w:rsid w:val="006672DC"/>
    <w:rsid w:val="00671DAC"/>
    <w:rsid w:val="006729A0"/>
    <w:rsid w:val="0067311B"/>
    <w:rsid w:val="0067552D"/>
    <w:rsid w:val="00675BDF"/>
    <w:rsid w:val="00677091"/>
    <w:rsid w:val="00677EF2"/>
    <w:rsid w:val="006824BC"/>
    <w:rsid w:val="006855DE"/>
    <w:rsid w:val="0068767D"/>
    <w:rsid w:val="00687F32"/>
    <w:rsid w:val="0069391B"/>
    <w:rsid w:val="0069416F"/>
    <w:rsid w:val="006A0903"/>
    <w:rsid w:val="006A115F"/>
    <w:rsid w:val="006A12D6"/>
    <w:rsid w:val="006A1AE3"/>
    <w:rsid w:val="006A217A"/>
    <w:rsid w:val="006A65B8"/>
    <w:rsid w:val="006B1A50"/>
    <w:rsid w:val="006B5BC4"/>
    <w:rsid w:val="006B799F"/>
    <w:rsid w:val="006C1FC7"/>
    <w:rsid w:val="006C3DDF"/>
    <w:rsid w:val="006C622F"/>
    <w:rsid w:val="006C64E2"/>
    <w:rsid w:val="006D0D58"/>
    <w:rsid w:val="006D43D2"/>
    <w:rsid w:val="006D4AA6"/>
    <w:rsid w:val="006E0454"/>
    <w:rsid w:val="006E1A88"/>
    <w:rsid w:val="006E2E96"/>
    <w:rsid w:val="006E61B8"/>
    <w:rsid w:val="006E7733"/>
    <w:rsid w:val="006F2AC1"/>
    <w:rsid w:val="006F7FD8"/>
    <w:rsid w:val="00701339"/>
    <w:rsid w:val="00710591"/>
    <w:rsid w:val="00714596"/>
    <w:rsid w:val="0071759E"/>
    <w:rsid w:val="00732337"/>
    <w:rsid w:val="0073250A"/>
    <w:rsid w:val="00732B6F"/>
    <w:rsid w:val="007370D7"/>
    <w:rsid w:val="00741264"/>
    <w:rsid w:val="00741EC7"/>
    <w:rsid w:val="0074441A"/>
    <w:rsid w:val="00746CB3"/>
    <w:rsid w:val="00747221"/>
    <w:rsid w:val="00747864"/>
    <w:rsid w:val="007509A8"/>
    <w:rsid w:val="00753056"/>
    <w:rsid w:val="00753BB2"/>
    <w:rsid w:val="007547B1"/>
    <w:rsid w:val="00755A2C"/>
    <w:rsid w:val="00761D52"/>
    <w:rsid w:val="00762B80"/>
    <w:rsid w:val="00764838"/>
    <w:rsid w:val="00770D01"/>
    <w:rsid w:val="00771BE9"/>
    <w:rsid w:val="00781837"/>
    <w:rsid w:val="007927CD"/>
    <w:rsid w:val="00793B9D"/>
    <w:rsid w:val="00794E86"/>
    <w:rsid w:val="00794FD9"/>
    <w:rsid w:val="007959F2"/>
    <w:rsid w:val="00796AA5"/>
    <w:rsid w:val="007A621F"/>
    <w:rsid w:val="007A641D"/>
    <w:rsid w:val="007A78F2"/>
    <w:rsid w:val="007B04E4"/>
    <w:rsid w:val="007B08C7"/>
    <w:rsid w:val="007B1A45"/>
    <w:rsid w:val="007B2E43"/>
    <w:rsid w:val="007B7CF5"/>
    <w:rsid w:val="007B7DFC"/>
    <w:rsid w:val="007C04F2"/>
    <w:rsid w:val="007C4CB5"/>
    <w:rsid w:val="007C6015"/>
    <w:rsid w:val="007C7DE4"/>
    <w:rsid w:val="007D4F85"/>
    <w:rsid w:val="007D648D"/>
    <w:rsid w:val="007E2FC5"/>
    <w:rsid w:val="007E466D"/>
    <w:rsid w:val="007E77FB"/>
    <w:rsid w:val="007F2E28"/>
    <w:rsid w:val="007F30B1"/>
    <w:rsid w:val="007F47C7"/>
    <w:rsid w:val="007F542D"/>
    <w:rsid w:val="007F795A"/>
    <w:rsid w:val="008003AC"/>
    <w:rsid w:val="008007BB"/>
    <w:rsid w:val="00801EAD"/>
    <w:rsid w:val="00821A81"/>
    <w:rsid w:val="00822BBE"/>
    <w:rsid w:val="00825259"/>
    <w:rsid w:val="0083289D"/>
    <w:rsid w:val="00833B95"/>
    <w:rsid w:val="0083443E"/>
    <w:rsid w:val="00846E55"/>
    <w:rsid w:val="00853E3A"/>
    <w:rsid w:val="00860FF6"/>
    <w:rsid w:val="00867142"/>
    <w:rsid w:val="00877D9F"/>
    <w:rsid w:val="008818FD"/>
    <w:rsid w:val="008861AC"/>
    <w:rsid w:val="00891D92"/>
    <w:rsid w:val="00892923"/>
    <w:rsid w:val="008A234A"/>
    <w:rsid w:val="008A2626"/>
    <w:rsid w:val="008A36E0"/>
    <w:rsid w:val="008A5D79"/>
    <w:rsid w:val="008A71C0"/>
    <w:rsid w:val="008B272B"/>
    <w:rsid w:val="008B5B52"/>
    <w:rsid w:val="008C284D"/>
    <w:rsid w:val="008C464B"/>
    <w:rsid w:val="008C4FAD"/>
    <w:rsid w:val="008C551B"/>
    <w:rsid w:val="008C71E5"/>
    <w:rsid w:val="008D550A"/>
    <w:rsid w:val="008E22ED"/>
    <w:rsid w:val="008E6023"/>
    <w:rsid w:val="008E6EFC"/>
    <w:rsid w:val="008E701A"/>
    <w:rsid w:val="009034BA"/>
    <w:rsid w:val="009044E6"/>
    <w:rsid w:val="00907764"/>
    <w:rsid w:val="00911E32"/>
    <w:rsid w:val="00912668"/>
    <w:rsid w:val="00912E98"/>
    <w:rsid w:val="00921618"/>
    <w:rsid w:val="00921C31"/>
    <w:rsid w:val="00922C94"/>
    <w:rsid w:val="00923C86"/>
    <w:rsid w:val="00925378"/>
    <w:rsid w:val="00925BB3"/>
    <w:rsid w:val="009300E7"/>
    <w:rsid w:val="00931E81"/>
    <w:rsid w:val="009333CC"/>
    <w:rsid w:val="0093423F"/>
    <w:rsid w:val="00943A12"/>
    <w:rsid w:val="00946C51"/>
    <w:rsid w:val="00951763"/>
    <w:rsid w:val="00952AF1"/>
    <w:rsid w:val="00953304"/>
    <w:rsid w:val="0095416A"/>
    <w:rsid w:val="009568EC"/>
    <w:rsid w:val="00967141"/>
    <w:rsid w:val="0097052C"/>
    <w:rsid w:val="00972FA2"/>
    <w:rsid w:val="0098143D"/>
    <w:rsid w:val="0098163F"/>
    <w:rsid w:val="00983605"/>
    <w:rsid w:val="00983B2D"/>
    <w:rsid w:val="00986B63"/>
    <w:rsid w:val="00991F51"/>
    <w:rsid w:val="009946E9"/>
    <w:rsid w:val="009962FC"/>
    <w:rsid w:val="00997DA4"/>
    <w:rsid w:val="009A45D4"/>
    <w:rsid w:val="009A48F7"/>
    <w:rsid w:val="009A5659"/>
    <w:rsid w:val="009A5702"/>
    <w:rsid w:val="009B16D1"/>
    <w:rsid w:val="009B75C6"/>
    <w:rsid w:val="009C1589"/>
    <w:rsid w:val="009C27A8"/>
    <w:rsid w:val="009C4E06"/>
    <w:rsid w:val="009C5F76"/>
    <w:rsid w:val="009D149D"/>
    <w:rsid w:val="009D3F17"/>
    <w:rsid w:val="009F76BF"/>
    <w:rsid w:val="00A11675"/>
    <w:rsid w:val="00A15383"/>
    <w:rsid w:val="00A16723"/>
    <w:rsid w:val="00A259AA"/>
    <w:rsid w:val="00A334BB"/>
    <w:rsid w:val="00A341C7"/>
    <w:rsid w:val="00A37828"/>
    <w:rsid w:val="00A41805"/>
    <w:rsid w:val="00A42DF7"/>
    <w:rsid w:val="00A50314"/>
    <w:rsid w:val="00A52FD5"/>
    <w:rsid w:val="00A542FC"/>
    <w:rsid w:val="00A56051"/>
    <w:rsid w:val="00A62DB5"/>
    <w:rsid w:val="00A65085"/>
    <w:rsid w:val="00A66666"/>
    <w:rsid w:val="00A6774E"/>
    <w:rsid w:val="00A7013E"/>
    <w:rsid w:val="00A72559"/>
    <w:rsid w:val="00A7457F"/>
    <w:rsid w:val="00A74EC4"/>
    <w:rsid w:val="00A81740"/>
    <w:rsid w:val="00A84DA0"/>
    <w:rsid w:val="00A87689"/>
    <w:rsid w:val="00A9403D"/>
    <w:rsid w:val="00AA43CA"/>
    <w:rsid w:val="00AA6DD5"/>
    <w:rsid w:val="00AB2518"/>
    <w:rsid w:val="00AB3A78"/>
    <w:rsid w:val="00AB4D56"/>
    <w:rsid w:val="00AB5FB5"/>
    <w:rsid w:val="00AB7D80"/>
    <w:rsid w:val="00AC287D"/>
    <w:rsid w:val="00AC4F9E"/>
    <w:rsid w:val="00AC7D8B"/>
    <w:rsid w:val="00AD64CD"/>
    <w:rsid w:val="00AF23DD"/>
    <w:rsid w:val="00AF4518"/>
    <w:rsid w:val="00AF6391"/>
    <w:rsid w:val="00AF6863"/>
    <w:rsid w:val="00B0299C"/>
    <w:rsid w:val="00B0353A"/>
    <w:rsid w:val="00B07947"/>
    <w:rsid w:val="00B07B84"/>
    <w:rsid w:val="00B11451"/>
    <w:rsid w:val="00B13B7B"/>
    <w:rsid w:val="00B17986"/>
    <w:rsid w:val="00B21B6D"/>
    <w:rsid w:val="00B21EBE"/>
    <w:rsid w:val="00B264A8"/>
    <w:rsid w:val="00B30911"/>
    <w:rsid w:val="00B3309A"/>
    <w:rsid w:val="00B33B9A"/>
    <w:rsid w:val="00B41665"/>
    <w:rsid w:val="00B42781"/>
    <w:rsid w:val="00B52921"/>
    <w:rsid w:val="00B535C8"/>
    <w:rsid w:val="00B543B0"/>
    <w:rsid w:val="00B62A25"/>
    <w:rsid w:val="00B63FDB"/>
    <w:rsid w:val="00B644DA"/>
    <w:rsid w:val="00B66053"/>
    <w:rsid w:val="00B66A18"/>
    <w:rsid w:val="00B66B0B"/>
    <w:rsid w:val="00B67750"/>
    <w:rsid w:val="00B715A7"/>
    <w:rsid w:val="00B72BDB"/>
    <w:rsid w:val="00B73155"/>
    <w:rsid w:val="00B73EFB"/>
    <w:rsid w:val="00B7529B"/>
    <w:rsid w:val="00B77636"/>
    <w:rsid w:val="00B835C8"/>
    <w:rsid w:val="00B86A73"/>
    <w:rsid w:val="00B86BDC"/>
    <w:rsid w:val="00B87480"/>
    <w:rsid w:val="00B907B0"/>
    <w:rsid w:val="00BA0430"/>
    <w:rsid w:val="00BA4DC0"/>
    <w:rsid w:val="00BA5CF1"/>
    <w:rsid w:val="00BA6249"/>
    <w:rsid w:val="00BB0D67"/>
    <w:rsid w:val="00BB1270"/>
    <w:rsid w:val="00BB3584"/>
    <w:rsid w:val="00BB6722"/>
    <w:rsid w:val="00BC145B"/>
    <w:rsid w:val="00BC1D6E"/>
    <w:rsid w:val="00BC1FE8"/>
    <w:rsid w:val="00BC3C7F"/>
    <w:rsid w:val="00BC5D7D"/>
    <w:rsid w:val="00BC6691"/>
    <w:rsid w:val="00BC6F23"/>
    <w:rsid w:val="00BC72AF"/>
    <w:rsid w:val="00BD2A37"/>
    <w:rsid w:val="00BD2C15"/>
    <w:rsid w:val="00BE0FA4"/>
    <w:rsid w:val="00BE2ADB"/>
    <w:rsid w:val="00BF1735"/>
    <w:rsid w:val="00BF17E4"/>
    <w:rsid w:val="00BF31BA"/>
    <w:rsid w:val="00BF4D23"/>
    <w:rsid w:val="00BF74A3"/>
    <w:rsid w:val="00BF7D05"/>
    <w:rsid w:val="00C0604C"/>
    <w:rsid w:val="00C06EBA"/>
    <w:rsid w:val="00C11AE1"/>
    <w:rsid w:val="00C132F7"/>
    <w:rsid w:val="00C1362E"/>
    <w:rsid w:val="00C20BBD"/>
    <w:rsid w:val="00C226A1"/>
    <w:rsid w:val="00C22EAD"/>
    <w:rsid w:val="00C31AF7"/>
    <w:rsid w:val="00C32110"/>
    <w:rsid w:val="00C32A88"/>
    <w:rsid w:val="00C367F3"/>
    <w:rsid w:val="00C37596"/>
    <w:rsid w:val="00C417F3"/>
    <w:rsid w:val="00C52BE2"/>
    <w:rsid w:val="00C60279"/>
    <w:rsid w:val="00C6152B"/>
    <w:rsid w:val="00C62B53"/>
    <w:rsid w:val="00C8581D"/>
    <w:rsid w:val="00C91FB0"/>
    <w:rsid w:val="00C9235A"/>
    <w:rsid w:val="00CA0DDB"/>
    <w:rsid w:val="00CA2733"/>
    <w:rsid w:val="00CA2BE0"/>
    <w:rsid w:val="00CA2CD9"/>
    <w:rsid w:val="00CA2D93"/>
    <w:rsid w:val="00CA7362"/>
    <w:rsid w:val="00CB58CB"/>
    <w:rsid w:val="00CC0BA0"/>
    <w:rsid w:val="00CC17E9"/>
    <w:rsid w:val="00CC24B8"/>
    <w:rsid w:val="00CC7E97"/>
    <w:rsid w:val="00CD22A8"/>
    <w:rsid w:val="00CD4A9F"/>
    <w:rsid w:val="00CE2D98"/>
    <w:rsid w:val="00CE65AE"/>
    <w:rsid w:val="00CF27A7"/>
    <w:rsid w:val="00CF291D"/>
    <w:rsid w:val="00CF45AB"/>
    <w:rsid w:val="00CF740A"/>
    <w:rsid w:val="00D06115"/>
    <w:rsid w:val="00D139A4"/>
    <w:rsid w:val="00D15D62"/>
    <w:rsid w:val="00D25463"/>
    <w:rsid w:val="00D262D2"/>
    <w:rsid w:val="00D27DF8"/>
    <w:rsid w:val="00D32307"/>
    <w:rsid w:val="00D340D9"/>
    <w:rsid w:val="00D34CC0"/>
    <w:rsid w:val="00D37E61"/>
    <w:rsid w:val="00D462C4"/>
    <w:rsid w:val="00D464A6"/>
    <w:rsid w:val="00D5047B"/>
    <w:rsid w:val="00D557CD"/>
    <w:rsid w:val="00D61189"/>
    <w:rsid w:val="00D65905"/>
    <w:rsid w:val="00D80080"/>
    <w:rsid w:val="00D81579"/>
    <w:rsid w:val="00D82CA3"/>
    <w:rsid w:val="00D841A4"/>
    <w:rsid w:val="00D84DCC"/>
    <w:rsid w:val="00D9424B"/>
    <w:rsid w:val="00D94AAD"/>
    <w:rsid w:val="00D9598F"/>
    <w:rsid w:val="00D97251"/>
    <w:rsid w:val="00D9762E"/>
    <w:rsid w:val="00D97AB3"/>
    <w:rsid w:val="00DA1AF6"/>
    <w:rsid w:val="00DA3605"/>
    <w:rsid w:val="00DA45CD"/>
    <w:rsid w:val="00DA6701"/>
    <w:rsid w:val="00DB0A4B"/>
    <w:rsid w:val="00DB1B0E"/>
    <w:rsid w:val="00DB5474"/>
    <w:rsid w:val="00DC17B0"/>
    <w:rsid w:val="00DC2CE9"/>
    <w:rsid w:val="00DD4866"/>
    <w:rsid w:val="00DD4D1B"/>
    <w:rsid w:val="00DD5D0C"/>
    <w:rsid w:val="00DD708D"/>
    <w:rsid w:val="00DE215C"/>
    <w:rsid w:val="00DE50C2"/>
    <w:rsid w:val="00DE5A4C"/>
    <w:rsid w:val="00DE7EB7"/>
    <w:rsid w:val="00E0203D"/>
    <w:rsid w:val="00E028C8"/>
    <w:rsid w:val="00E03D10"/>
    <w:rsid w:val="00E10F05"/>
    <w:rsid w:val="00E12846"/>
    <w:rsid w:val="00E14E34"/>
    <w:rsid w:val="00E20E98"/>
    <w:rsid w:val="00E2186B"/>
    <w:rsid w:val="00E466A4"/>
    <w:rsid w:val="00E504DF"/>
    <w:rsid w:val="00E506B2"/>
    <w:rsid w:val="00E51958"/>
    <w:rsid w:val="00E60034"/>
    <w:rsid w:val="00E64836"/>
    <w:rsid w:val="00E658D1"/>
    <w:rsid w:val="00E65DB1"/>
    <w:rsid w:val="00E66AAC"/>
    <w:rsid w:val="00E72E5F"/>
    <w:rsid w:val="00E7335C"/>
    <w:rsid w:val="00E757C6"/>
    <w:rsid w:val="00E7628B"/>
    <w:rsid w:val="00E819E1"/>
    <w:rsid w:val="00E82E76"/>
    <w:rsid w:val="00E84AEE"/>
    <w:rsid w:val="00E9310B"/>
    <w:rsid w:val="00E95918"/>
    <w:rsid w:val="00E96909"/>
    <w:rsid w:val="00E96D2B"/>
    <w:rsid w:val="00EA39AB"/>
    <w:rsid w:val="00EA571F"/>
    <w:rsid w:val="00EB2D22"/>
    <w:rsid w:val="00EC0DEE"/>
    <w:rsid w:val="00EC15C0"/>
    <w:rsid w:val="00EC44FD"/>
    <w:rsid w:val="00EC6819"/>
    <w:rsid w:val="00ED2280"/>
    <w:rsid w:val="00ED48BF"/>
    <w:rsid w:val="00ED799A"/>
    <w:rsid w:val="00EF0329"/>
    <w:rsid w:val="00EF5D5D"/>
    <w:rsid w:val="00EF78D9"/>
    <w:rsid w:val="00F000A8"/>
    <w:rsid w:val="00F06E41"/>
    <w:rsid w:val="00F11B3D"/>
    <w:rsid w:val="00F1265D"/>
    <w:rsid w:val="00F13075"/>
    <w:rsid w:val="00F13878"/>
    <w:rsid w:val="00F14138"/>
    <w:rsid w:val="00F141F5"/>
    <w:rsid w:val="00F14EC0"/>
    <w:rsid w:val="00F251CE"/>
    <w:rsid w:val="00F27C37"/>
    <w:rsid w:val="00F31843"/>
    <w:rsid w:val="00F4159F"/>
    <w:rsid w:val="00F435E9"/>
    <w:rsid w:val="00F5165C"/>
    <w:rsid w:val="00F547DC"/>
    <w:rsid w:val="00F54DC5"/>
    <w:rsid w:val="00F5554A"/>
    <w:rsid w:val="00F62038"/>
    <w:rsid w:val="00F628BD"/>
    <w:rsid w:val="00F744E8"/>
    <w:rsid w:val="00F87E3D"/>
    <w:rsid w:val="00F91C1D"/>
    <w:rsid w:val="00F94857"/>
    <w:rsid w:val="00F9788E"/>
    <w:rsid w:val="00FA0312"/>
    <w:rsid w:val="00FA610A"/>
    <w:rsid w:val="00FB342D"/>
    <w:rsid w:val="00FB75D4"/>
    <w:rsid w:val="00FB77E8"/>
    <w:rsid w:val="00FC0D58"/>
    <w:rsid w:val="00FC1602"/>
    <w:rsid w:val="00FC207E"/>
    <w:rsid w:val="00FC227A"/>
    <w:rsid w:val="00FC600D"/>
    <w:rsid w:val="00FD29BC"/>
    <w:rsid w:val="00FD4B52"/>
    <w:rsid w:val="00FD60E9"/>
    <w:rsid w:val="00FD65AF"/>
    <w:rsid w:val="00FD7849"/>
    <w:rsid w:val="00FF2AAE"/>
    <w:rsid w:val="00FF3294"/>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D1A"/>
  <w15:chartTrackingRefBased/>
  <w15:docId w15:val="{922748E3-5E41-4336-8FCC-09E68A1A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2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ListParagraphChar"/>
    <w:uiPriority w:val="34"/>
    <w:qFormat/>
    <w:rsid w:val="00C62B53"/>
    <w:pPr>
      <w:ind w:left="720"/>
      <w:contextualSpacing/>
    </w:pPr>
  </w:style>
  <w:style w:type="character" w:customStyle="1" w:styleId="ListParagraphChar">
    <w:name w:val="List Paragraph Char"/>
    <w:aliases w:val="2 Char,H&amp;P List Paragraph Char"/>
    <w:link w:val="ListParagraph"/>
    <w:uiPriority w:val="34"/>
    <w:locked/>
    <w:rsid w:val="00C62B53"/>
    <w:rPr>
      <w:rFonts w:ascii="Calibri" w:eastAsia="Calibri" w:hAnsi="Calibri" w:cs="Times New Roman"/>
      <w:lang w:val="en-US"/>
    </w:rPr>
  </w:style>
  <w:style w:type="paragraph" w:styleId="Header">
    <w:name w:val="header"/>
    <w:basedOn w:val="Normal"/>
    <w:link w:val="HeaderChar"/>
    <w:uiPriority w:val="99"/>
    <w:unhideWhenUsed/>
    <w:rsid w:val="003F71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71A2"/>
    <w:rPr>
      <w:rFonts w:ascii="Calibri" w:eastAsia="Calibri" w:hAnsi="Calibri" w:cs="Times New Roman"/>
      <w:lang w:val="en-US"/>
    </w:rPr>
  </w:style>
  <w:style w:type="paragraph" w:styleId="Footer">
    <w:name w:val="footer"/>
    <w:basedOn w:val="Normal"/>
    <w:link w:val="FooterChar"/>
    <w:uiPriority w:val="99"/>
    <w:unhideWhenUsed/>
    <w:rsid w:val="003F71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71A2"/>
    <w:rPr>
      <w:rFonts w:ascii="Calibri" w:eastAsia="Calibri" w:hAnsi="Calibri" w:cs="Times New Roman"/>
      <w:lang w:val="en-US"/>
    </w:rPr>
  </w:style>
  <w:style w:type="paragraph" w:styleId="Revision">
    <w:name w:val="Revision"/>
    <w:hidden/>
    <w:uiPriority w:val="99"/>
    <w:semiHidden/>
    <w:rsid w:val="001E04F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C25E5"/>
    <w:rPr>
      <w:color w:val="0563C1" w:themeColor="hyperlink"/>
      <w:u w:val="single"/>
    </w:rPr>
  </w:style>
  <w:style w:type="character" w:styleId="UnresolvedMention">
    <w:name w:val="Unresolved Mention"/>
    <w:basedOn w:val="DefaultParagraphFont"/>
    <w:uiPriority w:val="99"/>
    <w:semiHidden/>
    <w:unhideWhenUsed/>
    <w:rsid w:val="000C25E5"/>
    <w:rPr>
      <w:color w:val="605E5C"/>
      <w:shd w:val="clear" w:color="auto" w:fill="E1DFDD"/>
    </w:rPr>
  </w:style>
  <w:style w:type="paragraph" w:styleId="NormalWeb">
    <w:name w:val="Normal (Web)"/>
    <w:basedOn w:val="Normal"/>
    <w:uiPriority w:val="99"/>
    <w:semiHidden/>
    <w:unhideWhenUsed/>
    <w:rsid w:val="00467C22"/>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255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3568</Words>
  <Characters>2035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Zimele</dc:creator>
  <cp:keywords/>
  <dc:description/>
  <cp:lastModifiedBy>Raivis Supe</cp:lastModifiedBy>
  <cp:revision>2</cp:revision>
  <dcterms:created xsi:type="dcterms:W3CDTF">2024-02-20T13:50:00Z</dcterms:created>
  <dcterms:modified xsi:type="dcterms:W3CDTF">2024-02-20T13:50:00Z</dcterms:modified>
</cp:coreProperties>
</file>