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5D47F" w14:textId="77777777" w:rsidR="007D5074" w:rsidRDefault="006277B4" w:rsidP="007D5074">
      <w:pPr>
        <w:pStyle w:val="Heading1"/>
        <w:shd w:val="clear" w:color="auto" w:fill="FFFFFF"/>
        <w:spacing w:before="0" w:beforeAutospacing="0" w:after="0" w:afterAutospacing="0"/>
        <w:jc w:val="center"/>
        <w:rPr>
          <w:sz w:val="28"/>
          <w:szCs w:val="28"/>
        </w:rPr>
      </w:pPr>
      <w:r w:rsidRPr="00DE5B5A">
        <w:rPr>
          <w:caps/>
          <w:sz w:val="24"/>
          <w:szCs w:val="24"/>
        </w:rPr>
        <w:t xml:space="preserve">Deleģēšanas līgums </w:t>
      </w:r>
      <w:r w:rsidRPr="00DE5B5A">
        <w:rPr>
          <w:sz w:val="24"/>
          <w:szCs w:val="24"/>
        </w:rPr>
        <w:t>Nr</w:t>
      </w:r>
      <w:r w:rsidRPr="00DE5B5A">
        <w:rPr>
          <w:caps/>
          <w:sz w:val="24"/>
          <w:szCs w:val="24"/>
        </w:rPr>
        <w:t>. </w:t>
      </w:r>
      <w:r w:rsidRPr="00603E0C">
        <w:rPr>
          <w:noProof/>
          <w:sz w:val="28"/>
          <w:szCs w:val="28"/>
        </w:rPr>
        <w:t>5.2-17.2/2024/3</w:t>
      </w:r>
    </w:p>
    <w:p w14:paraId="3ED5FBA1" w14:textId="77777777" w:rsidR="007D5074" w:rsidRDefault="007D5074" w:rsidP="007D5074">
      <w:pPr>
        <w:pStyle w:val="Heading1"/>
        <w:shd w:val="clear" w:color="auto" w:fill="FFFFFF"/>
        <w:spacing w:before="0" w:beforeAutospacing="0" w:after="0" w:afterAutospacing="0"/>
        <w:jc w:val="right"/>
        <w:rPr>
          <w:sz w:val="28"/>
          <w:szCs w:val="28"/>
        </w:rPr>
      </w:pPr>
    </w:p>
    <w:p w14:paraId="3223341E" w14:textId="77777777" w:rsidR="007D5074" w:rsidRPr="007F26D8" w:rsidRDefault="006277B4" w:rsidP="007D5074">
      <w:pPr>
        <w:pStyle w:val="Heading1"/>
        <w:shd w:val="clear" w:color="auto" w:fill="FFFFFF"/>
        <w:spacing w:before="0" w:beforeAutospacing="0"/>
        <w:jc w:val="center"/>
        <w:rPr>
          <w:b w:val="0"/>
          <w:bCs w:val="0"/>
          <w:iCs/>
          <w:sz w:val="24"/>
          <w:szCs w:val="24"/>
        </w:rPr>
      </w:pPr>
      <w:r w:rsidRPr="007F26D8">
        <w:rPr>
          <w:iCs/>
          <w:sz w:val="24"/>
          <w:szCs w:val="24"/>
        </w:rPr>
        <w:t xml:space="preserve">par </w:t>
      </w:r>
      <w:proofErr w:type="spellStart"/>
      <w:r w:rsidRPr="007F26D8">
        <w:rPr>
          <w:iCs/>
          <w:sz w:val="24"/>
          <w:szCs w:val="24"/>
        </w:rPr>
        <w:t>būvspeciālistu</w:t>
      </w:r>
      <w:proofErr w:type="spellEnd"/>
      <w:r w:rsidRPr="007F26D8">
        <w:rPr>
          <w:iCs/>
          <w:sz w:val="24"/>
          <w:szCs w:val="24"/>
        </w:rPr>
        <w:t xml:space="preserve"> kompetences novērtēšanu un patstāvīgās prakses uzraudzību</w:t>
      </w:r>
    </w:p>
    <w:p w14:paraId="0B933A91" w14:textId="77777777" w:rsidR="007D5074" w:rsidRDefault="007D5074" w:rsidP="007D5074">
      <w:pPr>
        <w:contextualSpacing/>
        <w:jc w:val="right"/>
        <w:rPr>
          <w:rFonts w:ascii="Times New Roman" w:hAnsi="Times New Roman" w:cs="Times New Roman"/>
          <w:b/>
          <w:bCs/>
          <w:iCs/>
          <w:sz w:val="24"/>
          <w:szCs w:val="24"/>
        </w:rPr>
      </w:pPr>
    </w:p>
    <w:p w14:paraId="2A3A9416" w14:textId="77777777" w:rsidR="007D5074" w:rsidRPr="007F26D8" w:rsidRDefault="007D5074" w:rsidP="007D5074">
      <w:pPr>
        <w:contextualSpacing/>
        <w:jc w:val="right"/>
        <w:rPr>
          <w:rFonts w:ascii="Times New Roman" w:hAnsi="Times New Roman" w:cs="Times New Roman"/>
          <w:b/>
          <w:bCs/>
          <w:iCs/>
          <w:sz w:val="24"/>
          <w:szCs w:val="24"/>
        </w:rPr>
      </w:pPr>
    </w:p>
    <w:p w14:paraId="244FC771" w14:textId="77777777" w:rsidR="007D5074" w:rsidRPr="007F26D8" w:rsidRDefault="006277B4" w:rsidP="007D5074">
      <w:pPr>
        <w:tabs>
          <w:tab w:val="right" w:pos="8222"/>
        </w:tabs>
        <w:spacing w:after="0"/>
        <w:jc w:val="right"/>
        <w:rPr>
          <w:rFonts w:ascii="Times New Roman" w:hAnsi="Times New Roman" w:cs="Times New Roman"/>
          <w:sz w:val="24"/>
          <w:szCs w:val="24"/>
        </w:rPr>
      </w:pPr>
      <w:r w:rsidRPr="007F26D8">
        <w:rPr>
          <w:rFonts w:ascii="Times New Roman" w:hAnsi="Times New Roman" w:cs="Times New Roman"/>
          <w:sz w:val="24"/>
          <w:szCs w:val="24"/>
        </w:rPr>
        <w:t>Rīgā</w:t>
      </w:r>
      <w:r w:rsidRPr="007F26D8">
        <w:rPr>
          <w:rFonts w:ascii="Times New Roman" w:hAnsi="Times New Roman" w:cs="Times New Roman"/>
          <w:sz w:val="24"/>
          <w:szCs w:val="24"/>
        </w:rPr>
        <w:tab/>
        <w:t>Dokumenta datums ir Puses pēdējā</w:t>
      </w:r>
    </w:p>
    <w:p w14:paraId="23A2FD6A" w14:textId="77777777" w:rsidR="007D5074" w:rsidRPr="007F26D8" w:rsidRDefault="006277B4" w:rsidP="007D5074">
      <w:pPr>
        <w:spacing w:after="0"/>
        <w:ind w:left="567" w:hanging="567"/>
        <w:jc w:val="right"/>
        <w:rPr>
          <w:rFonts w:ascii="Times New Roman" w:hAnsi="Times New Roman" w:cs="Times New Roman"/>
          <w:sz w:val="24"/>
          <w:szCs w:val="24"/>
        </w:rPr>
      </w:pPr>
      <w:r w:rsidRPr="007F26D8">
        <w:rPr>
          <w:rFonts w:ascii="Times New Roman" w:hAnsi="Times New Roman" w:cs="Times New Roman"/>
          <w:sz w:val="24"/>
          <w:szCs w:val="24"/>
        </w:rPr>
        <w:t>elektroniskā paraksta un tā laika zīmoga datums</w:t>
      </w:r>
    </w:p>
    <w:p w14:paraId="3EE08A4C" w14:textId="77777777" w:rsidR="007D5074" w:rsidRDefault="007D5074" w:rsidP="007D5074">
      <w:pPr>
        <w:contextualSpacing/>
        <w:jc w:val="right"/>
        <w:rPr>
          <w:rFonts w:ascii="Times New Roman" w:hAnsi="Times New Roman" w:cs="Times New Roman"/>
          <w:iCs/>
          <w:sz w:val="24"/>
          <w:szCs w:val="24"/>
        </w:rPr>
      </w:pPr>
    </w:p>
    <w:p w14:paraId="472667B1" w14:textId="77777777" w:rsidR="007D5074" w:rsidRPr="007F26D8" w:rsidRDefault="007D5074" w:rsidP="007D5074">
      <w:pPr>
        <w:contextualSpacing/>
        <w:jc w:val="right"/>
        <w:rPr>
          <w:rFonts w:ascii="Times New Roman" w:hAnsi="Times New Roman" w:cs="Times New Roman"/>
          <w:iCs/>
          <w:sz w:val="24"/>
          <w:szCs w:val="24"/>
        </w:rPr>
      </w:pPr>
    </w:p>
    <w:p w14:paraId="012D52DB" w14:textId="77777777" w:rsidR="00B41484" w:rsidRPr="00B41484" w:rsidRDefault="006277B4" w:rsidP="00B41484">
      <w:pPr>
        <w:spacing w:after="120"/>
        <w:jc w:val="both"/>
        <w:rPr>
          <w:rFonts w:ascii="Times New Roman" w:hAnsi="Times New Roman" w:cs="Times New Roman"/>
          <w:sz w:val="24"/>
          <w:szCs w:val="24"/>
        </w:rPr>
      </w:pPr>
      <w:bookmarkStart w:id="0" w:name="_Hlk183518050"/>
      <w:r w:rsidRPr="00B41484">
        <w:rPr>
          <w:rFonts w:ascii="Times New Roman" w:hAnsi="Times New Roman" w:cs="Times New Roman"/>
          <w:b/>
          <w:bCs/>
          <w:sz w:val="24"/>
          <w:szCs w:val="24"/>
        </w:rPr>
        <w:t>Ekonomikas ministrija</w:t>
      </w:r>
      <w:r w:rsidRPr="00B41484">
        <w:rPr>
          <w:rFonts w:ascii="Times New Roman" w:hAnsi="Times New Roman" w:cs="Times New Roman"/>
          <w:sz w:val="24"/>
          <w:szCs w:val="24"/>
        </w:rPr>
        <w:t xml:space="preserve"> (turpmāk – Ministrija) nodokļu maksātāja reģistrācijas numurs 90000086008, Brīvības ielā 55, Rīgā, LV-1519, kuras vārdā saskaņā Valsts pārvaldes iekārtas likuma 23.panta pirmo daļu, rīkojas </w:t>
      </w:r>
      <w:r w:rsidRPr="00B41484">
        <w:rPr>
          <w:rFonts w:ascii="Times New Roman" w:hAnsi="Times New Roman" w:cs="Times New Roman"/>
          <w:color w:val="000000"/>
          <w:sz w:val="24"/>
          <w:szCs w:val="24"/>
        </w:rPr>
        <w:t xml:space="preserve">valsts sekretārs </w:t>
      </w:r>
      <w:r w:rsidRPr="00B41484">
        <w:rPr>
          <w:rFonts w:ascii="Times New Roman" w:hAnsi="Times New Roman" w:cs="Times New Roman"/>
          <w:b/>
          <w:bCs/>
          <w:color w:val="000000"/>
          <w:sz w:val="24"/>
          <w:szCs w:val="24"/>
        </w:rPr>
        <w:t>Edmunds Valantis</w:t>
      </w:r>
      <w:r w:rsidRPr="00B41484">
        <w:rPr>
          <w:rFonts w:ascii="Times New Roman" w:hAnsi="Times New Roman" w:cs="Times New Roman"/>
          <w:sz w:val="24"/>
          <w:szCs w:val="24"/>
        </w:rPr>
        <w:t>, no vienas puses, un</w:t>
      </w:r>
    </w:p>
    <w:bookmarkEnd w:id="0"/>
    <w:p w14:paraId="5F7BE523" w14:textId="5B06D96D" w:rsidR="007D5074" w:rsidRPr="00825D95" w:rsidRDefault="006277B4" w:rsidP="007D5074">
      <w:pPr>
        <w:autoSpaceDE w:val="0"/>
        <w:autoSpaceDN w:val="0"/>
        <w:adjustRightInd w:val="0"/>
        <w:jc w:val="both"/>
        <w:rPr>
          <w:rFonts w:ascii="Times New Roman" w:eastAsia="Times New Roman" w:hAnsi="Times New Roman" w:cs="Times New Roman"/>
          <w:sz w:val="24"/>
          <w:szCs w:val="24"/>
        </w:rPr>
      </w:pPr>
      <w:r>
        <w:rPr>
          <w:rFonts w:ascii="Times New Roman" w:hAnsi="Times New Roman" w:cs="Times New Roman"/>
          <w:sz w:val="24"/>
          <w:szCs w:val="24"/>
        </w:rPr>
        <w:t>b</w:t>
      </w:r>
      <w:r w:rsidRPr="00825D95">
        <w:rPr>
          <w:rFonts w:ascii="Times New Roman" w:hAnsi="Times New Roman" w:cs="Times New Roman"/>
          <w:sz w:val="24"/>
          <w:szCs w:val="24"/>
        </w:rPr>
        <w:t>iedrība</w:t>
      </w:r>
      <w:r w:rsidRPr="00825D95">
        <w:rPr>
          <w:rFonts w:ascii="Times New Roman" w:hAnsi="Times New Roman" w:cs="Times New Roman"/>
          <w:b/>
          <w:bCs/>
          <w:sz w:val="24"/>
          <w:szCs w:val="24"/>
        </w:rPr>
        <w:t xml:space="preserve"> “Latvijas Siltuma, gāzes un ūdens tehnoloģijas inženieru savienība” </w:t>
      </w:r>
      <w:r w:rsidRPr="00825D95">
        <w:rPr>
          <w:rFonts w:ascii="Times New Roman" w:hAnsi="Times New Roman" w:cs="Times New Roman"/>
          <w:sz w:val="24"/>
          <w:szCs w:val="24"/>
        </w:rPr>
        <w:t>(turpmāk – Biedrība), kas reģistrēta Latvijas Republikas Uzņēmumu reģistrā 1993. gada 18. maijā, vienotais reģistrācijas Nr. LV40008003039, juridiskā adrese: Brīvības gatve 223, Rīga</w:t>
      </w:r>
      <w:r>
        <w:rPr>
          <w:rFonts w:ascii="Times New Roman" w:hAnsi="Times New Roman" w:cs="Times New Roman"/>
          <w:sz w:val="24"/>
          <w:szCs w:val="24"/>
        </w:rPr>
        <w:t>,</w:t>
      </w:r>
      <w:r w:rsidRPr="00825D95">
        <w:rPr>
          <w:rFonts w:ascii="Times New Roman" w:hAnsi="Times New Roman" w:cs="Times New Roman"/>
          <w:sz w:val="24"/>
          <w:szCs w:val="24"/>
        </w:rPr>
        <w:t xml:space="preserve"> LV-1039, ko saskaņā ar statūtiem pārstāv valdes loceklis </w:t>
      </w:r>
      <w:r w:rsidRPr="00825D95">
        <w:rPr>
          <w:rFonts w:ascii="Times New Roman" w:hAnsi="Times New Roman" w:cs="Times New Roman"/>
          <w:b/>
          <w:sz w:val="24"/>
          <w:szCs w:val="24"/>
        </w:rPr>
        <w:t>Dainis Ģēģers</w:t>
      </w:r>
      <w:r w:rsidRPr="00825D95">
        <w:rPr>
          <w:rFonts w:ascii="Times New Roman" w:hAnsi="Times New Roman" w:cs="Times New Roman"/>
          <w:sz w:val="24"/>
          <w:szCs w:val="24"/>
        </w:rPr>
        <w:t>, no otras puses</w:t>
      </w:r>
      <w:r w:rsidRPr="00825D95">
        <w:rPr>
          <w:rFonts w:ascii="Times New Roman" w:eastAsia="Times New Roman" w:hAnsi="Times New Roman" w:cs="Times New Roman"/>
          <w:sz w:val="24"/>
          <w:szCs w:val="24"/>
        </w:rPr>
        <w:t>(turpmāk tekstā abi kopā vai katrs atsevišķi attiecīgi arī – Puses vai Puse),</w:t>
      </w:r>
    </w:p>
    <w:p w14:paraId="2F126727" w14:textId="258C2026" w:rsidR="007D5074" w:rsidRPr="007F26D8" w:rsidRDefault="006277B4" w:rsidP="007D5074">
      <w:pPr>
        <w:jc w:val="both"/>
        <w:rPr>
          <w:rFonts w:ascii="Times New Roman" w:hAnsi="Times New Roman" w:cs="Times New Roman"/>
          <w:sz w:val="24"/>
          <w:szCs w:val="24"/>
        </w:rPr>
      </w:pPr>
      <w:r w:rsidRPr="007F26D8">
        <w:rPr>
          <w:rFonts w:ascii="Times New Roman" w:hAnsi="Times New Roman" w:cs="Times New Roman"/>
          <w:sz w:val="24"/>
          <w:szCs w:val="24"/>
        </w:rPr>
        <w:t>pamatojoties uz Valsts pārvaldes iekārtas likuma 40. panta otro daļu, Būvniecības likuma 13. panta trīspadsmito daļu, Ministru kabineta 2018. gada 20. marta noteikumu Nr.169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kompetences novērtēšanas un patstāvīgās prakses uzraudzības noteikumi” (turpmāk – Noteikumi) 2.1. apakšpunktu</w:t>
      </w:r>
      <w:r>
        <w:rPr>
          <w:rFonts w:ascii="Times New Roman" w:hAnsi="Times New Roman" w:cs="Times New Roman"/>
          <w:sz w:val="24"/>
          <w:szCs w:val="24"/>
        </w:rPr>
        <w:t>,</w:t>
      </w:r>
      <w:r w:rsidRPr="007F26D8">
        <w:rPr>
          <w:rFonts w:ascii="Times New Roman" w:hAnsi="Times New Roman" w:cs="Times New Roman"/>
          <w:sz w:val="24"/>
          <w:szCs w:val="24"/>
        </w:rPr>
        <w:t xml:space="preserve"> Ministrijas 2018. gada 23. augusta rīkojumu Nr.2.17-1/2018/52 “Par vadlīniju un prasību apstiprināšanu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kompetences pārbaudes iestādēm, un to publiskošanu” (turpmāk – </w:t>
      </w:r>
      <w:r w:rsidRPr="007F26D8">
        <w:rPr>
          <w:rFonts w:ascii="Times New Roman" w:hAnsi="Times New Roman" w:cs="Times New Roman"/>
          <w:color w:val="000000" w:themeColor="text1"/>
          <w:sz w:val="24"/>
          <w:szCs w:val="24"/>
        </w:rPr>
        <w:t xml:space="preserve">Rīkojums) un Ministru kabineta </w:t>
      </w:r>
      <w:r w:rsidRPr="007F26D8">
        <w:rPr>
          <w:rFonts w:ascii="Times New Roman" w:hAnsi="Times New Roman" w:cs="Times New Roman"/>
          <w:color w:val="000000" w:themeColor="text1"/>
          <w:sz w:val="24"/>
          <w:szCs w:val="24"/>
          <w:shd w:val="clear" w:color="auto" w:fill="FFFFFF"/>
        </w:rPr>
        <w:t xml:space="preserve">2024. gada 4. novembra </w:t>
      </w:r>
      <w:r w:rsidRPr="007F26D8">
        <w:rPr>
          <w:rFonts w:ascii="Times New Roman" w:hAnsi="Times New Roman" w:cs="Times New Roman"/>
          <w:color w:val="000000" w:themeColor="text1"/>
          <w:sz w:val="24"/>
          <w:szCs w:val="24"/>
        </w:rPr>
        <w:t>rīkojum</w:t>
      </w:r>
      <w:r w:rsidR="00912F82">
        <w:rPr>
          <w:rFonts w:ascii="Times New Roman" w:hAnsi="Times New Roman" w:cs="Times New Roman"/>
          <w:color w:val="000000" w:themeColor="text1"/>
          <w:sz w:val="24"/>
          <w:szCs w:val="24"/>
        </w:rPr>
        <w:t>a</w:t>
      </w:r>
      <w:r w:rsidRPr="007F26D8">
        <w:rPr>
          <w:rFonts w:ascii="Times New Roman" w:hAnsi="Times New Roman" w:cs="Times New Roman"/>
          <w:color w:val="000000" w:themeColor="text1"/>
          <w:sz w:val="24"/>
          <w:szCs w:val="24"/>
        </w:rPr>
        <w:t xml:space="preserve"> Nr.</w:t>
      </w:r>
      <w:r w:rsidRPr="007F26D8">
        <w:rPr>
          <w:rFonts w:ascii="Times New Roman" w:hAnsi="Times New Roman" w:cs="Times New Roman"/>
          <w:color w:val="000000" w:themeColor="text1"/>
          <w:sz w:val="24"/>
          <w:szCs w:val="24"/>
          <w:shd w:val="clear" w:color="auto" w:fill="FFFFFF"/>
        </w:rPr>
        <w:t xml:space="preserve"> 872</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rPr>
        <w:t>“</w:t>
      </w:r>
      <w:r w:rsidRPr="006F2AE9">
        <w:rPr>
          <w:rFonts w:ascii="Times New Roman" w:hAnsi="Times New Roman" w:cs="Times New Roman"/>
          <w:sz w:val="24"/>
          <w:szCs w:val="24"/>
        </w:rPr>
        <w:t>Par deleģēšanas līgumu slēgšanu</w:t>
      </w:r>
      <w:r>
        <w:rPr>
          <w:rFonts w:ascii="Times New Roman" w:hAnsi="Times New Roman" w:cs="Times New Roman"/>
          <w:sz w:val="24"/>
          <w:szCs w:val="24"/>
        </w:rPr>
        <w:t>”</w:t>
      </w:r>
      <w:r w:rsidR="00912F82">
        <w:rPr>
          <w:rFonts w:ascii="Times New Roman" w:hAnsi="Times New Roman" w:cs="Times New Roman"/>
          <w:sz w:val="24"/>
          <w:szCs w:val="24"/>
        </w:rPr>
        <w:t xml:space="preserve"> 5.punktu</w:t>
      </w:r>
      <w:r>
        <w:rPr>
          <w:rFonts w:ascii="Times New Roman" w:hAnsi="Times New Roman" w:cs="Times New Roman"/>
          <w:sz w:val="24"/>
          <w:szCs w:val="24"/>
        </w:rPr>
        <w:t xml:space="preserve">, </w:t>
      </w:r>
      <w:r w:rsidRPr="007F26D8">
        <w:rPr>
          <w:rFonts w:ascii="Times New Roman" w:hAnsi="Times New Roman" w:cs="Times New Roman"/>
          <w:sz w:val="24"/>
          <w:szCs w:val="24"/>
        </w:rPr>
        <w:t>noslēdz šādu līgumu (turpmāk – Līgums):</w:t>
      </w:r>
    </w:p>
    <w:p w14:paraId="700C0B2C" w14:textId="77777777" w:rsidR="007D5074" w:rsidRDefault="007D5074" w:rsidP="007D5074">
      <w:pPr>
        <w:jc w:val="both"/>
      </w:pPr>
    </w:p>
    <w:p w14:paraId="1915862E" w14:textId="77777777" w:rsidR="007D5074" w:rsidRPr="00AF3F01" w:rsidRDefault="006277B4" w:rsidP="007D5074">
      <w:pPr>
        <w:jc w:val="center"/>
        <w:rPr>
          <w:rFonts w:ascii="Times New Roman" w:hAnsi="Times New Roman" w:cs="Times New Roman"/>
          <w:sz w:val="24"/>
          <w:szCs w:val="24"/>
        </w:rPr>
      </w:pPr>
      <w:r w:rsidRPr="00AF3F01">
        <w:rPr>
          <w:rFonts w:ascii="Times New Roman" w:hAnsi="Times New Roman" w:cs="Times New Roman"/>
          <w:b/>
          <w:bCs/>
          <w:caps/>
          <w:sz w:val="24"/>
          <w:szCs w:val="24"/>
        </w:rPr>
        <w:t>1. Līguma priekšmets</w:t>
      </w:r>
    </w:p>
    <w:p w14:paraId="69C95B77" w14:textId="77777777" w:rsidR="007D5074" w:rsidRPr="002956B2"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1.1. Ministrija uzdod un Biedrība apņemas atbilstoši Valsts pārvaldes iekārtas likumam, Noteikumu prasībām un Līguma noteikumiem nodrošināt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kompetences novērtēšanu un patstāvīgās prakses uzraudzību šādās būvniecības jomās būvinženiera vai saistītās inženierzinātnes profesijas specialitātēs un darbības sfērās (turpmāk – </w:t>
      </w:r>
      <w:r w:rsidRPr="002956B2">
        <w:rPr>
          <w:rFonts w:ascii="Times New Roman" w:hAnsi="Times New Roman" w:cs="Times New Roman"/>
          <w:sz w:val="24"/>
          <w:szCs w:val="24"/>
        </w:rPr>
        <w:t>valsts pārvaldes uzdevums):</w:t>
      </w:r>
    </w:p>
    <w:p w14:paraId="6CC6CC61" w14:textId="77777777" w:rsidR="007D5074" w:rsidRPr="00673B67" w:rsidRDefault="006277B4" w:rsidP="007D5074">
      <w:p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r w:rsidRPr="00673B67">
        <w:rPr>
          <w:rFonts w:ascii="Times New Roman" w:hAnsi="Times New Roman" w:cs="Times New Roman"/>
          <w:sz w:val="24"/>
          <w:szCs w:val="24"/>
        </w:rPr>
        <w:t>1.1.1.</w:t>
      </w:r>
      <w:r w:rsidRPr="00673B67">
        <w:rPr>
          <w:rFonts w:ascii="Times New Roman" w:hAnsi="Times New Roman" w:cs="Times New Roman"/>
          <w:sz w:val="24"/>
          <w:szCs w:val="24"/>
        </w:rPr>
        <w:tab/>
      </w:r>
      <w:r w:rsidRPr="00673B67">
        <w:rPr>
          <w:rFonts w:ascii="Times New Roman" w:eastAsia="Times New Roman" w:hAnsi="Times New Roman" w:cs="Times New Roman"/>
          <w:kern w:val="0"/>
          <w:sz w:val="24"/>
          <w:szCs w:val="24"/>
          <w:lang w:eastAsia="lv-LV"/>
          <w14:ligatures w14:val="none"/>
        </w:rPr>
        <w:t>projektēšanā:</w:t>
      </w:r>
    </w:p>
    <w:p w14:paraId="219B9183" w14:textId="77777777" w:rsidR="007D5074" w:rsidRPr="00673B67" w:rsidRDefault="006277B4" w:rsidP="007D5074">
      <w:p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r w:rsidRPr="00673B67">
        <w:rPr>
          <w:rFonts w:ascii="Times New Roman" w:eastAsia="Times New Roman" w:hAnsi="Times New Roman" w:cs="Times New Roman"/>
          <w:kern w:val="0"/>
          <w:sz w:val="24"/>
          <w:szCs w:val="24"/>
          <w:lang w:eastAsia="lv-LV"/>
          <w14:ligatures w14:val="none"/>
        </w:rPr>
        <w:t>1.1.1.1. ūdensapgādes un kanalizācijas sistēmu (ieskaitot ugunsdzēsības sistēmas) projektēšanā;</w:t>
      </w:r>
    </w:p>
    <w:p w14:paraId="682A1432" w14:textId="77777777" w:rsidR="007D5074" w:rsidRPr="00673B67" w:rsidRDefault="006277B4" w:rsidP="007D5074">
      <w:p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r w:rsidRPr="00673B67">
        <w:rPr>
          <w:rFonts w:ascii="Times New Roman" w:eastAsia="Times New Roman" w:hAnsi="Times New Roman" w:cs="Times New Roman"/>
          <w:kern w:val="0"/>
          <w:sz w:val="24"/>
          <w:szCs w:val="24"/>
          <w:lang w:eastAsia="lv-LV"/>
          <w14:ligatures w14:val="none"/>
        </w:rPr>
        <w:t xml:space="preserve">1.1.1.2. </w:t>
      </w:r>
      <w:r w:rsidRPr="00673B67">
        <w:rPr>
          <w:rFonts w:ascii="Times New Roman" w:eastAsia="Times New Roman" w:hAnsi="Times New Roman" w:cs="Times New Roman"/>
          <w:kern w:val="0"/>
          <w:sz w:val="24"/>
          <w:szCs w:val="24"/>
          <w:lang w:eastAsia="lv-LV"/>
          <w14:ligatures w14:val="none"/>
        </w:rPr>
        <w:t>siltumapgādes, ventilācijas un gaisa kondicionēšanas sistēmu projektēšanā;</w:t>
      </w:r>
    </w:p>
    <w:p w14:paraId="3155B88D" w14:textId="77777777" w:rsidR="007D5074" w:rsidRPr="00673B67" w:rsidRDefault="006277B4" w:rsidP="007D5074">
      <w:pPr>
        <w:spacing w:after="0"/>
        <w:contextualSpacing/>
        <w:jc w:val="both"/>
        <w:rPr>
          <w:rFonts w:ascii="Times New Roman" w:eastAsia="Times New Roman" w:hAnsi="Times New Roman" w:cs="Times New Roman"/>
          <w:kern w:val="0"/>
          <w:sz w:val="24"/>
          <w:szCs w:val="24"/>
          <w:lang w:eastAsia="lv-LV"/>
          <w14:ligatures w14:val="none"/>
        </w:rPr>
      </w:pPr>
      <w:r w:rsidRPr="00673B67">
        <w:rPr>
          <w:rFonts w:ascii="Times New Roman" w:eastAsia="Times New Roman" w:hAnsi="Times New Roman" w:cs="Times New Roman"/>
          <w:kern w:val="0"/>
          <w:sz w:val="24"/>
          <w:szCs w:val="24"/>
          <w:lang w:eastAsia="lv-LV"/>
          <w14:ligatures w14:val="none"/>
        </w:rPr>
        <w:t xml:space="preserve">1.1.1.3. pārvades, uzglabāšanas, sadales un lietotāju </w:t>
      </w:r>
      <w:proofErr w:type="spellStart"/>
      <w:r w:rsidRPr="00673B67">
        <w:rPr>
          <w:rFonts w:ascii="Times New Roman" w:eastAsia="Times New Roman" w:hAnsi="Times New Roman" w:cs="Times New Roman"/>
          <w:kern w:val="0"/>
          <w:sz w:val="24"/>
          <w:szCs w:val="24"/>
          <w:lang w:eastAsia="lv-LV"/>
          <w14:ligatures w14:val="none"/>
        </w:rPr>
        <w:t>gāzapgādes</w:t>
      </w:r>
      <w:proofErr w:type="spellEnd"/>
      <w:r w:rsidRPr="00673B67">
        <w:rPr>
          <w:rFonts w:ascii="Times New Roman" w:eastAsia="Times New Roman" w:hAnsi="Times New Roman" w:cs="Times New Roman"/>
          <w:kern w:val="0"/>
          <w:sz w:val="24"/>
          <w:szCs w:val="24"/>
          <w:lang w:eastAsia="lv-LV"/>
          <w14:ligatures w14:val="none"/>
        </w:rPr>
        <w:t xml:space="preserve"> sistēmu un naftas apgādes</w:t>
      </w:r>
      <w:r>
        <w:rPr>
          <w:rFonts w:ascii="Times New Roman" w:eastAsia="Times New Roman" w:hAnsi="Times New Roman" w:cs="Times New Roman"/>
          <w:kern w:val="0"/>
          <w:sz w:val="24"/>
          <w:szCs w:val="24"/>
          <w:lang w:eastAsia="lv-LV"/>
          <w14:ligatures w14:val="none"/>
        </w:rPr>
        <w:t xml:space="preserve"> </w:t>
      </w:r>
      <w:r w:rsidRPr="00673B67">
        <w:rPr>
          <w:rFonts w:ascii="Times New Roman" w:eastAsia="Times New Roman" w:hAnsi="Times New Roman" w:cs="Times New Roman"/>
          <w:kern w:val="0"/>
          <w:sz w:val="24"/>
          <w:szCs w:val="24"/>
          <w:lang w:eastAsia="lv-LV"/>
          <w14:ligatures w14:val="none"/>
        </w:rPr>
        <w:t>sistēmu projektēšanā;</w:t>
      </w:r>
    </w:p>
    <w:p w14:paraId="4095D2C3" w14:textId="77777777" w:rsidR="007D5074" w:rsidRPr="00673B67" w:rsidRDefault="006277B4" w:rsidP="007D5074">
      <w:p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r w:rsidRPr="00673B67">
        <w:rPr>
          <w:rFonts w:ascii="Times New Roman" w:hAnsi="Times New Roman" w:cs="Times New Roman"/>
          <w:sz w:val="24"/>
          <w:szCs w:val="24"/>
        </w:rPr>
        <w:t xml:space="preserve">1.1.1.4. </w:t>
      </w:r>
      <w:r w:rsidRPr="00673B67">
        <w:rPr>
          <w:rFonts w:ascii="Times New Roman" w:eastAsia="Times New Roman" w:hAnsi="Times New Roman" w:cs="Times New Roman"/>
          <w:kern w:val="0"/>
          <w:sz w:val="24"/>
          <w:szCs w:val="24"/>
          <w:lang w:eastAsia="lv-LV"/>
          <w14:ligatures w14:val="none"/>
        </w:rPr>
        <w:t>saldēšanas sistēmu projektēšanā;</w:t>
      </w:r>
    </w:p>
    <w:p w14:paraId="4EC35F00" w14:textId="77777777" w:rsidR="007D5074" w:rsidRPr="00673B67" w:rsidRDefault="006277B4" w:rsidP="007D5074">
      <w:p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r w:rsidRPr="00673B67">
        <w:rPr>
          <w:rFonts w:ascii="Times New Roman" w:eastAsia="Times New Roman" w:hAnsi="Times New Roman" w:cs="Times New Roman"/>
          <w:kern w:val="0"/>
          <w:sz w:val="24"/>
          <w:szCs w:val="24"/>
          <w:lang w:eastAsia="lv-LV"/>
          <w14:ligatures w14:val="none"/>
        </w:rPr>
        <w:t>1.1.2. būvdarbu vadīšanā:</w:t>
      </w:r>
    </w:p>
    <w:p w14:paraId="38206CE0" w14:textId="77777777" w:rsidR="007D5074" w:rsidRPr="00673B67" w:rsidRDefault="006277B4" w:rsidP="007D5074">
      <w:p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r w:rsidRPr="00673B67">
        <w:rPr>
          <w:rFonts w:ascii="Times New Roman" w:eastAsia="Times New Roman" w:hAnsi="Times New Roman" w:cs="Times New Roman"/>
          <w:kern w:val="0"/>
          <w:sz w:val="24"/>
          <w:szCs w:val="24"/>
          <w:lang w:eastAsia="lv-LV"/>
          <w14:ligatures w14:val="none"/>
        </w:rPr>
        <w:lastRenderedPageBreak/>
        <w:t>1.1.2.1. ūdensapgādes un kanalizācijas sistēmu (ieskaitot ugunsdzēsības sistēmas) būvdarbu vadīšanā un būvuzraudzībā;</w:t>
      </w:r>
    </w:p>
    <w:p w14:paraId="4EFD9A1A" w14:textId="77777777" w:rsidR="007D5074" w:rsidRPr="00673B67" w:rsidRDefault="006277B4" w:rsidP="007D5074">
      <w:p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r w:rsidRPr="00673B67">
        <w:rPr>
          <w:rFonts w:ascii="Times New Roman" w:eastAsia="Times New Roman" w:hAnsi="Times New Roman" w:cs="Times New Roman"/>
          <w:kern w:val="0"/>
          <w:sz w:val="24"/>
          <w:szCs w:val="24"/>
          <w:lang w:eastAsia="lv-LV"/>
          <w14:ligatures w14:val="none"/>
        </w:rPr>
        <w:t>1.1.2.2. siltumapgādes, ventilācijas un gaisa kondicionēšanas sistēmu būvdarbu vadīšanā un būvuzraudzībā;</w:t>
      </w:r>
    </w:p>
    <w:p w14:paraId="720DB148" w14:textId="77777777" w:rsidR="007D5074" w:rsidRPr="00673B67" w:rsidRDefault="006277B4" w:rsidP="007D5074">
      <w:p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r w:rsidRPr="00673B67">
        <w:rPr>
          <w:rFonts w:ascii="Times New Roman" w:eastAsia="Times New Roman" w:hAnsi="Times New Roman" w:cs="Times New Roman"/>
          <w:kern w:val="0"/>
          <w:sz w:val="24"/>
          <w:szCs w:val="24"/>
          <w:lang w:eastAsia="lv-LV"/>
          <w14:ligatures w14:val="none"/>
        </w:rPr>
        <w:t xml:space="preserve">1.1.2.3. pārvades, uzglabāšanas, sadales un lietotāju </w:t>
      </w:r>
      <w:proofErr w:type="spellStart"/>
      <w:r w:rsidRPr="00673B67">
        <w:rPr>
          <w:rFonts w:ascii="Times New Roman" w:eastAsia="Times New Roman" w:hAnsi="Times New Roman" w:cs="Times New Roman"/>
          <w:kern w:val="0"/>
          <w:sz w:val="24"/>
          <w:szCs w:val="24"/>
          <w:lang w:eastAsia="lv-LV"/>
          <w14:ligatures w14:val="none"/>
        </w:rPr>
        <w:t>gāzapgādes</w:t>
      </w:r>
      <w:proofErr w:type="spellEnd"/>
      <w:r w:rsidRPr="00673B67">
        <w:rPr>
          <w:rFonts w:ascii="Times New Roman" w:eastAsia="Times New Roman" w:hAnsi="Times New Roman" w:cs="Times New Roman"/>
          <w:kern w:val="0"/>
          <w:sz w:val="24"/>
          <w:szCs w:val="24"/>
          <w:lang w:eastAsia="lv-LV"/>
          <w14:ligatures w14:val="none"/>
        </w:rPr>
        <w:t xml:space="preserve"> sistēmu un naftas apgādes sistēmu būvdarbu vadīšanā un būvuzraudzībā;</w:t>
      </w:r>
    </w:p>
    <w:p w14:paraId="12570F32" w14:textId="77777777" w:rsidR="007D5074" w:rsidRPr="00673B67" w:rsidRDefault="006277B4" w:rsidP="007D5074">
      <w:p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r w:rsidRPr="00673B67">
        <w:rPr>
          <w:rFonts w:ascii="Times New Roman" w:eastAsia="Times New Roman" w:hAnsi="Times New Roman" w:cs="Times New Roman"/>
          <w:kern w:val="0"/>
          <w:sz w:val="24"/>
          <w:szCs w:val="24"/>
          <w:lang w:eastAsia="lv-LV"/>
          <w14:ligatures w14:val="none"/>
        </w:rPr>
        <w:t>1.1.2.4. saldēšanas sistēmu būvdarbu vadīšanā un būvuzraudzībā.</w:t>
      </w:r>
    </w:p>
    <w:p w14:paraId="30EEA457" w14:textId="77777777" w:rsidR="007D5074" w:rsidRPr="00673B67" w:rsidRDefault="007D5074" w:rsidP="007D5074">
      <w:pPr>
        <w:spacing w:after="0"/>
        <w:contextualSpacing/>
        <w:jc w:val="both"/>
        <w:rPr>
          <w:rFonts w:ascii="Times New Roman" w:hAnsi="Times New Roman" w:cs="Times New Roman"/>
          <w:sz w:val="24"/>
          <w:szCs w:val="24"/>
        </w:rPr>
      </w:pPr>
    </w:p>
    <w:p w14:paraId="4E2379C4"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1.2. Biedrība, veicot Līgumā noteiktos uzdevumus, atrodas Ministrijas funkcionālā padotībā. Valsts pārvaldes uzdevuma izpildi veic Valsts aģentūras “Latvijas Nacionālais akreditācijas birojs” akreditēta Biedrības atsevišķa struktūrvienība –</w:t>
      </w:r>
      <w:r>
        <w:rPr>
          <w:rFonts w:ascii="Times New Roman" w:hAnsi="Times New Roman" w:cs="Times New Roman"/>
          <w:sz w:val="24"/>
          <w:szCs w:val="24"/>
        </w:rPr>
        <w:t xml:space="preserve"> Būvniecības speciālistu sertificēšanas </w:t>
      </w:r>
      <w:r w:rsidRPr="00920E40">
        <w:rPr>
          <w:rFonts w:ascii="Times New Roman" w:hAnsi="Times New Roman" w:cs="Times New Roman"/>
          <w:sz w:val="24"/>
          <w:szCs w:val="24"/>
        </w:rPr>
        <w:t>centrs (turpmāk – KPI).</w:t>
      </w:r>
    </w:p>
    <w:p w14:paraId="42033E14" w14:textId="77777777" w:rsidR="007D5074" w:rsidRPr="00920E40" w:rsidRDefault="007D5074" w:rsidP="007D5074">
      <w:pPr>
        <w:spacing w:after="0"/>
        <w:jc w:val="both"/>
        <w:rPr>
          <w:rFonts w:ascii="Times New Roman" w:hAnsi="Times New Roman" w:cs="Times New Roman"/>
          <w:sz w:val="24"/>
          <w:szCs w:val="24"/>
        </w:rPr>
      </w:pPr>
    </w:p>
    <w:p w14:paraId="117151FF"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1.3. Biedrībai nav tiesību Līgumā </w:t>
      </w:r>
      <w:r w:rsidRPr="007F26D8">
        <w:rPr>
          <w:rFonts w:ascii="Times New Roman" w:hAnsi="Times New Roman" w:cs="Times New Roman"/>
          <w:sz w:val="24"/>
          <w:szCs w:val="24"/>
        </w:rPr>
        <w:t>noteikto uzdevumu deleģēt citai privāto tiesību juridiskai personai.</w:t>
      </w:r>
    </w:p>
    <w:p w14:paraId="4363571D" w14:textId="77777777" w:rsidR="007D5074" w:rsidRPr="007F26D8" w:rsidRDefault="007D5074" w:rsidP="007D5074">
      <w:pPr>
        <w:spacing w:after="0"/>
        <w:jc w:val="both"/>
        <w:rPr>
          <w:rFonts w:ascii="Times New Roman" w:hAnsi="Times New Roman" w:cs="Times New Roman"/>
          <w:sz w:val="24"/>
          <w:szCs w:val="24"/>
        </w:rPr>
      </w:pPr>
    </w:p>
    <w:p w14:paraId="5511C535"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1.4. Biedrība un KPI apliecina, ka tai ir zināms Rīkojuma saturs.</w:t>
      </w:r>
    </w:p>
    <w:p w14:paraId="25C75BA5" w14:textId="77777777" w:rsidR="007D5074" w:rsidRPr="007F26D8" w:rsidRDefault="007D5074" w:rsidP="007D5074">
      <w:pPr>
        <w:spacing w:after="0"/>
        <w:jc w:val="both"/>
        <w:rPr>
          <w:rFonts w:ascii="Times New Roman" w:hAnsi="Times New Roman" w:cs="Times New Roman"/>
          <w:sz w:val="24"/>
          <w:szCs w:val="24"/>
        </w:rPr>
      </w:pPr>
    </w:p>
    <w:p w14:paraId="6C13972A"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1.5. Gadījumā, ja Ministrija veic grozījumus Noteikumos vai Rīkojumā, KPI ir pienākums aktualizēt Līguma 4.1. apakšpunktā noteiktos dokumentus un trīs mēnešu laikā saskaņot tos ar Ministriju.</w:t>
      </w:r>
    </w:p>
    <w:p w14:paraId="469B1860" w14:textId="77777777" w:rsidR="007D5074" w:rsidRPr="007F26D8" w:rsidRDefault="007D5074" w:rsidP="007D5074">
      <w:pPr>
        <w:spacing w:after="0"/>
        <w:jc w:val="both"/>
        <w:rPr>
          <w:rFonts w:ascii="Times New Roman" w:hAnsi="Times New Roman" w:cs="Times New Roman"/>
          <w:sz w:val="24"/>
          <w:szCs w:val="24"/>
        </w:rPr>
      </w:pPr>
    </w:p>
    <w:p w14:paraId="4702E6ED"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1.6. KPI veic valsts pārvaldes uzdevuma izpildi atbilstoši spēkā esošajiem būvniecību un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kompetences novērtēšanu un patstāvīgās prakses uzraudzību reglamentējošajiem normatīvajiem aktiem, kā arī saskaņā ar Rīkojumu.</w:t>
      </w:r>
    </w:p>
    <w:p w14:paraId="5561F9F3" w14:textId="77777777" w:rsidR="007D5074" w:rsidRPr="007F26D8" w:rsidRDefault="007D5074" w:rsidP="007D5074">
      <w:pPr>
        <w:spacing w:after="0"/>
        <w:jc w:val="both"/>
        <w:rPr>
          <w:rFonts w:ascii="Times New Roman" w:hAnsi="Times New Roman" w:cs="Times New Roman"/>
          <w:sz w:val="24"/>
          <w:szCs w:val="24"/>
        </w:rPr>
      </w:pPr>
    </w:p>
    <w:p w14:paraId="2ABEAFAD" w14:textId="77777777" w:rsidR="007D5074" w:rsidRDefault="006277B4" w:rsidP="007D5074">
      <w:pPr>
        <w:spacing w:after="0"/>
        <w:jc w:val="both"/>
        <w:rPr>
          <w:rFonts w:ascii="Times New Roman" w:hAnsi="Times New Roman" w:cs="Times New Roman"/>
          <w:sz w:val="24"/>
          <w:szCs w:val="24"/>
        </w:rPr>
      </w:pPr>
      <w:r w:rsidRPr="004C51EF">
        <w:rPr>
          <w:rFonts w:ascii="Times New Roman" w:hAnsi="Times New Roman" w:cs="Times New Roman"/>
          <w:sz w:val="24"/>
          <w:szCs w:val="24"/>
        </w:rPr>
        <w:t xml:space="preserve">1.7. KPI valsts pārvaldes uzdevuma izpildes ietvaros nodrošina kompetences novērtēšanu un patstāvīgās prakses uzraudzību atbilstoši Noteikumos noteiktajam apjomam, kā arī pēc Ministrijas </w:t>
      </w:r>
      <w:r w:rsidRPr="004C51EF">
        <w:rPr>
          <w:rFonts w:ascii="Times New Roman" w:hAnsi="Times New Roman" w:cs="Times New Roman"/>
          <w:sz w:val="24"/>
          <w:szCs w:val="24"/>
        </w:rPr>
        <w:t>pieprasījuma kopā ar Ministrijas pārstāvi pārstāv Ministriju tiesā lietās saistībā ar KPI izdotajiem administratīvajiem aktiem un veikto faktisko rīcību valsts pārvaldes uzdevuma izpildes ietvaros.</w:t>
      </w:r>
    </w:p>
    <w:p w14:paraId="706655DD" w14:textId="77777777" w:rsidR="007D5074" w:rsidRPr="004C51EF" w:rsidRDefault="007D5074" w:rsidP="007D5074">
      <w:pPr>
        <w:spacing w:after="0"/>
        <w:jc w:val="both"/>
        <w:rPr>
          <w:rFonts w:ascii="Times New Roman" w:hAnsi="Times New Roman" w:cs="Times New Roman"/>
          <w:sz w:val="24"/>
          <w:szCs w:val="24"/>
        </w:rPr>
      </w:pPr>
    </w:p>
    <w:p w14:paraId="20F8ED35"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1.8. Biedrībai, pildot valsts pārvaldes uzdevumu, ir tiesības saņemt samaksu par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kompetences novērtēšanu un patstāvīgās prakses uzraudzību Līgumā noteiktajā kārtībā, kā arī Noteikumos un atbilstošajos Ministru kabineta noteikumos par valsts pārvaldes uzdevuma izpildes ietvaros sniegto maksas pakalpojumu cenrādī noteiktajā apmērā.</w:t>
      </w:r>
    </w:p>
    <w:p w14:paraId="08B0CFB7" w14:textId="77777777" w:rsidR="007D5074" w:rsidRPr="007F26D8" w:rsidRDefault="007D5074" w:rsidP="007D5074">
      <w:pPr>
        <w:spacing w:after="0"/>
        <w:jc w:val="both"/>
        <w:rPr>
          <w:rFonts w:ascii="Times New Roman" w:hAnsi="Times New Roman" w:cs="Times New Roman"/>
          <w:sz w:val="24"/>
          <w:szCs w:val="24"/>
        </w:rPr>
      </w:pPr>
    </w:p>
    <w:p w14:paraId="021D6192"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1.9. KPI ir tiesības izveidot </w:t>
      </w:r>
      <w:proofErr w:type="spellStart"/>
      <w:r w:rsidRPr="007F26D8">
        <w:rPr>
          <w:rFonts w:ascii="Times New Roman" w:hAnsi="Times New Roman" w:cs="Times New Roman"/>
          <w:sz w:val="24"/>
          <w:szCs w:val="24"/>
        </w:rPr>
        <w:t>būvspeciālista</w:t>
      </w:r>
      <w:proofErr w:type="spellEnd"/>
      <w:r w:rsidRPr="007F26D8">
        <w:rPr>
          <w:rFonts w:ascii="Times New Roman" w:hAnsi="Times New Roman" w:cs="Times New Roman"/>
          <w:sz w:val="24"/>
          <w:szCs w:val="24"/>
        </w:rPr>
        <w:t xml:space="preserve"> praktiskās pieredzes klasifikatoru.</w:t>
      </w:r>
    </w:p>
    <w:p w14:paraId="3C34D975" w14:textId="77777777" w:rsidR="007D5074" w:rsidRPr="007F26D8" w:rsidRDefault="007D5074" w:rsidP="007D5074">
      <w:pPr>
        <w:spacing w:after="0"/>
        <w:jc w:val="both"/>
        <w:rPr>
          <w:rFonts w:ascii="Times New Roman" w:hAnsi="Times New Roman" w:cs="Times New Roman"/>
          <w:sz w:val="24"/>
          <w:szCs w:val="24"/>
        </w:rPr>
      </w:pPr>
    </w:p>
    <w:p w14:paraId="528738EB" w14:textId="77777777" w:rsidR="007D5074" w:rsidRPr="005F122B" w:rsidRDefault="006277B4" w:rsidP="007D5074">
      <w:pPr>
        <w:autoSpaceDE w:val="0"/>
        <w:autoSpaceDN w:val="0"/>
        <w:adjustRightInd w:val="0"/>
        <w:spacing w:after="0"/>
        <w:contextualSpacing/>
        <w:jc w:val="center"/>
        <w:rPr>
          <w:rFonts w:ascii="Times New Roman" w:hAnsi="Times New Roman" w:cs="Times New Roman"/>
          <w:b/>
          <w:bCs/>
          <w:caps/>
          <w:sz w:val="24"/>
          <w:szCs w:val="24"/>
        </w:rPr>
      </w:pPr>
      <w:r w:rsidRPr="005F122B">
        <w:rPr>
          <w:rFonts w:ascii="Times New Roman" w:hAnsi="Times New Roman" w:cs="Times New Roman"/>
          <w:b/>
          <w:bCs/>
          <w:caps/>
          <w:sz w:val="24"/>
          <w:szCs w:val="24"/>
        </w:rPr>
        <w:t>2. Valsts pārvaldes uzdevuma izpildei noslēdzamie papildus līgumi un sākotnēji iesniedzami dokumenti</w:t>
      </w:r>
    </w:p>
    <w:p w14:paraId="289F70EE" w14:textId="77777777" w:rsidR="007D5074" w:rsidRPr="00F0283B" w:rsidRDefault="007D5074" w:rsidP="007D5074">
      <w:pPr>
        <w:autoSpaceDE w:val="0"/>
        <w:autoSpaceDN w:val="0"/>
        <w:adjustRightInd w:val="0"/>
        <w:spacing w:after="0"/>
        <w:contextualSpacing/>
        <w:jc w:val="center"/>
        <w:rPr>
          <w:rFonts w:cs="Times New Roman"/>
          <w:b/>
          <w:bCs/>
          <w:caps/>
        </w:rPr>
      </w:pPr>
    </w:p>
    <w:p w14:paraId="07BC20F9" w14:textId="77777777"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2.1. Biedrībai ir pienākums 10 darba dienu laikā, no Līguma abpusējas parakstīšanas dienas, noslēgt vai uzturēt spēkā iepriekš noslēgtu:</w:t>
      </w:r>
    </w:p>
    <w:p w14:paraId="5749A102" w14:textId="77777777"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lastRenderedPageBreak/>
        <w:t xml:space="preserve">2.1.1. līgumu ar nacionālās standartizācijas institūciju SIA “Latvijas standarts” par Latvijas standartu tiešsaistes lasītavas abonēšanu priekš </w:t>
      </w:r>
      <w:proofErr w:type="spellStart"/>
      <w:r w:rsidRPr="007F26D8">
        <w:rPr>
          <w:rFonts w:ascii="Times New Roman" w:hAnsi="Times New Roman" w:cs="Times New Roman"/>
          <w:sz w:val="24"/>
          <w:szCs w:val="24"/>
        </w:rPr>
        <w:t>būvspeciālistiem</w:t>
      </w:r>
      <w:proofErr w:type="spellEnd"/>
      <w:r w:rsidRPr="007F26D8">
        <w:rPr>
          <w:rFonts w:ascii="Times New Roman" w:hAnsi="Times New Roman" w:cs="Times New Roman"/>
          <w:sz w:val="24"/>
          <w:szCs w:val="24"/>
        </w:rPr>
        <w:t xml:space="preserve"> saskaņā ar Noteikumiem;</w:t>
      </w:r>
    </w:p>
    <w:p w14:paraId="3EB2BE8A"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2.1.2. līgumu ar Būvniecības valsts kontroles biroju par Būvniecības informācijas sistēmas lietošanu</w:t>
      </w:r>
      <w:r>
        <w:rPr>
          <w:rFonts w:ascii="Times New Roman" w:hAnsi="Times New Roman" w:cs="Times New Roman"/>
          <w:sz w:val="24"/>
          <w:szCs w:val="24"/>
        </w:rPr>
        <w:t>.</w:t>
      </w:r>
    </w:p>
    <w:p w14:paraId="6A4494CA" w14:textId="77777777" w:rsidR="007D5074" w:rsidRPr="007F26D8" w:rsidRDefault="007D5074" w:rsidP="007D5074">
      <w:pPr>
        <w:spacing w:after="0"/>
        <w:jc w:val="both"/>
        <w:rPr>
          <w:rFonts w:ascii="Times New Roman" w:hAnsi="Times New Roman" w:cs="Times New Roman"/>
          <w:sz w:val="24"/>
          <w:szCs w:val="24"/>
        </w:rPr>
      </w:pPr>
    </w:p>
    <w:p w14:paraId="640CEF5C" w14:textId="77777777"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2.2. Biedrība viena mēneša laikā no Līguma abpusējas parakstīšanas dienas iesniedz Ministrijai:</w:t>
      </w:r>
    </w:p>
    <w:p w14:paraId="5F477E6D" w14:textId="77777777"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2.2.1. Biedrības civiltiesiskās atbildības apdrošināšanas polises kopiju par summu vismaz 100 000 </w:t>
      </w:r>
      <w:proofErr w:type="spellStart"/>
      <w:r w:rsidRPr="007F26D8">
        <w:rPr>
          <w:rFonts w:ascii="Times New Roman" w:hAnsi="Times New Roman" w:cs="Times New Roman"/>
          <w:sz w:val="24"/>
          <w:szCs w:val="24"/>
        </w:rPr>
        <w:t>euro</w:t>
      </w:r>
      <w:proofErr w:type="spellEnd"/>
      <w:r w:rsidRPr="007F26D8">
        <w:rPr>
          <w:rFonts w:ascii="Times New Roman" w:hAnsi="Times New Roman" w:cs="Times New Roman"/>
          <w:sz w:val="24"/>
          <w:szCs w:val="24"/>
        </w:rPr>
        <w:t xml:space="preserve"> apmērā. Šajā apakšpunktā minētajai apdrošināšanai ir jābūt spēkā visā valsts pārvaldes uzdevuma izpildes laikā (Līguma 12.1. apakšpunkts), kā arī:</w:t>
      </w:r>
    </w:p>
    <w:p w14:paraId="54CA0BEA" w14:textId="77777777"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2.2.1.1. jāsedz visi finansiālie zaudējumi (minētā limita apmērā), kurus KPI, pildot valsts pārvaldes uzdevumu, ar savu prettiesisko rīcību vai lēmumu ir nodarījis;</w:t>
      </w:r>
    </w:p>
    <w:p w14:paraId="6637F48F" w14:textId="77777777"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2.2.1.2. jāparedz pagarinātais zaudējumu pieteikšanas periods uz diviem gadiem;</w:t>
      </w:r>
    </w:p>
    <w:p w14:paraId="0BAE0904"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2.2.2. neatsaucamu pirmā </w:t>
      </w:r>
      <w:r w:rsidRPr="007F26D8">
        <w:rPr>
          <w:rFonts w:ascii="Times New Roman" w:hAnsi="Times New Roman" w:cs="Times New Roman"/>
          <w:sz w:val="24"/>
          <w:szCs w:val="24"/>
        </w:rPr>
        <w:t xml:space="preserve">pieprasījuma beznosacījumu garantijas 10 000 </w:t>
      </w:r>
      <w:proofErr w:type="spellStart"/>
      <w:r w:rsidRPr="007F26D8">
        <w:rPr>
          <w:rFonts w:ascii="Times New Roman" w:hAnsi="Times New Roman" w:cs="Times New Roman"/>
          <w:sz w:val="24"/>
          <w:szCs w:val="24"/>
        </w:rPr>
        <w:t>euro</w:t>
      </w:r>
      <w:proofErr w:type="spellEnd"/>
      <w:r w:rsidRPr="007F26D8">
        <w:rPr>
          <w:rFonts w:ascii="Times New Roman" w:hAnsi="Times New Roman" w:cs="Times New Roman"/>
          <w:sz w:val="24"/>
          <w:szCs w:val="24"/>
        </w:rPr>
        <w:t xml:space="preserve"> apmērā apdrošināšanas līguma kopiju vai kredītiestādes pirmā pieprasījuma beznosacījumu garantiju 10 000 </w:t>
      </w:r>
      <w:proofErr w:type="spellStart"/>
      <w:r w:rsidRPr="007F26D8">
        <w:rPr>
          <w:rFonts w:ascii="Times New Roman" w:hAnsi="Times New Roman" w:cs="Times New Roman"/>
          <w:sz w:val="24"/>
          <w:szCs w:val="24"/>
        </w:rPr>
        <w:t>euro</w:t>
      </w:r>
      <w:proofErr w:type="spellEnd"/>
      <w:r w:rsidRPr="007F26D8">
        <w:rPr>
          <w:rFonts w:ascii="Times New Roman" w:hAnsi="Times New Roman" w:cs="Times New Roman"/>
          <w:sz w:val="24"/>
          <w:szCs w:val="24"/>
        </w:rPr>
        <w:t xml:space="preserve"> apmērā, kas noslēgta uz visu Līguma darbības laiku. Pirmā pieprasījuma beznosacījumu garantija par labu Ministrijai iestājas, ja Biedrība pārtrauc valsts deleģētā uzdevuma izpildi vai ja Ministrija atsauc valsts pārvaldes uzdevuma deleģējumu saskaņā ar Līguma 12.7. apakšpunktu.</w:t>
      </w:r>
    </w:p>
    <w:p w14:paraId="2E9C839E" w14:textId="77777777" w:rsidR="007D5074" w:rsidRPr="007F26D8" w:rsidRDefault="007D5074" w:rsidP="007D5074">
      <w:pPr>
        <w:spacing w:after="0"/>
        <w:jc w:val="both"/>
        <w:rPr>
          <w:rFonts w:ascii="Times New Roman" w:hAnsi="Times New Roman" w:cs="Times New Roman"/>
          <w:sz w:val="24"/>
          <w:szCs w:val="24"/>
        </w:rPr>
      </w:pPr>
    </w:p>
    <w:p w14:paraId="457221D6"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2.3. Ja Līguma 2.2.1. apakšpunktā minētā civiltiesiskās atbildības apdrošināšanas polise vai 2.2.2.apakšpunktā minētā pirmā pieprasījuma beznosacījumu garantija ir spēkā uz mazāku laiku par valsts pārvaldes uzdevuma izpildes laiku, tad Biedrībai viena mēneša laikā pēc iepriekšējās civiltiesiskās atbildības apdrošināšana polises pirmā pieprasījuma beznosacījumu garantijas spēkā esamības termiņa beigām ir jāiesniedz Ministrijā jauna Biedrības civiltiesiskās atbildības apdrošināšanas polises kopija vai pirmā p</w:t>
      </w:r>
      <w:r w:rsidRPr="007F26D8">
        <w:rPr>
          <w:rFonts w:ascii="Times New Roman" w:hAnsi="Times New Roman" w:cs="Times New Roman"/>
          <w:sz w:val="24"/>
          <w:szCs w:val="24"/>
        </w:rPr>
        <w:t>ieprasījuma beznosacījumu garantija.</w:t>
      </w:r>
    </w:p>
    <w:p w14:paraId="4688D5A0" w14:textId="77777777" w:rsidR="007D5074" w:rsidRPr="007F26D8" w:rsidRDefault="007D5074" w:rsidP="007D5074">
      <w:pPr>
        <w:spacing w:after="0"/>
        <w:jc w:val="both"/>
        <w:rPr>
          <w:rFonts w:ascii="Times New Roman" w:hAnsi="Times New Roman" w:cs="Times New Roman"/>
          <w:sz w:val="24"/>
          <w:szCs w:val="24"/>
        </w:rPr>
      </w:pPr>
    </w:p>
    <w:p w14:paraId="0A782E86"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2.4. Līguma 2.2.2. apakšpunktā noteiktā garantija neiestājas, ja deleģēto funkciju nodod citai institūcijai ar normatīvo tiesību aktu.</w:t>
      </w:r>
    </w:p>
    <w:p w14:paraId="3F9D8486" w14:textId="77777777" w:rsidR="007D5074" w:rsidRPr="007F26D8" w:rsidRDefault="007D5074" w:rsidP="007D5074">
      <w:pPr>
        <w:spacing w:after="0"/>
        <w:jc w:val="both"/>
        <w:rPr>
          <w:rFonts w:ascii="Times New Roman" w:hAnsi="Times New Roman" w:cs="Times New Roman"/>
          <w:sz w:val="24"/>
          <w:szCs w:val="24"/>
        </w:rPr>
      </w:pPr>
    </w:p>
    <w:p w14:paraId="18F1EB37" w14:textId="77777777" w:rsidR="007D5074" w:rsidRDefault="006277B4" w:rsidP="007D5074">
      <w:pPr>
        <w:spacing w:after="0"/>
        <w:contextualSpacing/>
        <w:jc w:val="center"/>
        <w:rPr>
          <w:rFonts w:ascii="Times New Roman" w:hAnsi="Times New Roman" w:cs="Times New Roman"/>
          <w:b/>
          <w:bCs/>
          <w:caps/>
          <w:sz w:val="24"/>
          <w:szCs w:val="24"/>
        </w:rPr>
      </w:pPr>
      <w:r w:rsidRPr="005F122B">
        <w:rPr>
          <w:rFonts w:ascii="Times New Roman" w:hAnsi="Times New Roman" w:cs="Times New Roman"/>
          <w:b/>
          <w:bCs/>
          <w:caps/>
          <w:sz w:val="24"/>
          <w:szCs w:val="24"/>
        </w:rPr>
        <w:t>3. Valsts pārvaldes uzdevuma izpildes</w:t>
      </w:r>
    </w:p>
    <w:p w14:paraId="13D94AFD" w14:textId="77777777" w:rsidR="007D5074" w:rsidRPr="005F122B" w:rsidRDefault="006277B4" w:rsidP="007D5074">
      <w:pPr>
        <w:spacing w:after="0"/>
        <w:contextualSpacing/>
        <w:jc w:val="center"/>
        <w:rPr>
          <w:rFonts w:ascii="Times New Roman" w:hAnsi="Times New Roman" w:cs="Times New Roman"/>
          <w:b/>
          <w:bCs/>
          <w:caps/>
          <w:sz w:val="24"/>
          <w:szCs w:val="24"/>
        </w:rPr>
      </w:pPr>
      <w:r w:rsidRPr="005F122B">
        <w:rPr>
          <w:rFonts w:ascii="Times New Roman" w:hAnsi="Times New Roman" w:cs="Times New Roman"/>
          <w:b/>
          <w:bCs/>
          <w:caps/>
          <w:sz w:val="24"/>
          <w:szCs w:val="24"/>
        </w:rPr>
        <w:t xml:space="preserve"> izvērtēšana un audits</w:t>
      </w:r>
    </w:p>
    <w:p w14:paraId="121E939F" w14:textId="77777777" w:rsidR="007D5074" w:rsidRPr="00F0283B" w:rsidRDefault="007D5074" w:rsidP="007D5074">
      <w:pPr>
        <w:spacing w:after="0"/>
        <w:contextualSpacing/>
        <w:jc w:val="center"/>
        <w:rPr>
          <w:rFonts w:cs="Times New Roman"/>
          <w:b/>
          <w:bCs/>
          <w:caps/>
        </w:rPr>
      </w:pPr>
    </w:p>
    <w:p w14:paraId="3A11E7B8" w14:textId="77777777"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3.1. KPI Līguma darbības laikā izpilda šādus kvantitatīvos rādītājus:</w:t>
      </w:r>
    </w:p>
    <w:p w14:paraId="5BF35715" w14:textId="77777777"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3.1.1. katru gadu ir veicis padziļinātās patstāvīgās prakses pārbaudes 1%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no kopējā KPI valsts pārvaldes uzdevuma izpildes ietvaros uzraugāmo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skaita katrā darbības sfērā, bet ne mazāk kā vienam </w:t>
      </w:r>
      <w:proofErr w:type="spellStart"/>
      <w:r w:rsidRPr="007F26D8">
        <w:rPr>
          <w:rFonts w:ascii="Times New Roman" w:hAnsi="Times New Roman" w:cs="Times New Roman"/>
          <w:sz w:val="24"/>
          <w:szCs w:val="24"/>
        </w:rPr>
        <w:t>būvspeciālistam</w:t>
      </w:r>
      <w:proofErr w:type="spellEnd"/>
      <w:r w:rsidRPr="007F26D8">
        <w:rPr>
          <w:rFonts w:ascii="Times New Roman" w:hAnsi="Times New Roman" w:cs="Times New Roman"/>
          <w:sz w:val="24"/>
          <w:szCs w:val="24"/>
        </w:rPr>
        <w:t xml:space="preserve"> katrā darbības sfērā;</w:t>
      </w:r>
    </w:p>
    <w:p w14:paraId="2160A748" w14:textId="77777777"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3.1.2. ne retāk kā reizi piecos gados veicis Noteikumu 40.punktā minēto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pārbaudi;</w:t>
      </w:r>
    </w:p>
    <w:p w14:paraId="13FE4927"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3.1.3. visi pretendentu iesniegumi </w:t>
      </w:r>
      <w:proofErr w:type="spellStart"/>
      <w:r w:rsidRPr="007F26D8">
        <w:rPr>
          <w:rFonts w:ascii="Times New Roman" w:hAnsi="Times New Roman" w:cs="Times New Roman"/>
          <w:sz w:val="24"/>
          <w:szCs w:val="24"/>
        </w:rPr>
        <w:t>būvspeciālista</w:t>
      </w:r>
      <w:proofErr w:type="spellEnd"/>
      <w:r w:rsidRPr="007F26D8">
        <w:rPr>
          <w:rFonts w:ascii="Times New Roman" w:hAnsi="Times New Roman" w:cs="Times New Roman"/>
          <w:sz w:val="24"/>
          <w:szCs w:val="24"/>
        </w:rPr>
        <w:t xml:space="preserve"> sertifikāta iegūšanai vai darbības sfēru pievienošanai ir izskatīti normatīvajos aktos noteiktajos termiņos, pieņemot normatīvajos aktos noteiktos lēmumus.</w:t>
      </w:r>
    </w:p>
    <w:p w14:paraId="1D492866" w14:textId="77777777" w:rsidR="007D5074" w:rsidRPr="007F26D8" w:rsidRDefault="007D5074" w:rsidP="007D5074">
      <w:pPr>
        <w:spacing w:after="0"/>
        <w:jc w:val="both"/>
        <w:rPr>
          <w:rFonts w:ascii="Times New Roman" w:hAnsi="Times New Roman" w:cs="Times New Roman"/>
          <w:sz w:val="24"/>
          <w:szCs w:val="24"/>
        </w:rPr>
      </w:pPr>
    </w:p>
    <w:p w14:paraId="1A9F929F" w14:textId="77777777"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lastRenderedPageBreak/>
        <w:t>3.2. KPI Līguma darbības laikā izpilda šādus kvalitatīvos rādītājus:</w:t>
      </w:r>
    </w:p>
    <w:p w14:paraId="76C88EC3" w14:textId="77777777"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3.2.1. KPI lēmumus izdod normatīvajos aktos noteiktajos termiņos;</w:t>
      </w:r>
    </w:p>
    <w:p w14:paraId="0719C71B" w14:textId="77777777"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3.2.2. Ministrija vienas administratīvās lietas ietvaros nav atkārtoti atcēlusi valsts pārvaldes uzdevuma izpildes ietvaros KPI izdotu administratīvo aktu;</w:t>
      </w:r>
    </w:p>
    <w:p w14:paraId="02F7F875"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3.2.3. Ministrija viena kalendārā gada laikā nav atcēlusi vairāk par četriem KPI izdotiem administratīvajiem aktiem, kuri, pildot valsts pārvaldes uzdevumu, ir izdoti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uzraudzības ietvaros (izskatot sūdzības par </w:t>
      </w:r>
      <w:proofErr w:type="spellStart"/>
      <w:r w:rsidRPr="007F26D8">
        <w:rPr>
          <w:rFonts w:ascii="Times New Roman" w:hAnsi="Times New Roman" w:cs="Times New Roman"/>
          <w:sz w:val="24"/>
          <w:szCs w:val="24"/>
        </w:rPr>
        <w:t>būvspeciālistiem</w:t>
      </w:r>
      <w:proofErr w:type="spellEnd"/>
      <w:r w:rsidRPr="007F26D8">
        <w:rPr>
          <w:rFonts w:ascii="Times New Roman" w:hAnsi="Times New Roman" w:cs="Times New Roman"/>
          <w:sz w:val="24"/>
          <w:szCs w:val="24"/>
        </w:rPr>
        <w:t xml:space="preserve"> vai veiktās pārbaudes ietvaros).</w:t>
      </w:r>
    </w:p>
    <w:p w14:paraId="7E0342F8" w14:textId="77777777" w:rsidR="007D5074" w:rsidRPr="007F26D8" w:rsidRDefault="007D5074" w:rsidP="007D5074">
      <w:pPr>
        <w:spacing w:after="0"/>
        <w:jc w:val="both"/>
        <w:rPr>
          <w:rFonts w:ascii="Times New Roman" w:hAnsi="Times New Roman" w:cs="Times New Roman"/>
          <w:sz w:val="24"/>
          <w:szCs w:val="24"/>
        </w:rPr>
      </w:pPr>
    </w:p>
    <w:p w14:paraId="5E2D1337" w14:textId="77777777"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3.3. Ministrija reizi gadā izvērtē KPI darbību pēc:</w:t>
      </w:r>
    </w:p>
    <w:p w14:paraId="0246FDC6" w14:textId="77777777"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3.3.1. Līgumā noteikto KPI pienākumu faktiskās izpildes un kvalitātes;</w:t>
      </w:r>
    </w:p>
    <w:p w14:paraId="788251C5" w14:textId="77777777"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3.3.2. Līguma 3.1. un 3.2. apakšpunktā minētajiem rādītājiem;</w:t>
      </w:r>
    </w:p>
    <w:p w14:paraId="3A87DF4A" w14:textId="77777777"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3.3.3. sūdzībām par KPI rīcību un pieņemtajiem lēmumiem, pildot Līgumā noteikto valsts pārvaldes uzdevumu;</w:t>
      </w:r>
    </w:p>
    <w:p w14:paraId="098DF9DF"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3.3.4. darbības atbilstības spēkā esošo normatīvo aktu prasībām.</w:t>
      </w:r>
    </w:p>
    <w:p w14:paraId="26B78747" w14:textId="77777777" w:rsidR="007D5074" w:rsidRPr="007F26D8" w:rsidRDefault="007D5074" w:rsidP="007D5074">
      <w:pPr>
        <w:spacing w:after="0"/>
        <w:jc w:val="both"/>
        <w:rPr>
          <w:rFonts w:ascii="Times New Roman" w:hAnsi="Times New Roman" w:cs="Times New Roman"/>
          <w:sz w:val="24"/>
          <w:szCs w:val="24"/>
        </w:rPr>
      </w:pPr>
    </w:p>
    <w:p w14:paraId="69CD6929" w14:textId="77777777"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3.4. Ministrijai, pārraugot valsts pārvaldes uzdevuma izpildi, ir tiesības:</w:t>
      </w:r>
    </w:p>
    <w:p w14:paraId="084836D8" w14:textId="77777777"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3.4.1. pieprasīt no KPI jebkuru informāciju par valsts pārvaldes uzdevuma izpildi (tai skaitā, bet ne tikai, par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kompetences novērtēšanas un patstāvīgās prakses uzraudzības procesu), ieņēmumiem no pakalpojumu maksas un līdzekļu izlietojumu;</w:t>
      </w:r>
    </w:p>
    <w:p w14:paraId="556CB3FD" w14:textId="77777777"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3.4.2. konstatējot izpildes kvalitātes neatbilstības deleģēto uzdevumu izpildē, dot rakstveida norādījumus, kā arī noteikt termiņus trūkumu novēršanai;</w:t>
      </w:r>
    </w:p>
    <w:p w14:paraId="4641E19A"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3.4.3. lai pārliecinātos par deleģēto uzdevumu izpildes atbilstību līguma un normatīvo aktu prasībām, Ministrija ir tiesīga pēc saviem ieskatiem pieaicināt ekspertus vai citus speciālistus.</w:t>
      </w:r>
    </w:p>
    <w:p w14:paraId="6878B1FA" w14:textId="77777777" w:rsidR="007D5074" w:rsidRPr="007F26D8" w:rsidRDefault="007D5074" w:rsidP="007D5074">
      <w:pPr>
        <w:spacing w:after="0"/>
        <w:jc w:val="both"/>
        <w:rPr>
          <w:rFonts w:ascii="Times New Roman" w:hAnsi="Times New Roman" w:cs="Times New Roman"/>
          <w:sz w:val="24"/>
          <w:szCs w:val="24"/>
        </w:rPr>
      </w:pPr>
    </w:p>
    <w:p w14:paraId="7950A646" w14:textId="77777777" w:rsidR="007D5074" w:rsidRDefault="006277B4" w:rsidP="007D5074">
      <w:pPr>
        <w:spacing w:after="0"/>
        <w:rPr>
          <w:rFonts w:ascii="Times New Roman" w:hAnsi="Times New Roman" w:cs="Times New Roman"/>
          <w:sz w:val="24"/>
          <w:szCs w:val="24"/>
        </w:rPr>
      </w:pPr>
      <w:r w:rsidRPr="007F26D8">
        <w:rPr>
          <w:rFonts w:ascii="Times New Roman" w:hAnsi="Times New Roman" w:cs="Times New Roman"/>
          <w:sz w:val="24"/>
          <w:szCs w:val="24"/>
        </w:rPr>
        <w:t>3.5. KPI iesniedz Ministrijai tās pieprasīto informāciju par valsts pārvaldes uzdevuma izpildes gaitu, ieņēmumiem no pakalpojumu maksas un to izlietošanu, 10 darba dienu laikā pēc pieprasījuma saņemšanas, ja pieprasījumā nav norādīts cits termiņš.</w:t>
      </w:r>
    </w:p>
    <w:p w14:paraId="2607BF32" w14:textId="77777777" w:rsidR="007D5074" w:rsidRPr="007F26D8" w:rsidRDefault="007D5074" w:rsidP="007D5074">
      <w:pPr>
        <w:spacing w:after="0"/>
        <w:rPr>
          <w:rFonts w:ascii="Times New Roman" w:hAnsi="Times New Roman" w:cs="Times New Roman"/>
          <w:sz w:val="24"/>
          <w:szCs w:val="24"/>
        </w:rPr>
      </w:pPr>
    </w:p>
    <w:p w14:paraId="123EAD12" w14:textId="77777777"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3.6. KPI reizi gadā, līdz 1.aprīlim iesniedz Ministrijai ziņojumu par valsts pārvaldes uzdevuma izpildes gaitu iepriekšējā gadā, analīzi un prognozēm par situāciju nozarē, t.sk. iekļaujot šādu informāciju:</w:t>
      </w:r>
    </w:p>
    <w:p w14:paraId="09823F18" w14:textId="77777777"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3.6.1. organizēto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eksāmenu (pārbaužu) skaits, iekļaujot informāciju par saņemto pretendentu pieteikumu skaitu, izdoto sertifikātu skaitu,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eksāmenu nenokārtojušo pretendentu skaitu;</w:t>
      </w:r>
    </w:p>
    <w:p w14:paraId="64BB2DFE" w14:textId="77777777"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3.6.2. aktīvo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skaita izmaiņas pa darbības sfērām;</w:t>
      </w:r>
    </w:p>
    <w:p w14:paraId="7BE064E7" w14:textId="77777777"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3.6.3. saņemto sūdzību skaitu par </w:t>
      </w:r>
      <w:proofErr w:type="spellStart"/>
      <w:r w:rsidRPr="007F26D8">
        <w:rPr>
          <w:rFonts w:ascii="Times New Roman" w:hAnsi="Times New Roman" w:cs="Times New Roman"/>
          <w:sz w:val="24"/>
          <w:szCs w:val="24"/>
        </w:rPr>
        <w:t>būvspeciālistiem</w:t>
      </w:r>
      <w:proofErr w:type="spellEnd"/>
      <w:r w:rsidRPr="007F26D8">
        <w:rPr>
          <w:rFonts w:ascii="Times New Roman" w:hAnsi="Times New Roman" w:cs="Times New Roman"/>
          <w:sz w:val="24"/>
          <w:szCs w:val="24"/>
        </w:rPr>
        <w:t>, to veidi un pieņemtie lēmumi;</w:t>
      </w:r>
    </w:p>
    <w:p w14:paraId="6A8BE6E1"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3.6.4. informāciju par padziļinātās pārbaudes atlases ietvaros visbiežāk </w:t>
      </w:r>
      <w:r w:rsidRPr="007F26D8">
        <w:rPr>
          <w:rFonts w:ascii="Times New Roman" w:hAnsi="Times New Roman" w:cs="Times New Roman"/>
          <w:sz w:val="24"/>
          <w:szCs w:val="24"/>
        </w:rPr>
        <w:t>identificētajiem riskiem, veiktajām padziļinātajām pārbaudēm un to rezultātiem.</w:t>
      </w:r>
    </w:p>
    <w:p w14:paraId="14253469" w14:textId="77777777" w:rsidR="007D5074" w:rsidRPr="007F26D8" w:rsidRDefault="007D5074" w:rsidP="007D5074">
      <w:pPr>
        <w:spacing w:after="0"/>
        <w:jc w:val="both"/>
        <w:rPr>
          <w:rFonts w:ascii="Times New Roman" w:hAnsi="Times New Roman" w:cs="Times New Roman"/>
          <w:sz w:val="24"/>
          <w:szCs w:val="24"/>
        </w:rPr>
      </w:pPr>
    </w:p>
    <w:p w14:paraId="72585E7B" w14:textId="77777777"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3.7. KPI veic savas rīcības un lēmumu iekšējo kontroli un ikgadēju auditu saskaņā ar LVS EN ISO/IEC 17024:2012 „Atbilstības novērtēšana. Vispārīgās prasības personu sertificēšanas institūcijām (ISO/IEC 17024:2012)” (turpmāk – LVS EN ISO/IEC 17024:2012) 10.2.6. apakšpunktu.</w:t>
      </w:r>
    </w:p>
    <w:p w14:paraId="432D99AE"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lastRenderedPageBreak/>
        <w:t>3.8. KPI līdz kārtējā gada 1. aprīlim iesniedz Ministrijai zvērināta revidenta auditētu darbības pārskatu par iepriekšējā kalendārā gadā Līgumā noteikto uzdevumu izpildi, veikto patstāvīgās prakses uzraudzību, pārbaužu skaitu un ieņēmumiem no pakalpojumu maksas un līdzekļu izlietojumu.</w:t>
      </w:r>
    </w:p>
    <w:p w14:paraId="476D91EF" w14:textId="77777777" w:rsidR="007D5074" w:rsidRPr="007F26D8" w:rsidRDefault="007D5074" w:rsidP="007D5074">
      <w:pPr>
        <w:spacing w:after="0"/>
        <w:jc w:val="both"/>
        <w:rPr>
          <w:rFonts w:ascii="Times New Roman" w:hAnsi="Times New Roman" w:cs="Times New Roman"/>
          <w:sz w:val="24"/>
          <w:szCs w:val="24"/>
        </w:rPr>
      </w:pPr>
    </w:p>
    <w:p w14:paraId="518462FA"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3.9. Ministrijai ir tiesības pieprasīt un saturiski vērtēt Līguma 4.1. apakšpunktā minēto dokumentu saturu, kā arī citu ar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kompetences pārbaudi un patstāvīgās prakses uzraudzību saistīto informāciju.</w:t>
      </w:r>
    </w:p>
    <w:p w14:paraId="5ED5F2E6" w14:textId="77777777" w:rsidR="007D5074" w:rsidRPr="007F26D8" w:rsidRDefault="007D5074" w:rsidP="007D5074">
      <w:pPr>
        <w:spacing w:after="0"/>
        <w:jc w:val="both"/>
        <w:rPr>
          <w:rFonts w:ascii="Times New Roman" w:hAnsi="Times New Roman" w:cs="Times New Roman"/>
          <w:sz w:val="24"/>
          <w:szCs w:val="24"/>
        </w:rPr>
      </w:pPr>
    </w:p>
    <w:p w14:paraId="50D458D7" w14:textId="77777777" w:rsidR="007D5074" w:rsidRDefault="006277B4" w:rsidP="007D5074">
      <w:pPr>
        <w:autoSpaceDE w:val="0"/>
        <w:autoSpaceDN w:val="0"/>
        <w:adjustRightInd w:val="0"/>
        <w:spacing w:after="0"/>
        <w:contextualSpacing/>
        <w:jc w:val="center"/>
        <w:rPr>
          <w:rFonts w:ascii="Times New Roman" w:hAnsi="Times New Roman" w:cs="Times New Roman"/>
          <w:b/>
          <w:bCs/>
          <w:caps/>
          <w:sz w:val="24"/>
          <w:szCs w:val="24"/>
        </w:rPr>
      </w:pPr>
      <w:r w:rsidRPr="005F122B">
        <w:rPr>
          <w:rFonts w:ascii="Times New Roman" w:hAnsi="Times New Roman" w:cs="Times New Roman"/>
          <w:b/>
          <w:bCs/>
          <w:caps/>
          <w:sz w:val="24"/>
          <w:szCs w:val="24"/>
        </w:rPr>
        <w:t>4. Valsts pārvaldes uzdevuma izpildes ietvaros Saskaņojamie dokumenti un personāls</w:t>
      </w:r>
    </w:p>
    <w:p w14:paraId="7D611089" w14:textId="77777777" w:rsidR="007D5074" w:rsidRPr="005F122B" w:rsidRDefault="007D5074" w:rsidP="007D5074">
      <w:pPr>
        <w:autoSpaceDE w:val="0"/>
        <w:autoSpaceDN w:val="0"/>
        <w:adjustRightInd w:val="0"/>
        <w:spacing w:after="0"/>
        <w:contextualSpacing/>
        <w:jc w:val="both"/>
        <w:rPr>
          <w:rFonts w:ascii="Times New Roman" w:hAnsi="Times New Roman" w:cs="Times New Roman"/>
          <w:b/>
          <w:bCs/>
          <w:caps/>
          <w:sz w:val="24"/>
          <w:szCs w:val="24"/>
        </w:rPr>
      </w:pPr>
    </w:p>
    <w:p w14:paraId="0FC44F35" w14:textId="77777777"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4.1. Ar Ministriju ir saskaņojami šādi KPI dokumenti un to izmaiņas:</w:t>
      </w:r>
    </w:p>
    <w:p w14:paraId="791F6C68" w14:textId="77777777"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4.1.1. 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kompetences pārbaudes saturs un kārtība;</w:t>
      </w:r>
    </w:p>
    <w:p w14:paraId="458ECEE9" w14:textId="77777777"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4.1.2. minimālā praktiskā darba pieredzes programma;</w:t>
      </w:r>
    </w:p>
    <w:p w14:paraId="12A4A7AD" w14:textId="77777777"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4.1.3. 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patstāvīgās prakses pārbaudes apjoms un kārtība;</w:t>
      </w:r>
    </w:p>
    <w:p w14:paraId="51C141F5" w14:textId="77777777"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4.1.4. profesionālās pilnveides pasākumu tēmas un apjoma saraksts;</w:t>
      </w:r>
    </w:p>
    <w:p w14:paraId="7E0C30FD" w14:textId="77777777"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4.1.5. sertifikāta paraugs papīra dokumenta formā;</w:t>
      </w:r>
    </w:p>
    <w:p w14:paraId="34C043B6" w14:textId="77777777"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4.1.6. 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praktiskās pieredzes klasifikators (ja piemēro);</w:t>
      </w:r>
    </w:p>
    <w:p w14:paraId="4EF262E0"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4.1.7. sūdzību vai KPI rīcībā esošās informācijas par </w:t>
      </w:r>
      <w:proofErr w:type="spellStart"/>
      <w:r w:rsidRPr="007F26D8">
        <w:rPr>
          <w:rFonts w:ascii="Times New Roman" w:hAnsi="Times New Roman" w:cs="Times New Roman"/>
          <w:sz w:val="24"/>
          <w:szCs w:val="24"/>
        </w:rPr>
        <w:t>būvspeciālista</w:t>
      </w:r>
      <w:proofErr w:type="spellEnd"/>
      <w:r w:rsidRPr="007F26D8">
        <w:rPr>
          <w:rFonts w:ascii="Times New Roman" w:hAnsi="Times New Roman" w:cs="Times New Roman"/>
          <w:sz w:val="24"/>
          <w:szCs w:val="24"/>
        </w:rPr>
        <w:t xml:space="preserve"> profesionālās darbības pārkāpumiem izskatīšanas kārtība</w:t>
      </w:r>
      <w:r>
        <w:rPr>
          <w:rFonts w:ascii="Times New Roman" w:hAnsi="Times New Roman" w:cs="Times New Roman"/>
          <w:sz w:val="24"/>
          <w:szCs w:val="24"/>
        </w:rPr>
        <w:t>.</w:t>
      </w:r>
    </w:p>
    <w:p w14:paraId="43C80956" w14:textId="77777777" w:rsidR="007D5074" w:rsidRPr="007F26D8" w:rsidRDefault="007D5074" w:rsidP="007D5074">
      <w:pPr>
        <w:spacing w:after="0"/>
        <w:jc w:val="both"/>
        <w:rPr>
          <w:rFonts w:ascii="Times New Roman" w:hAnsi="Times New Roman" w:cs="Times New Roman"/>
          <w:sz w:val="24"/>
          <w:szCs w:val="24"/>
        </w:rPr>
      </w:pPr>
    </w:p>
    <w:p w14:paraId="6C1AF989"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4.2. KPI trīs mēnešu laikā pēc Līguma noslēgšanas izstrādā un saskaņo ar Ministriju fizisko personu datu apstrādes pārvaldības kārtību.</w:t>
      </w:r>
    </w:p>
    <w:p w14:paraId="61E4000B" w14:textId="77777777" w:rsidR="007D5074" w:rsidRPr="007F26D8" w:rsidRDefault="007D5074" w:rsidP="007D5074">
      <w:pPr>
        <w:spacing w:after="0"/>
        <w:jc w:val="both"/>
        <w:rPr>
          <w:rFonts w:ascii="Times New Roman" w:hAnsi="Times New Roman" w:cs="Times New Roman"/>
          <w:sz w:val="24"/>
          <w:szCs w:val="24"/>
        </w:rPr>
      </w:pPr>
    </w:p>
    <w:p w14:paraId="02E288D5"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4.3. KPI publicē savā tīmekļa vietnē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profesionālās ētikas kodeksu.</w:t>
      </w:r>
    </w:p>
    <w:p w14:paraId="47A7F6E5" w14:textId="77777777" w:rsidR="007D5074" w:rsidRPr="007F26D8" w:rsidRDefault="007D5074" w:rsidP="007D5074">
      <w:pPr>
        <w:spacing w:after="0"/>
        <w:jc w:val="both"/>
        <w:rPr>
          <w:rFonts w:ascii="Times New Roman" w:hAnsi="Times New Roman" w:cs="Times New Roman"/>
          <w:sz w:val="24"/>
          <w:szCs w:val="24"/>
        </w:rPr>
      </w:pPr>
    </w:p>
    <w:p w14:paraId="11B78CC8"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4.4. Līguma 4.1. apakšpunktā minētie dokumenti vai to izmaiņas ir spēkā pēc to saskaņošanas ar Ministriju.</w:t>
      </w:r>
    </w:p>
    <w:p w14:paraId="49A09A1D" w14:textId="77777777" w:rsidR="007D5074" w:rsidRPr="007F26D8" w:rsidRDefault="007D5074" w:rsidP="007D5074">
      <w:pPr>
        <w:spacing w:after="0"/>
        <w:jc w:val="both"/>
        <w:rPr>
          <w:rFonts w:ascii="Times New Roman" w:hAnsi="Times New Roman" w:cs="Times New Roman"/>
          <w:sz w:val="24"/>
          <w:szCs w:val="24"/>
        </w:rPr>
      </w:pPr>
    </w:p>
    <w:p w14:paraId="314532FD"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4.5. Ar Ministriju saskaņojamas KPI personāla izmaiņas, ja KPI paredzējusi KPI vadītāja, KPI vadītāja vietnieka, KPI piesaistīto ekspertu vai KPI jurista maiņu.</w:t>
      </w:r>
    </w:p>
    <w:p w14:paraId="46C1CF54" w14:textId="77777777" w:rsidR="007D5074" w:rsidRPr="007F26D8" w:rsidRDefault="007D5074" w:rsidP="007D5074">
      <w:pPr>
        <w:spacing w:after="0"/>
        <w:jc w:val="both"/>
        <w:rPr>
          <w:rFonts w:ascii="Times New Roman" w:hAnsi="Times New Roman" w:cs="Times New Roman"/>
          <w:sz w:val="24"/>
          <w:szCs w:val="24"/>
        </w:rPr>
      </w:pPr>
    </w:p>
    <w:p w14:paraId="143BA4EE"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4.6. Ministrijai ir tiesības </w:t>
      </w:r>
      <w:r w:rsidRPr="007F26D8">
        <w:rPr>
          <w:rFonts w:ascii="Times New Roman" w:hAnsi="Times New Roman" w:cs="Times New Roman"/>
          <w:sz w:val="24"/>
          <w:szCs w:val="24"/>
        </w:rPr>
        <w:t>ierosināt Biedrību veikt izmaiņas KPI personāla sastāvā, ja KPI personāls neatbilst normatīvo aktu vai Rīkojuma prasībām, kā arī Līguma 5.</w:t>
      </w:r>
      <w:r>
        <w:rPr>
          <w:rFonts w:ascii="Times New Roman" w:hAnsi="Times New Roman" w:cs="Times New Roman"/>
          <w:sz w:val="24"/>
          <w:szCs w:val="24"/>
        </w:rPr>
        <w:t>4</w:t>
      </w:r>
      <w:r w:rsidRPr="007F26D8">
        <w:rPr>
          <w:rFonts w:ascii="Times New Roman" w:hAnsi="Times New Roman" w:cs="Times New Roman"/>
          <w:sz w:val="24"/>
          <w:szCs w:val="24"/>
        </w:rPr>
        <w:t>. apakšpunktā minētajā gadījumā.</w:t>
      </w:r>
    </w:p>
    <w:p w14:paraId="4F330904" w14:textId="77777777" w:rsidR="007D5074" w:rsidRPr="007F26D8" w:rsidRDefault="007D5074" w:rsidP="007D5074">
      <w:pPr>
        <w:spacing w:after="0"/>
        <w:jc w:val="both"/>
        <w:rPr>
          <w:rFonts w:ascii="Times New Roman" w:hAnsi="Times New Roman" w:cs="Times New Roman"/>
          <w:sz w:val="24"/>
          <w:szCs w:val="24"/>
        </w:rPr>
      </w:pPr>
    </w:p>
    <w:p w14:paraId="73EDAE06" w14:textId="77777777" w:rsidR="007D5074" w:rsidRPr="00BF13C4" w:rsidRDefault="006277B4" w:rsidP="007D5074">
      <w:pPr>
        <w:spacing w:after="0"/>
        <w:contextualSpacing/>
        <w:jc w:val="center"/>
        <w:rPr>
          <w:rFonts w:ascii="Times New Roman" w:hAnsi="Times New Roman" w:cs="Times New Roman"/>
          <w:b/>
          <w:bCs/>
          <w:caps/>
          <w:sz w:val="24"/>
          <w:szCs w:val="24"/>
        </w:rPr>
      </w:pPr>
      <w:r w:rsidRPr="00BF13C4">
        <w:rPr>
          <w:rFonts w:ascii="Times New Roman" w:hAnsi="Times New Roman" w:cs="Times New Roman"/>
          <w:b/>
          <w:bCs/>
          <w:caps/>
          <w:sz w:val="24"/>
          <w:szCs w:val="24"/>
        </w:rPr>
        <w:t>5. Kompetences pārbaudes iestādes vadītājs</w:t>
      </w:r>
    </w:p>
    <w:p w14:paraId="003A18A4" w14:textId="77777777" w:rsidR="007D5074" w:rsidRPr="00BF13C4" w:rsidRDefault="007D5074" w:rsidP="007D5074">
      <w:pPr>
        <w:spacing w:after="0"/>
        <w:contextualSpacing/>
        <w:jc w:val="both"/>
        <w:rPr>
          <w:rFonts w:ascii="Times New Roman" w:hAnsi="Times New Roman" w:cs="Times New Roman"/>
          <w:b/>
          <w:bCs/>
          <w:caps/>
          <w:sz w:val="24"/>
          <w:szCs w:val="24"/>
        </w:rPr>
      </w:pPr>
    </w:p>
    <w:p w14:paraId="4FCFF3D0"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5.1. Valsts pārvaldes uzdevuma </w:t>
      </w:r>
      <w:r w:rsidRPr="007F26D8">
        <w:rPr>
          <w:rFonts w:ascii="Times New Roman" w:hAnsi="Times New Roman" w:cs="Times New Roman"/>
          <w:sz w:val="24"/>
          <w:szCs w:val="24"/>
        </w:rPr>
        <w:t>izpildi īsteno un nodrošināšana fiziska persona (turpmāk – KPI vadītājs). KPI vadītāju saskaņo ar Ministriju.</w:t>
      </w:r>
    </w:p>
    <w:p w14:paraId="77C96128" w14:textId="77777777" w:rsidR="007D5074" w:rsidRPr="007F26D8" w:rsidRDefault="007D5074" w:rsidP="007D5074">
      <w:pPr>
        <w:spacing w:after="0"/>
        <w:jc w:val="both"/>
        <w:rPr>
          <w:rFonts w:ascii="Times New Roman" w:hAnsi="Times New Roman" w:cs="Times New Roman"/>
          <w:sz w:val="24"/>
          <w:szCs w:val="24"/>
        </w:rPr>
      </w:pPr>
    </w:p>
    <w:p w14:paraId="03A127A8" w14:textId="77777777"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5.2. KPI vadītājam ir jābūt ar nevainojamu reputāciju un vismaz trīs gadu pieredzi personāla sertificēšanas jomā.</w:t>
      </w:r>
    </w:p>
    <w:p w14:paraId="587B0FB4"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lastRenderedPageBreak/>
        <w:t>5.3. KPI trīs mēnešu laikā pēc Līguma noslēgšanas saskaņo ar Ministriju personu, kura aizvietos KPI vadītāju prombūtnes laikā. Personai, kura aizvieto KPI vadītāju ir jābūt ar nevainojamu reputāciju un vismaz viena gada pieredzi personāla sertificēšanas jomā.</w:t>
      </w:r>
    </w:p>
    <w:p w14:paraId="041644A9" w14:textId="77777777" w:rsidR="007D5074" w:rsidRPr="007F26D8" w:rsidRDefault="007D5074" w:rsidP="007D5074">
      <w:pPr>
        <w:spacing w:after="0"/>
        <w:jc w:val="both"/>
        <w:rPr>
          <w:rFonts w:ascii="Times New Roman" w:hAnsi="Times New Roman" w:cs="Times New Roman"/>
          <w:sz w:val="24"/>
          <w:szCs w:val="24"/>
        </w:rPr>
      </w:pPr>
    </w:p>
    <w:p w14:paraId="6554B9D2" w14:textId="77777777"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5.4. Ministrijai ir tiesības ierosināt Biedrībai KPI vadītāja maiņu, iesniedzot Biedrībai rakstveida ierosinājumu, ja KPI:</w:t>
      </w:r>
    </w:p>
    <w:p w14:paraId="7E69907E" w14:textId="77777777"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5.4.1. nav izpildījis kādu no Līguma 3.1.1., 3.1.2. un 3.2. apakšpunktā minētajiem rādītājiem;</w:t>
      </w:r>
    </w:p>
    <w:p w14:paraId="32D91E7F" w14:textId="77777777"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5.4.2. viena kalendāra gada ietvaros četras reizes nav izpildījis Līguma 3.1.3. apakšpunktā minēto rādītāju;</w:t>
      </w:r>
    </w:p>
    <w:p w14:paraId="4E73B731" w14:textId="77777777"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5.4.3. valsts pārvaldes uzdevuma izpildes ietvaros būtiski vai sistemātiski nav ievērojis normatīvo aktu prasības vai Līguma nosacījumus;</w:t>
      </w:r>
    </w:p>
    <w:p w14:paraId="4847B076" w14:textId="77777777"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5.4.4. KPI noteiktajā termiņā nav saskaņojis ar Ministriju personu, kas aizvieto KPI vadītāju prombūtnes laikā vai nav ievērojis Līguma 4.5. un 4.6. prasības attiecībā uz KPI personāla maiņu;</w:t>
      </w:r>
    </w:p>
    <w:p w14:paraId="01497AA9"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5.4.5. Līgumā noteiktajos termiņos nav iesniedzis kādu no Līgumā minētajiem dokumentiem vai Līgumā noteiktajā termiņā nav izpildījis kādu no Līgumā paredzētajiem pienākumiem.</w:t>
      </w:r>
    </w:p>
    <w:p w14:paraId="7AF3460F" w14:textId="77777777" w:rsidR="007D5074" w:rsidRPr="007F26D8" w:rsidRDefault="007D5074" w:rsidP="007D5074">
      <w:pPr>
        <w:spacing w:after="0"/>
        <w:jc w:val="both"/>
        <w:rPr>
          <w:rFonts w:ascii="Times New Roman" w:hAnsi="Times New Roman" w:cs="Times New Roman"/>
          <w:sz w:val="24"/>
          <w:szCs w:val="24"/>
        </w:rPr>
      </w:pPr>
    </w:p>
    <w:p w14:paraId="61D3B525" w14:textId="77777777" w:rsidR="007D5074" w:rsidRDefault="006277B4" w:rsidP="007D5074">
      <w:pPr>
        <w:autoSpaceDE w:val="0"/>
        <w:autoSpaceDN w:val="0"/>
        <w:adjustRightInd w:val="0"/>
        <w:spacing w:after="0"/>
        <w:contextualSpacing/>
        <w:jc w:val="center"/>
        <w:rPr>
          <w:rFonts w:ascii="Times New Roman" w:hAnsi="Times New Roman" w:cs="Times New Roman"/>
          <w:b/>
          <w:bCs/>
          <w:caps/>
          <w:sz w:val="24"/>
          <w:szCs w:val="24"/>
        </w:rPr>
      </w:pPr>
      <w:r w:rsidRPr="00BF13C4">
        <w:rPr>
          <w:rFonts w:ascii="Times New Roman" w:hAnsi="Times New Roman" w:cs="Times New Roman"/>
          <w:b/>
          <w:bCs/>
          <w:caps/>
          <w:sz w:val="24"/>
          <w:szCs w:val="24"/>
        </w:rPr>
        <w:t>6. Būvspeciālistu kompetences novērtēšana un</w:t>
      </w:r>
    </w:p>
    <w:p w14:paraId="11D93006" w14:textId="77777777" w:rsidR="007D5074" w:rsidRPr="00BF13C4" w:rsidRDefault="006277B4" w:rsidP="007D5074">
      <w:pPr>
        <w:autoSpaceDE w:val="0"/>
        <w:autoSpaceDN w:val="0"/>
        <w:adjustRightInd w:val="0"/>
        <w:spacing w:after="0"/>
        <w:contextualSpacing/>
        <w:jc w:val="center"/>
        <w:rPr>
          <w:rFonts w:ascii="Times New Roman" w:hAnsi="Times New Roman" w:cs="Times New Roman"/>
          <w:b/>
          <w:bCs/>
          <w:caps/>
          <w:sz w:val="24"/>
          <w:szCs w:val="24"/>
        </w:rPr>
      </w:pPr>
      <w:r w:rsidRPr="00BF13C4">
        <w:rPr>
          <w:rFonts w:ascii="Times New Roman" w:hAnsi="Times New Roman" w:cs="Times New Roman"/>
          <w:b/>
          <w:bCs/>
          <w:caps/>
          <w:sz w:val="24"/>
          <w:szCs w:val="24"/>
        </w:rPr>
        <w:t xml:space="preserve"> patstāvīgās prakses uzraudzība</w:t>
      </w:r>
    </w:p>
    <w:p w14:paraId="54141904" w14:textId="77777777" w:rsidR="007D5074" w:rsidRPr="00F0283B" w:rsidRDefault="007D5074" w:rsidP="007D5074">
      <w:pPr>
        <w:autoSpaceDE w:val="0"/>
        <w:autoSpaceDN w:val="0"/>
        <w:adjustRightInd w:val="0"/>
        <w:spacing w:after="0"/>
        <w:contextualSpacing/>
        <w:jc w:val="both"/>
        <w:rPr>
          <w:rFonts w:cs="Times New Roman"/>
          <w:b/>
          <w:bCs/>
          <w:caps/>
        </w:rPr>
      </w:pPr>
    </w:p>
    <w:p w14:paraId="22108932"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6.1. KPI nodrošina savlaicīgu un kvalitatīvu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patstāvīgās prakses uzraudzību, tai skaitā saņemto sūdzību un informācijas par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patstāvīgās prakses pārkāpumiem izvērtēšanu un lēmumu pieņemšanu, kā arī atklātu, caurspīdīgu un izsekojamu lēmumu pieņemšanas procesu. Izdodot administratīvos aktus valsts pārvaldes uzdevuma izpildes ietvaros, KPI ievēro likumā “Par interešu konflikta novēršanu valsts amatpersonu darbībā” noteiktās prasības.</w:t>
      </w:r>
    </w:p>
    <w:p w14:paraId="6F6BF55D" w14:textId="77777777" w:rsidR="007D5074" w:rsidRPr="007F26D8" w:rsidRDefault="007D5074" w:rsidP="007D5074">
      <w:pPr>
        <w:spacing w:after="0"/>
        <w:jc w:val="both"/>
        <w:rPr>
          <w:rFonts w:ascii="Times New Roman" w:hAnsi="Times New Roman" w:cs="Times New Roman"/>
          <w:sz w:val="24"/>
          <w:szCs w:val="24"/>
        </w:rPr>
      </w:pPr>
    </w:p>
    <w:p w14:paraId="1BB0E573"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6.2. Ministrijai ir tiesības piedalīties jebkurā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kompetences novērtēšanas un patstāvīgās prakses uzraudzības procesā.</w:t>
      </w:r>
    </w:p>
    <w:p w14:paraId="6C5F3F92" w14:textId="77777777" w:rsidR="007D5074" w:rsidRPr="007F26D8" w:rsidRDefault="007D5074" w:rsidP="007D5074">
      <w:pPr>
        <w:spacing w:after="0"/>
        <w:jc w:val="both"/>
        <w:rPr>
          <w:rFonts w:ascii="Times New Roman" w:hAnsi="Times New Roman" w:cs="Times New Roman"/>
          <w:sz w:val="24"/>
          <w:szCs w:val="24"/>
        </w:rPr>
      </w:pPr>
    </w:p>
    <w:p w14:paraId="1D16B93B"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6.3. KPI nodrošina ar valsts pārvaldes </w:t>
      </w:r>
      <w:r w:rsidRPr="007F26D8">
        <w:rPr>
          <w:rFonts w:ascii="Times New Roman" w:hAnsi="Times New Roman" w:cs="Times New Roman"/>
          <w:sz w:val="24"/>
          <w:szCs w:val="24"/>
        </w:rPr>
        <w:t xml:space="preserve">uzdevumu izpildi saistītās informācijas uzturēšanu un aktualizēšanu Būvniecības informācijas sistēmā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reģistrā. Informācija par KPI pieņemtajiem lēmumiem Būvniecības informācijas sistēmā ir aktualizējama trīs darba dienu laikā.</w:t>
      </w:r>
    </w:p>
    <w:p w14:paraId="0BCCC336" w14:textId="77777777" w:rsidR="007D5074" w:rsidRPr="007F26D8" w:rsidRDefault="007D5074" w:rsidP="007D5074">
      <w:pPr>
        <w:spacing w:after="0"/>
        <w:jc w:val="both"/>
        <w:rPr>
          <w:rFonts w:ascii="Times New Roman" w:hAnsi="Times New Roman" w:cs="Times New Roman"/>
          <w:sz w:val="24"/>
          <w:szCs w:val="24"/>
        </w:rPr>
      </w:pPr>
    </w:p>
    <w:p w14:paraId="496999A0"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6.4. KPI, izpildot valsts pārvaldes uzdevumu, ievēro Administratīvā procesa likumu un normatīvos aktus, kas noteic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kompetences novērtēšanu un patstāvīgās prakses uzraudzību, izdodot administratīvo aktu valsts pārvaldes uzdevuma izpildes ietvaros.</w:t>
      </w:r>
    </w:p>
    <w:p w14:paraId="73377300" w14:textId="77777777" w:rsidR="007D5074" w:rsidRPr="007F26D8" w:rsidRDefault="007D5074" w:rsidP="007D5074">
      <w:pPr>
        <w:spacing w:after="0"/>
        <w:jc w:val="both"/>
        <w:rPr>
          <w:rFonts w:ascii="Times New Roman" w:hAnsi="Times New Roman" w:cs="Times New Roman"/>
          <w:sz w:val="24"/>
          <w:szCs w:val="24"/>
        </w:rPr>
      </w:pPr>
    </w:p>
    <w:p w14:paraId="3143CC13"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6.5. KPI nodrošina, ka kalendāra gada laikā izlases veidā tiek veikta padziļināta patstāvīgās prakses pārbaude 1%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no kopējā KPI valsts pārvaldes uzdevuma izpildes ietvaros uzraugāmo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skaita katrā darbības sfērā, bet ne mazāk kā vienam </w:t>
      </w:r>
      <w:proofErr w:type="spellStart"/>
      <w:r w:rsidRPr="007F26D8">
        <w:rPr>
          <w:rFonts w:ascii="Times New Roman" w:hAnsi="Times New Roman" w:cs="Times New Roman"/>
          <w:sz w:val="24"/>
          <w:szCs w:val="24"/>
        </w:rPr>
        <w:t>būvspeciālistam</w:t>
      </w:r>
      <w:proofErr w:type="spellEnd"/>
      <w:r w:rsidRPr="007F26D8">
        <w:rPr>
          <w:rFonts w:ascii="Times New Roman" w:hAnsi="Times New Roman" w:cs="Times New Roman"/>
          <w:sz w:val="24"/>
          <w:szCs w:val="24"/>
        </w:rPr>
        <w:t xml:space="preserve"> katrā darbības sfērā. Kritērijus, pēc kuriem tiek </w:t>
      </w:r>
      <w:r w:rsidRPr="007F26D8">
        <w:rPr>
          <w:rFonts w:ascii="Times New Roman" w:hAnsi="Times New Roman" w:cs="Times New Roman"/>
          <w:sz w:val="24"/>
          <w:szCs w:val="24"/>
        </w:rPr>
        <w:lastRenderedPageBreak/>
        <w:t xml:space="preserve">atlasīti </w:t>
      </w:r>
      <w:proofErr w:type="spellStart"/>
      <w:r w:rsidRPr="007F26D8">
        <w:rPr>
          <w:rFonts w:ascii="Times New Roman" w:hAnsi="Times New Roman" w:cs="Times New Roman"/>
          <w:sz w:val="24"/>
          <w:szCs w:val="24"/>
        </w:rPr>
        <w:t>būvspeciālisti</w:t>
      </w:r>
      <w:proofErr w:type="spellEnd"/>
      <w:r w:rsidRPr="007F26D8">
        <w:rPr>
          <w:rFonts w:ascii="Times New Roman" w:hAnsi="Times New Roman" w:cs="Times New Roman"/>
          <w:sz w:val="24"/>
          <w:szCs w:val="24"/>
        </w:rPr>
        <w:t>, kuru patstāvīgo praksi tiek plānots pārbaudīt padziļinātās pārbaudes ietvaros, ietver KPI iekšējos dokumentos.</w:t>
      </w:r>
    </w:p>
    <w:p w14:paraId="10F8BF29" w14:textId="77777777" w:rsidR="007D5074" w:rsidRPr="007F26D8" w:rsidRDefault="007D5074" w:rsidP="007D5074">
      <w:pPr>
        <w:spacing w:after="0"/>
        <w:jc w:val="both"/>
        <w:rPr>
          <w:rFonts w:ascii="Times New Roman" w:hAnsi="Times New Roman" w:cs="Times New Roman"/>
          <w:sz w:val="24"/>
          <w:szCs w:val="24"/>
        </w:rPr>
      </w:pPr>
    </w:p>
    <w:p w14:paraId="31CA3B99"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6.6. KPI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uzraudzības periods, par kuru tiek saņemta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patstāvīgās prakses uzraudzības gada maksa un sniegti ziņojumi par valsts pārvaldes uzdevuma izpildes gaitu, ir kalendārais gads – katru gadu no 1.janvāra līdz 31.decembrim.</w:t>
      </w:r>
    </w:p>
    <w:p w14:paraId="365D1CCC" w14:textId="77777777" w:rsidR="007D5074" w:rsidRPr="007F26D8" w:rsidRDefault="007D5074" w:rsidP="007D5074">
      <w:pPr>
        <w:spacing w:after="0"/>
        <w:jc w:val="both"/>
        <w:rPr>
          <w:rFonts w:ascii="Times New Roman" w:hAnsi="Times New Roman" w:cs="Times New Roman"/>
          <w:sz w:val="24"/>
          <w:szCs w:val="24"/>
        </w:rPr>
      </w:pPr>
    </w:p>
    <w:p w14:paraId="2D268B23" w14:textId="77777777" w:rsidR="007D5074" w:rsidRPr="004C51EF" w:rsidRDefault="006277B4" w:rsidP="007D5074">
      <w:pPr>
        <w:jc w:val="both"/>
        <w:rPr>
          <w:rFonts w:ascii="Times New Roman" w:hAnsi="Times New Roman" w:cs="Times New Roman"/>
          <w:sz w:val="24"/>
          <w:szCs w:val="24"/>
        </w:rPr>
      </w:pPr>
      <w:r w:rsidRPr="004C51EF">
        <w:rPr>
          <w:rFonts w:ascii="Times New Roman" w:hAnsi="Times New Roman" w:cs="Times New Roman"/>
          <w:sz w:val="24"/>
          <w:szCs w:val="24"/>
        </w:rPr>
        <w:t>6.7. KPI pēc Ministrijas pieprasījuma norīko KPI pārstāvi, kurš kopā ar Ministrijas pārstāvi pārstāv Ministriju tiesā lietās saistībā ar KPI izdotajiem administratīvajiem aktiem un veikto faktisko rīcību valsts pārvaldes uzdevuma izpildes ietvaros.</w:t>
      </w:r>
    </w:p>
    <w:p w14:paraId="3AB48D11" w14:textId="77777777" w:rsidR="007D5074" w:rsidRPr="001158A1" w:rsidRDefault="007D5074" w:rsidP="007D5074">
      <w:pPr>
        <w:spacing w:after="0"/>
        <w:jc w:val="both"/>
        <w:rPr>
          <w:rFonts w:ascii="Times New Roman" w:hAnsi="Times New Roman" w:cs="Times New Roman"/>
          <w:sz w:val="24"/>
          <w:szCs w:val="24"/>
        </w:rPr>
      </w:pPr>
    </w:p>
    <w:p w14:paraId="3B94865D" w14:textId="77777777" w:rsidR="007D5074" w:rsidRPr="00BF13C4" w:rsidRDefault="006277B4" w:rsidP="007D5074">
      <w:pPr>
        <w:autoSpaceDE w:val="0"/>
        <w:autoSpaceDN w:val="0"/>
        <w:adjustRightInd w:val="0"/>
        <w:spacing w:after="0"/>
        <w:contextualSpacing/>
        <w:jc w:val="center"/>
        <w:rPr>
          <w:rFonts w:ascii="Times New Roman" w:hAnsi="Times New Roman" w:cs="Times New Roman"/>
          <w:b/>
          <w:bCs/>
          <w:caps/>
          <w:sz w:val="24"/>
          <w:szCs w:val="24"/>
        </w:rPr>
      </w:pPr>
      <w:r w:rsidRPr="00BF13C4">
        <w:rPr>
          <w:rFonts w:ascii="Times New Roman" w:hAnsi="Times New Roman" w:cs="Times New Roman"/>
          <w:b/>
          <w:bCs/>
          <w:caps/>
          <w:sz w:val="24"/>
          <w:szCs w:val="24"/>
        </w:rPr>
        <w:t xml:space="preserve">7. Būvspeciālistu kompetences </w:t>
      </w:r>
      <w:r w:rsidRPr="00BF13C4">
        <w:rPr>
          <w:rFonts w:ascii="Times New Roman" w:hAnsi="Times New Roman" w:cs="Times New Roman"/>
          <w:b/>
          <w:bCs/>
          <w:caps/>
          <w:sz w:val="24"/>
          <w:szCs w:val="24"/>
        </w:rPr>
        <w:t>paaugstināšana</w:t>
      </w:r>
    </w:p>
    <w:p w14:paraId="4BF378AC" w14:textId="77777777" w:rsidR="007D5074" w:rsidRPr="00F0283B" w:rsidRDefault="007D5074" w:rsidP="007D5074">
      <w:pPr>
        <w:autoSpaceDE w:val="0"/>
        <w:autoSpaceDN w:val="0"/>
        <w:adjustRightInd w:val="0"/>
        <w:spacing w:after="0"/>
        <w:contextualSpacing/>
        <w:jc w:val="center"/>
        <w:rPr>
          <w:rFonts w:cs="Times New Roman"/>
          <w:b/>
          <w:bCs/>
          <w:caps/>
        </w:rPr>
      </w:pPr>
    </w:p>
    <w:p w14:paraId="566944FC"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7.1. KPI apkopo informāciju par labo praksi valsts pārvaldes uzdevuma izpildes ietvaros uzraugāmo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darbības sfērās, kā arī KPI darbības ietvaros iegūto informāciju par labai praksei neatbilstošu profesionālo darbību. Vadoties no šajā Līguma apakšpunktā apkopotās informācijas, KPI sniedz ieteikumus </w:t>
      </w:r>
      <w:proofErr w:type="spellStart"/>
      <w:r w:rsidRPr="007F26D8">
        <w:rPr>
          <w:rFonts w:ascii="Times New Roman" w:hAnsi="Times New Roman" w:cs="Times New Roman"/>
          <w:sz w:val="24"/>
          <w:szCs w:val="24"/>
        </w:rPr>
        <w:t>būvspeciālistiem</w:t>
      </w:r>
      <w:proofErr w:type="spellEnd"/>
      <w:r w:rsidRPr="007F26D8">
        <w:rPr>
          <w:rFonts w:ascii="Times New Roman" w:hAnsi="Times New Roman" w:cs="Times New Roman"/>
          <w:sz w:val="24"/>
          <w:szCs w:val="24"/>
        </w:rPr>
        <w:t>.</w:t>
      </w:r>
    </w:p>
    <w:p w14:paraId="1F8863F8" w14:textId="77777777" w:rsidR="007D5074" w:rsidRPr="007F26D8" w:rsidRDefault="007D5074" w:rsidP="007D5074">
      <w:pPr>
        <w:spacing w:after="0"/>
        <w:jc w:val="both"/>
        <w:rPr>
          <w:rFonts w:ascii="Times New Roman" w:hAnsi="Times New Roman" w:cs="Times New Roman"/>
          <w:sz w:val="24"/>
          <w:szCs w:val="24"/>
        </w:rPr>
      </w:pPr>
    </w:p>
    <w:p w14:paraId="4E6FF490"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7.2. Līguma 7.1. apakšpunktā minēto informāciju KPI publicē savā tīmekļa vietnē.</w:t>
      </w:r>
    </w:p>
    <w:p w14:paraId="38061F7D" w14:textId="77777777" w:rsidR="007D5074" w:rsidRPr="007F26D8" w:rsidRDefault="007D5074" w:rsidP="007D5074">
      <w:pPr>
        <w:spacing w:after="0"/>
        <w:jc w:val="both"/>
        <w:rPr>
          <w:rFonts w:ascii="Times New Roman" w:hAnsi="Times New Roman" w:cs="Times New Roman"/>
          <w:sz w:val="24"/>
          <w:szCs w:val="24"/>
        </w:rPr>
      </w:pPr>
    </w:p>
    <w:p w14:paraId="5DF2DCD1"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7.3. Biedrībai ir tiesības publicēt savā tīmekļa vietnē aktuālo pieejamo informāciju par citu personu organizētajiem mācību kursiem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kvalifikācijas paaugstināšanai.</w:t>
      </w:r>
    </w:p>
    <w:p w14:paraId="490E3908" w14:textId="77777777" w:rsidR="007D5074" w:rsidRPr="007F26D8" w:rsidRDefault="007D5074" w:rsidP="007D5074">
      <w:pPr>
        <w:spacing w:after="0"/>
        <w:jc w:val="both"/>
        <w:rPr>
          <w:rFonts w:ascii="Times New Roman" w:hAnsi="Times New Roman" w:cs="Times New Roman"/>
          <w:sz w:val="24"/>
          <w:szCs w:val="24"/>
        </w:rPr>
      </w:pPr>
    </w:p>
    <w:p w14:paraId="41AED274"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7.4. KPI ir pienākums piedalīties ar KPI saistīto būvniecības jomas būvinženiera vai saistītu inženierzinātnes profesiju standartu un nozares kvalifikācijas struktūras aktualizēšanā.</w:t>
      </w:r>
    </w:p>
    <w:p w14:paraId="6ACC9137" w14:textId="77777777" w:rsidR="007D5074" w:rsidRPr="007F26D8" w:rsidRDefault="007D5074" w:rsidP="007D5074">
      <w:pPr>
        <w:spacing w:after="0"/>
        <w:jc w:val="both"/>
        <w:rPr>
          <w:rFonts w:ascii="Times New Roman" w:hAnsi="Times New Roman" w:cs="Times New Roman"/>
          <w:sz w:val="24"/>
          <w:szCs w:val="24"/>
        </w:rPr>
      </w:pPr>
    </w:p>
    <w:p w14:paraId="44EBEC75" w14:textId="77777777"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7.5. KPI, saskaņojot ar Ministriju, izstrādā nozares standartus, vadlīnijas, darbu veikšanas specifikācijas u.c. dokumentāciju un organizē </w:t>
      </w:r>
      <w:proofErr w:type="spellStart"/>
      <w:r w:rsidRPr="007F26D8">
        <w:rPr>
          <w:rFonts w:ascii="Times New Roman" w:hAnsi="Times New Roman" w:cs="Times New Roman"/>
          <w:sz w:val="24"/>
          <w:szCs w:val="24"/>
        </w:rPr>
        <w:t>būvspeciālistiem</w:t>
      </w:r>
      <w:proofErr w:type="spellEnd"/>
      <w:r w:rsidRPr="007F26D8">
        <w:rPr>
          <w:rFonts w:ascii="Times New Roman" w:hAnsi="Times New Roman" w:cs="Times New Roman"/>
          <w:sz w:val="24"/>
          <w:szCs w:val="24"/>
        </w:rPr>
        <w:t xml:space="preserve"> bezmaksas neformālās izglītības kompetences paaugstināšanas pasākumus (lekcijas, semināri</w:t>
      </w:r>
      <w:r>
        <w:rPr>
          <w:rFonts w:ascii="Times New Roman" w:hAnsi="Times New Roman" w:cs="Times New Roman"/>
          <w:sz w:val="24"/>
          <w:szCs w:val="24"/>
        </w:rPr>
        <w:t>,</w:t>
      </w:r>
      <w:r w:rsidRPr="007F26D8">
        <w:rPr>
          <w:rFonts w:ascii="Times New Roman" w:hAnsi="Times New Roman" w:cs="Times New Roman"/>
          <w:sz w:val="24"/>
          <w:szCs w:val="24"/>
        </w:rPr>
        <w:t xml:space="preserve"> kursi u.c. apmācības), kas veicina labās prakses ieviešanu būvniecības nozarē.</w:t>
      </w:r>
    </w:p>
    <w:p w14:paraId="29DB198D" w14:textId="77777777" w:rsidR="007D5074" w:rsidRDefault="007D5074" w:rsidP="007D5074">
      <w:pPr>
        <w:spacing w:after="0"/>
        <w:contextualSpacing/>
        <w:jc w:val="center"/>
        <w:rPr>
          <w:rFonts w:ascii="Times New Roman" w:hAnsi="Times New Roman" w:cs="Times New Roman"/>
          <w:b/>
          <w:bCs/>
          <w:caps/>
          <w:sz w:val="24"/>
          <w:szCs w:val="24"/>
        </w:rPr>
      </w:pPr>
    </w:p>
    <w:p w14:paraId="556FEFEB" w14:textId="77777777" w:rsidR="007D5074" w:rsidRPr="00BF13C4" w:rsidRDefault="006277B4" w:rsidP="007D5074">
      <w:pPr>
        <w:spacing w:after="0"/>
        <w:contextualSpacing/>
        <w:jc w:val="center"/>
        <w:rPr>
          <w:rFonts w:ascii="Times New Roman" w:hAnsi="Times New Roman" w:cs="Times New Roman"/>
          <w:b/>
          <w:bCs/>
          <w:caps/>
          <w:sz w:val="24"/>
          <w:szCs w:val="24"/>
        </w:rPr>
      </w:pPr>
      <w:r w:rsidRPr="00BF13C4">
        <w:rPr>
          <w:rFonts w:ascii="Times New Roman" w:hAnsi="Times New Roman" w:cs="Times New Roman"/>
          <w:b/>
          <w:bCs/>
          <w:caps/>
          <w:sz w:val="24"/>
          <w:szCs w:val="24"/>
        </w:rPr>
        <w:t>8. Norēķinu kārtība par valsts pārvaldes uzdevuma izpildi</w:t>
      </w:r>
    </w:p>
    <w:p w14:paraId="4253DEF7" w14:textId="77777777" w:rsidR="007D5074" w:rsidRPr="00F0283B" w:rsidRDefault="007D5074" w:rsidP="007D5074">
      <w:pPr>
        <w:spacing w:after="0"/>
        <w:contextualSpacing/>
        <w:jc w:val="center"/>
        <w:rPr>
          <w:rFonts w:cs="Times New Roman"/>
          <w:b/>
          <w:bCs/>
          <w:caps/>
        </w:rPr>
      </w:pPr>
    </w:p>
    <w:p w14:paraId="269D8658"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8.1. Biedrība deleģēto valsts pārvaldes uzdevumu izpildei nepieciešamos līdzekļus nodrošina no </w:t>
      </w:r>
      <w:r w:rsidRPr="007F26D8">
        <w:rPr>
          <w:rFonts w:ascii="Times New Roman" w:hAnsi="Times New Roman" w:cs="Times New Roman"/>
          <w:sz w:val="24"/>
          <w:szCs w:val="24"/>
        </w:rPr>
        <w:t>pakalpojumu maksas par sertificēšanas darbībām un patstāvīgās prakses uzraudzības gada maksas ieņēmumiem.</w:t>
      </w:r>
    </w:p>
    <w:p w14:paraId="0437A4EE" w14:textId="77777777" w:rsidR="007D5074" w:rsidRPr="007F26D8" w:rsidRDefault="007D5074" w:rsidP="007D5074">
      <w:pPr>
        <w:spacing w:after="0"/>
        <w:jc w:val="both"/>
        <w:rPr>
          <w:rFonts w:ascii="Times New Roman" w:hAnsi="Times New Roman" w:cs="Times New Roman"/>
          <w:sz w:val="24"/>
          <w:szCs w:val="24"/>
        </w:rPr>
      </w:pPr>
    </w:p>
    <w:p w14:paraId="65BEF276"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8.2. Par sertificēšanas pakalpojumiem saņemtos līdzekļus Biedrība izmanto vienīgi KPI deleģētā valsts pārvaldes uzdevuma izpildes nodrošināšanai.</w:t>
      </w:r>
    </w:p>
    <w:p w14:paraId="696874F4" w14:textId="77777777" w:rsidR="007D5074" w:rsidRPr="007F26D8" w:rsidRDefault="007D5074" w:rsidP="007D5074">
      <w:pPr>
        <w:spacing w:after="0"/>
        <w:jc w:val="both"/>
        <w:rPr>
          <w:rFonts w:ascii="Times New Roman" w:hAnsi="Times New Roman" w:cs="Times New Roman"/>
          <w:sz w:val="24"/>
          <w:szCs w:val="24"/>
        </w:rPr>
      </w:pPr>
    </w:p>
    <w:p w14:paraId="675B978B"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8.3. Gadījumā, ja Biedrība valsts pārvaldes uzdevumu izpildei paredzētos līdzekļus izmanto citiem, ar valsts pārvaldes uzdevumu izpildi nesaistītiem mērķiem, Biedrība nodrošina izlietoto līdzekļu atmaksāšanu no līdzekļiem, kas iegūti no Biedrības </w:t>
      </w:r>
      <w:r w:rsidRPr="007F26D8">
        <w:rPr>
          <w:rFonts w:ascii="Times New Roman" w:hAnsi="Times New Roman" w:cs="Times New Roman"/>
          <w:sz w:val="24"/>
          <w:szCs w:val="24"/>
        </w:rPr>
        <w:lastRenderedPageBreak/>
        <w:t>saimnieciskās darbības vai citiem ienākumiem, uz KPI norēķina kontu, kas paredzēts valsts pārvaldes uzdevumu izpildei.</w:t>
      </w:r>
    </w:p>
    <w:p w14:paraId="3FD1A6B5" w14:textId="77777777" w:rsidR="007D5074" w:rsidRPr="007F26D8" w:rsidRDefault="007D5074" w:rsidP="007D5074">
      <w:pPr>
        <w:spacing w:after="0"/>
        <w:jc w:val="both"/>
        <w:rPr>
          <w:rFonts w:ascii="Times New Roman" w:hAnsi="Times New Roman" w:cs="Times New Roman"/>
          <w:sz w:val="24"/>
          <w:szCs w:val="24"/>
        </w:rPr>
      </w:pPr>
    </w:p>
    <w:p w14:paraId="68F54737" w14:textId="77777777"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8.4. Deleģētos valsts pārvaldes uzdevumus KPI izpilda, izmantojot Biedrības rīcībā esošos līdzekļus.</w:t>
      </w:r>
    </w:p>
    <w:p w14:paraId="24BA048A" w14:textId="77777777" w:rsidR="007D5074" w:rsidRDefault="007D5074" w:rsidP="007D5074">
      <w:pPr>
        <w:autoSpaceDE w:val="0"/>
        <w:autoSpaceDN w:val="0"/>
        <w:adjustRightInd w:val="0"/>
        <w:spacing w:after="0"/>
        <w:contextualSpacing/>
        <w:jc w:val="center"/>
        <w:rPr>
          <w:rFonts w:ascii="Times New Roman" w:hAnsi="Times New Roman" w:cs="Times New Roman"/>
          <w:b/>
          <w:bCs/>
          <w:caps/>
          <w:sz w:val="24"/>
          <w:szCs w:val="24"/>
        </w:rPr>
      </w:pPr>
    </w:p>
    <w:p w14:paraId="0F4CE9C4" w14:textId="77777777" w:rsidR="007D5074" w:rsidRDefault="006277B4" w:rsidP="007D5074">
      <w:pPr>
        <w:autoSpaceDE w:val="0"/>
        <w:autoSpaceDN w:val="0"/>
        <w:adjustRightInd w:val="0"/>
        <w:spacing w:after="0"/>
        <w:contextualSpacing/>
        <w:jc w:val="center"/>
        <w:rPr>
          <w:rFonts w:ascii="Times New Roman" w:hAnsi="Times New Roman" w:cs="Times New Roman"/>
          <w:b/>
          <w:bCs/>
          <w:caps/>
          <w:sz w:val="24"/>
          <w:szCs w:val="24"/>
        </w:rPr>
      </w:pPr>
      <w:r w:rsidRPr="00BF13C4">
        <w:rPr>
          <w:rFonts w:ascii="Times New Roman" w:hAnsi="Times New Roman" w:cs="Times New Roman"/>
          <w:b/>
          <w:bCs/>
          <w:caps/>
          <w:sz w:val="24"/>
          <w:szCs w:val="24"/>
        </w:rPr>
        <w:t>9. Saistību pastiprinājumu un zaudējumu atlīdzināšana</w:t>
      </w:r>
    </w:p>
    <w:p w14:paraId="14B0D08F" w14:textId="77777777" w:rsidR="007D5074" w:rsidRPr="00BF13C4" w:rsidRDefault="007D5074" w:rsidP="007D5074">
      <w:pPr>
        <w:autoSpaceDE w:val="0"/>
        <w:autoSpaceDN w:val="0"/>
        <w:adjustRightInd w:val="0"/>
        <w:spacing w:after="0"/>
        <w:contextualSpacing/>
        <w:jc w:val="center"/>
        <w:rPr>
          <w:rFonts w:ascii="Times New Roman" w:hAnsi="Times New Roman" w:cs="Times New Roman"/>
          <w:b/>
          <w:bCs/>
          <w:caps/>
          <w:sz w:val="24"/>
          <w:szCs w:val="24"/>
        </w:rPr>
      </w:pPr>
    </w:p>
    <w:p w14:paraId="5E3DB4F2"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9.1. Valstij nodarītos zaudējumus, izpildot valsts pārvaldes uzdevumu, Biedrība sedz saskaņā ar Valsts pārvaldes iekārtas likuma 44. pantu.</w:t>
      </w:r>
    </w:p>
    <w:p w14:paraId="00538E32" w14:textId="77777777" w:rsidR="007D5074" w:rsidRPr="007F26D8" w:rsidRDefault="007D5074" w:rsidP="007D5074">
      <w:pPr>
        <w:spacing w:after="0"/>
        <w:jc w:val="both"/>
        <w:rPr>
          <w:rFonts w:ascii="Times New Roman" w:hAnsi="Times New Roman" w:cs="Times New Roman"/>
          <w:sz w:val="24"/>
          <w:szCs w:val="24"/>
        </w:rPr>
      </w:pPr>
    </w:p>
    <w:p w14:paraId="2082C552"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9.2. Ministrija iesniedz informāciju Biedrībai par Ministrijā saņemtu privātpersonas pieteikumu par </w:t>
      </w:r>
      <w:r w:rsidRPr="007F26D8">
        <w:rPr>
          <w:rFonts w:ascii="Times New Roman" w:hAnsi="Times New Roman" w:cs="Times New Roman"/>
          <w:sz w:val="24"/>
          <w:szCs w:val="24"/>
        </w:rPr>
        <w:t>zaudējumu atlīdzināšanu saskaņā ar Valsts pārvaldes iestāžu nodarīto zaudējumu atlīdzināšanas likumu (turpmāk – Atlīdzināšanas likums).</w:t>
      </w:r>
    </w:p>
    <w:p w14:paraId="53D89442" w14:textId="77777777" w:rsidR="007D5074" w:rsidRPr="007F26D8" w:rsidRDefault="007D5074" w:rsidP="007D5074">
      <w:pPr>
        <w:spacing w:after="0"/>
        <w:jc w:val="both"/>
        <w:rPr>
          <w:rFonts w:ascii="Times New Roman" w:hAnsi="Times New Roman" w:cs="Times New Roman"/>
          <w:sz w:val="24"/>
          <w:szCs w:val="24"/>
        </w:rPr>
      </w:pPr>
    </w:p>
    <w:p w14:paraId="36BC9C6B" w14:textId="77777777"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9.3. Ministrijai ir tiesības saskaņā ar Atlīdzināšanas likumu izvērtēt un regresa kārtībā piedzīt no Biedrības pilnu vai daļēju zaudējuma atlīdzinājumu, kas Ministrijai radies KPI rīcības dēļ, izpildot Līgumā deleģēto valsts pārvaldes uzdevumu.</w:t>
      </w:r>
    </w:p>
    <w:p w14:paraId="7CC972AF" w14:textId="77777777" w:rsidR="007D5074" w:rsidRDefault="007D5074" w:rsidP="007D5074">
      <w:pPr>
        <w:spacing w:after="0"/>
        <w:contextualSpacing/>
        <w:jc w:val="center"/>
        <w:rPr>
          <w:rFonts w:ascii="Times New Roman" w:hAnsi="Times New Roman" w:cs="Times New Roman"/>
          <w:b/>
          <w:bCs/>
          <w:caps/>
          <w:sz w:val="24"/>
          <w:szCs w:val="24"/>
        </w:rPr>
      </w:pPr>
    </w:p>
    <w:p w14:paraId="57419E28" w14:textId="77777777" w:rsidR="007D5074" w:rsidRPr="006B7101" w:rsidRDefault="006277B4" w:rsidP="007D5074">
      <w:pPr>
        <w:spacing w:after="0"/>
        <w:contextualSpacing/>
        <w:jc w:val="center"/>
        <w:rPr>
          <w:rFonts w:ascii="Times New Roman" w:hAnsi="Times New Roman" w:cs="Times New Roman"/>
          <w:b/>
          <w:bCs/>
          <w:caps/>
          <w:sz w:val="24"/>
          <w:szCs w:val="24"/>
        </w:rPr>
      </w:pPr>
      <w:r w:rsidRPr="006B7101">
        <w:rPr>
          <w:rFonts w:ascii="Times New Roman" w:hAnsi="Times New Roman" w:cs="Times New Roman"/>
          <w:b/>
          <w:bCs/>
          <w:caps/>
          <w:sz w:val="24"/>
          <w:szCs w:val="24"/>
        </w:rPr>
        <w:t>10. Pušu savstarpējās informācijas un dokumentu aprite</w:t>
      </w:r>
    </w:p>
    <w:p w14:paraId="0B5D44AB" w14:textId="77777777" w:rsidR="007D5074" w:rsidRPr="00F0283B" w:rsidRDefault="007D5074" w:rsidP="007D5074">
      <w:pPr>
        <w:spacing w:after="0"/>
        <w:contextualSpacing/>
        <w:jc w:val="center"/>
        <w:rPr>
          <w:rFonts w:cs="Times New Roman"/>
          <w:b/>
          <w:bCs/>
          <w:caps/>
        </w:rPr>
      </w:pPr>
    </w:p>
    <w:p w14:paraId="14200953"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10.1. Līguma izpilde notiek Ministrijas valsts sekretāra vietnieka būvniecības un mājokļu politikas jautājumos uzraudzībā.</w:t>
      </w:r>
    </w:p>
    <w:p w14:paraId="2C126748" w14:textId="77777777" w:rsidR="007D5074" w:rsidRPr="007F26D8" w:rsidRDefault="007D5074" w:rsidP="007D5074">
      <w:pPr>
        <w:spacing w:after="0"/>
        <w:jc w:val="both"/>
        <w:rPr>
          <w:rFonts w:ascii="Times New Roman" w:hAnsi="Times New Roman" w:cs="Times New Roman"/>
          <w:sz w:val="24"/>
          <w:szCs w:val="24"/>
        </w:rPr>
      </w:pPr>
    </w:p>
    <w:p w14:paraId="5910FC7D"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10.2. Informācijas apmaiņu, kas nepieciešama Līguma īstenošanas, uzraudzības un kontroles nodrošināšanai, Puses veic Latvijas Republikas normatīvajos aktos noteiktajā kārtībā. Puses piekrīt, ka informācijas apmaiņa tiek veikta arī elektroniskā formā. </w:t>
      </w:r>
      <w:r w:rsidRPr="00D65299">
        <w:rPr>
          <w:rFonts w:ascii="Times New Roman" w:hAnsi="Times New Roman" w:cs="Times New Roman"/>
          <w:sz w:val="24"/>
          <w:szCs w:val="24"/>
        </w:rPr>
        <w:t xml:space="preserve">Ministrijas elektroniskā pasta adrese ir </w:t>
      </w:r>
      <w:hyperlink r:id="rId5" w:history="1">
        <w:r w:rsidRPr="00904BC7">
          <w:rPr>
            <w:rStyle w:val="Hyperlink"/>
            <w:rFonts w:ascii="Times New Roman" w:hAnsi="Times New Roman" w:cs="Times New Roman"/>
            <w:sz w:val="24"/>
            <w:szCs w:val="24"/>
          </w:rPr>
          <w:t>pasts@em.gov.lv</w:t>
        </w:r>
      </w:hyperlink>
      <w:r>
        <w:rPr>
          <w:rFonts w:ascii="Times New Roman" w:hAnsi="Times New Roman" w:cs="Times New Roman"/>
          <w:sz w:val="24"/>
          <w:szCs w:val="24"/>
        </w:rPr>
        <w:t xml:space="preserve"> </w:t>
      </w:r>
      <w:r w:rsidRPr="00D65299">
        <w:rPr>
          <w:rFonts w:ascii="Times New Roman" w:hAnsi="Times New Roman" w:cs="Times New Roman"/>
          <w:sz w:val="24"/>
          <w:szCs w:val="24"/>
        </w:rPr>
        <w:t xml:space="preserve">, KPI elektroniskā pasta adrese </w:t>
      </w:r>
      <w:r w:rsidRPr="0031145C">
        <w:rPr>
          <w:rFonts w:ascii="Times New Roman" w:hAnsi="Times New Roman" w:cs="Times New Roman"/>
          <w:sz w:val="24"/>
          <w:szCs w:val="24"/>
        </w:rPr>
        <w:t xml:space="preserve">ir </w:t>
      </w:r>
      <w:hyperlink r:id="rId6" w:history="1">
        <w:r w:rsidRPr="0031145C">
          <w:rPr>
            <w:rStyle w:val="Hyperlink"/>
            <w:rFonts w:ascii="Times New Roman" w:hAnsi="Times New Roman" w:cs="Times New Roman"/>
            <w:sz w:val="24"/>
            <w:szCs w:val="24"/>
          </w:rPr>
          <w:t>info@lsgutis.lv</w:t>
        </w:r>
      </w:hyperlink>
      <w:r w:rsidRPr="0031145C">
        <w:rPr>
          <w:rFonts w:ascii="Times New Roman" w:hAnsi="Times New Roman" w:cs="Times New Roman"/>
          <w:sz w:val="24"/>
          <w:szCs w:val="24"/>
        </w:rPr>
        <w:t>.</w:t>
      </w:r>
    </w:p>
    <w:p w14:paraId="7BB31E40" w14:textId="77777777" w:rsidR="007D5074" w:rsidRPr="0031145C" w:rsidRDefault="007D5074" w:rsidP="007D5074">
      <w:pPr>
        <w:spacing w:after="0"/>
        <w:jc w:val="both"/>
        <w:rPr>
          <w:rFonts w:ascii="Times New Roman" w:hAnsi="Times New Roman" w:cs="Times New Roman"/>
          <w:sz w:val="24"/>
          <w:szCs w:val="24"/>
        </w:rPr>
      </w:pPr>
    </w:p>
    <w:p w14:paraId="219C6B19"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10.3. Par rekvizītu vai kontaktinformācijas maiņu Puses informē piecu darba dienu laikā.</w:t>
      </w:r>
    </w:p>
    <w:p w14:paraId="08C55CA7" w14:textId="77777777" w:rsidR="007D5074" w:rsidRPr="007F26D8" w:rsidRDefault="007D5074" w:rsidP="007D5074">
      <w:pPr>
        <w:spacing w:after="0"/>
        <w:jc w:val="both"/>
        <w:rPr>
          <w:rFonts w:ascii="Times New Roman" w:hAnsi="Times New Roman" w:cs="Times New Roman"/>
          <w:sz w:val="24"/>
          <w:szCs w:val="24"/>
        </w:rPr>
      </w:pPr>
    </w:p>
    <w:p w14:paraId="1680197C" w14:textId="77777777" w:rsidR="007D5074" w:rsidRPr="006B7101" w:rsidRDefault="006277B4" w:rsidP="007D5074">
      <w:pPr>
        <w:spacing w:after="0"/>
        <w:contextualSpacing/>
        <w:jc w:val="center"/>
        <w:rPr>
          <w:rFonts w:ascii="Times New Roman" w:hAnsi="Times New Roman" w:cs="Times New Roman"/>
          <w:b/>
          <w:bCs/>
          <w:caps/>
          <w:sz w:val="24"/>
          <w:szCs w:val="24"/>
        </w:rPr>
      </w:pPr>
      <w:r w:rsidRPr="006B7101">
        <w:rPr>
          <w:rFonts w:ascii="Times New Roman" w:hAnsi="Times New Roman" w:cs="Times New Roman"/>
          <w:b/>
          <w:bCs/>
          <w:caps/>
          <w:sz w:val="24"/>
          <w:szCs w:val="24"/>
        </w:rPr>
        <w:t>11. Nepārvarama vara</w:t>
      </w:r>
    </w:p>
    <w:p w14:paraId="4B5E60F8" w14:textId="77777777" w:rsidR="007D5074" w:rsidRPr="00F0283B" w:rsidRDefault="007D5074" w:rsidP="007D5074">
      <w:pPr>
        <w:spacing w:after="0"/>
        <w:contextualSpacing/>
        <w:jc w:val="center"/>
        <w:rPr>
          <w:rFonts w:cs="Times New Roman"/>
          <w:b/>
          <w:bCs/>
          <w:caps/>
        </w:rPr>
      </w:pPr>
    </w:p>
    <w:p w14:paraId="7EBAE966"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11.1. Puses tiek atbrīvotas no atbildības par pilnīgu vai daļēju Līgumā paredzēto saistību </w:t>
      </w:r>
      <w:r w:rsidRPr="007F26D8">
        <w:rPr>
          <w:rFonts w:ascii="Times New Roman" w:hAnsi="Times New Roman" w:cs="Times New Roman"/>
          <w:sz w:val="24"/>
          <w:szCs w:val="24"/>
        </w:rPr>
        <w:t xml:space="preserve">neizpildi, ja šāda neizpilde ir notikusi nepārvaramas varas iestāšanās rezultātā. Līgumā par nepārvaramas varas apstākļiem atzīst notikumu, no kura nav iespējams izvairīties un kura sekas nav iespējams pārvarēt, kuru Līguma slēgšanas brīdī nebija iespējams paredzēt, kas nav radies Puses vai tā kontrolē esošas personas kļūdas vai rīcības dēļ, kas padara saistību izpildi ne tikai apgrūtinošu, bet arī neiespējamu (piemēram, dabas katastrofas, ūdens plūdi, uguns nelaime, zemestrīce un citas stihiskas nelaimes, </w:t>
      </w:r>
      <w:r w:rsidRPr="007F26D8">
        <w:rPr>
          <w:rFonts w:ascii="Times New Roman" w:hAnsi="Times New Roman" w:cs="Times New Roman"/>
          <w:sz w:val="24"/>
          <w:szCs w:val="24"/>
        </w:rPr>
        <w:t>kā arī karš un karadarbība, streiki un citi apstākļi, kas neiekļaujas pušu iespējamās kontroles robežās).</w:t>
      </w:r>
    </w:p>
    <w:p w14:paraId="6398F00E" w14:textId="77777777" w:rsidR="007D5074" w:rsidRPr="007F26D8" w:rsidRDefault="007D5074" w:rsidP="007D5074">
      <w:pPr>
        <w:spacing w:after="0"/>
        <w:jc w:val="both"/>
        <w:rPr>
          <w:rFonts w:ascii="Times New Roman" w:hAnsi="Times New Roman" w:cs="Times New Roman"/>
          <w:sz w:val="24"/>
          <w:szCs w:val="24"/>
        </w:rPr>
      </w:pPr>
    </w:p>
    <w:p w14:paraId="7D3E289E" w14:textId="77777777"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lastRenderedPageBreak/>
        <w:t xml:space="preserve">11.2. Pusei, kas nokļuvusi nepārvaramas varas apstākļos, bez kavēšanās, ne vēlāk kā trīs darba dienu laikā pēc nepārvaramas varas iestāšanās, </w:t>
      </w:r>
      <w:proofErr w:type="spellStart"/>
      <w:r w:rsidRPr="007F26D8">
        <w:rPr>
          <w:rFonts w:ascii="Times New Roman" w:hAnsi="Times New Roman" w:cs="Times New Roman"/>
          <w:sz w:val="24"/>
          <w:szCs w:val="24"/>
        </w:rPr>
        <w:t>rakstveidā</w:t>
      </w:r>
      <w:proofErr w:type="spellEnd"/>
      <w:r w:rsidRPr="007F26D8">
        <w:rPr>
          <w:rFonts w:ascii="Times New Roman" w:hAnsi="Times New Roman" w:cs="Times New Roman"/>
          <w:sz w:val="24"/>
          <w:szCs w:val="24"/>
        </w:rPr>
        <w:t xml:space="preserve"> informē otru Pusi, pievienojot izziņu, kuru izsniegušas kompetentas iestādes un kura satur minēto apstākļu apstiprinājumu un raksturojumu.</w:t>
      </w:r>
    </w:p>
    <w:p w14:paraId="54A925F1" w14:textId="77777777" w:rsidR="007D5074" w:rsidRDefault="007D5074" w:rsidP="007D5074">
      <w:pPr>
        <w:spacing w:after="0"/>
        <w:contextualSpacing/>
        <w:jc w:val="center"/>
        <w:rPr>
          <w:rFonts w:ascii="Times New Roman" w:hAnsi="Times New Roman" w:cs="Times New Roman"/>
          <w:b/>
          <w:bCs/>
          <w:caps/>
          <w:sz w:val="24"/>
          <w:szCs w:val="24"/>
        </w:rPr>
      </w:pPr>
    </w:p>
    <w:p w14:paraId="782161CB" w14:textId="77777777" w:rsidR="007D5074" w:rsidRPr="006B7101" w:rsidRDefault="006277B4" w:rsidP="007D5074">
      <w:pPr>
        <w:spacing w:after="0"/>
        <w:contextualSpacing/>
        <w:jc w:val="center"/>
        <w:rPr>
          <w:rFonts w:ascii="Times New Roman" w:hAnsi="Times New Roman" w:cs="Times New Roman"/>
          <w:b/>
          <w:bCs/>
          <w:caps/>
          <w:sz w:val="24"/>
          <w:szCs w:val="24"/>
        </w:rPr>
      </w:pPr>
      <w:r w:rsidRPr="006B7101">
        <w:rPr>
          <w:rFonts w:ascii="Times New Roman" w:hAnsi="Times New Roman" w:cs="Times New Roman"/>
          <w:b/>
          <w:bCs/>
          <w:caps/>
          <w:sz w:val="24"/>
          <w:szCs w:val="24"/>
        </w:rPr>
        <w:t>12. Līguma spēkā stāšanās, tā darbības termiņš, grozīšana un izbeigšana</w:t>
      </w:r>
    </w:p>
    <w:p w14:paraId="33B1A162" w14:textId="77777777" w:rsidR="007D5074" w:rsidRDefault="007D5074" w:rsidP="007D5074">
      <w:pPr>
        <w:spacing w:after="0"/>
        <w:jc w:val="both"/>
        <w:rPr>
          <w:rFonts w:ascii="Times New Roman" w:hAnsi="Times New Roman" w:cs="Times New Roman"/>
          <w:sz w:val="24"/>
          <w:szCs w:val="24"/>
        </w:rPr>
      </w:pPr>
    </w:p>
    <w:p w14:paraId="4088F129"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12.1. Līgums stājas spēkā ar abpusējas parakstīšanas brīdi un ir spēkā līdz tajā noteikto saistību pilnīgai izpildei. Valsts pārvaldes uzdevuma deleģējums ir spēkā līdz 2034.gada 31.decembrim.</w:t>
      </w:r>
    </w:p>
    <w:p w14:paraId="60989373" w14:textId="77777777" w:rsidR="007D5074" w:rsidRPr="007F26D8" w:rsidRDefault="007D5074" w:rsidP="007D5074">
      <w:pPr>
        <w:spacing w:after="0"/>
        <w:jc w:val="both"/>
        <w:rPr>
          <w:rFonts w:ascii="Times New Roman" w:hAnsi="Times New Roman" w:cs="Times New Roman"/>
          <w:sz w:val="24"/>
          <w:szCs w:val="24"/>
        </w:rPr>
      </w:pPr>
    </w:p>
    <w:p w14:paraId="585D8FA6"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12.2. Līgumu var grozīt, Pusēm savstarpēji </w:t>
      </w:r>
      <w:proofErr w:type="spellStart"/>
      <w:r w:rsidRPr="007F26D8">
        <w:rPr>
          <w:rFonts w:ascii="Times New Roman" w:hAnsi="Times New Roman" w:cs="Times New Roman"/>
          <w:sz w:val="24"/>
          <w:szCs w:val="24"/>
        </w:rPr>
        <w:t>rakstveidā</w:t>
      </w:r>
      <w:proofErr w:type="spellEnd"/>
      <w:r w:rsidRPr="007F26D8">
        <w:rPr>
          <w:rFonts w:ascii="Times New Roman" w:hAnsi="Times New Roman" w:cs="Times New Roman"/>
          <w:sz w:val="24"/>
          <w:szCs w:val="24"/>
        </w:rPr>
        <w:t xml:space="preserve"> vienojoties. Visi grozījumi Līgumā noformējami kā Līguma pielikumi, kas kļūst par Līguma neatņemamu sastāvdaļu un stājas spēkā no abpusējas parakstīšanas brīža.</w:t>
      </w:r>
    </w:p>
    <w:p w14:paraId="185CAA39" w14:textId="77777777" w:rsidR="007D5074" w:rsidRPr="007F26D8" w:rsidRDefault="007D5074" w:rsidP="007D5074">
      <w:pPr>
        <w:spacing w:after="0"/>
        <w:jc w:val="both"/>
        <w:rPr>
          <w:rFonts w:ascii="Times New Roman" w:hAnsi="Times New Roman" w:cs="Times New Roman"/>
          <w:sz w:val="24"/>
          <w:szCs w:val="24"/>
        </w:rPr>
      </w:pPr>
    </w:p>
    <w:p w14:paraId="35FB1B28"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12.3. Kādam no Līguma noteikumiem zaudējot spēku normatīvo aktu izmaiņu gadījumā, pārējie Līguma noteikumi paliek spēkā. Šādā gadījumā Pusēm ir pienākums piemērot Līguma noteikumus atbilstoši spēkā esošajiem normatīvajiem aktiem.</w:t>
      </w:r>
    </w:p>
    <w:p w14:paraId="7D4DAE2F" w14:textId="77777777" w:rsidR="007D5074" w:rsidRPr="007F26D8" w:rsidRDefault="007D5074" w:rsidP="007D5074">
      <w:pPr>
        <w:spacing w:after="0"/>
        <w:jc w:val="both"/>
        <w:rPr>
          <w:rFonts w:ascii="Times New Roman" w:hAnsi="Times New Roman" w:cs="Times New Roman"/>
          <w:sz w:val="24"/>
          <w:szCs w:val="24"/>
        </w:rPr>
      </w:pPr>
    </w:p>
    <w:p w14:paraId="28204D6B"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12.4. Puses vienojas, ka Līgums ir saistošs Pušu saistību un tiesību pārņēmējiem, izņemot gadījumā, ja deleģēto funkciju nodod citai institūcijai ar normatīvo tiesību aktu.</w:t>
      </w:r>
    </w:p>
    <w:p w14:paraId="7A46BD96" w14:textId="77777777" w:rsidR="007D5074" w:rsidRPr="007F26D8" w:rsidRDefault="007D5074" w:rsidP="007D5074">
      <w:pPr>
        <w:spacing w:after="0"/>
        <w:jc w:val="both"/>
        <w:rPr>
          <w:rFonts w:ascii="Times New Roman" w:hAnsi="Times New Roman" w:cs="Times New Roman"/>
          <w:sz w:val="24"/>
          <w:szCs w:val="24"/>
        </w:rPr>
      </w:pPr>
    </w:p>
    <w:p w14:paraId="06E41AC8"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12.5. Puses Līgumu var uzteikt bez iemesla, ievērojot viena gada uzteikuma termiņu, par uzteikumu </w:t>
      </w:r>
      <w:proofErr w:type="spellStart"/>
      <w:r w:rsidRPr="007F26D8">
        <w:rPr>
          <w:rFonts w:ascii="Times New Roman" w:hAnsi="Times New Roman" w:cs="Times New Roman"/>
          <w:sz w:val="24"/>
          <w:szCs w:val="24"/>
        </w:rPr>
        <w:t>rakstveidā</w:t>
      </w:r>
      <w:proofErr w:type="spellEnd"/>
      <w:r w:rsidRPr="007F26D8">
        <w:rPr>
          <w:rFonts w:ascii="Times New Roman" w:hAnsi="Times New Roman" w:cs="Times New Roman"/>
          <w:sz w:val="24"/>
          <w:szCs w:val="24"/>
        </w:rPr>
        <w:t xml:space="preserve"> informējot otru pusi, ievērojot viena gada uzteikuma termiņu. Biedrības valsts pārvaldes uzdevuma izpildes uzteikums nav atsaucams pēc rakstveida brīdinājuma nosūtīšanas Ministrijai. Valsts pārvaldes uzdevuma izpilde ir uzskatāma par pārtrauktu ar šajā apakšpunktā noteiktā brīdinājuma termiņa notecēšanu.</w:t>
      </w:r>
    </w:p>
    <w:p w14:paraId="77E424B9" w14:textId="77777777" w:rsidR="007D5074" w:rsidRPr="007F26D8" w:rsidRDefault="007D5074" w:rsidP="007D5074">
      <w:pPr>
        <w:spacing w:after="0"/>
        <w:jc w:val="both"/>
        <w:rPr>
          <w:rFonts w:ascii="Times New Roman" w:hAnsi="Times New Roman" w:cs="Times New Roman"/>
          <w:sz w:val="24"/>
          <w:szCs w:val="24"/>
        </w:rPr>
      </w:pPr>
    </w:p>
    <w:p w14:paraId="0661C4A6"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12.6. Ja Ministrija vienpusēji atsauc valsts pārvaldes uzdevuma deleģējumu Līguma 12.7. apakšpunktā minētajos gadījumos, Ministrijai ir tiesības ar Līguma 12.7. apakšpunktā minētā brīdinājuma nosūtīšanas dienu pieprasīt no apdrošinātāja vai kredītiestādes Līguma 2.2.2. apakšpunktā minēto neatsaucamo pirmā pieprasījumu garantijas summu pilnā apmērā.</w:t>
      </w:r>
    </w:p>
    <w:p w14:paraId="6FC1B618" w14:textId="77777777" w:rsidR="007D5074" w:rsidRPr="007F26D8" w:rsidRDefault="007D5074" w:rsidP="007D5074">
      <w:pPr>
        <w:spacing w:after="0"/>
        <w:jc w:val="both"/>
        <w:rPr>
          <w:rFonts w:ascii="Times New Roman" w:hAnsi="Times New Roman" w:cs="Times New Roman"/>
          <w:sz w:val="24"/>
          <w:szCs w:val="24"/>
        </w:rPr>
      </w:pPr>
    </w:p>
    <w:p w14:paraId="7573B3D9" w14:textId="77777777"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12.7. Ministrija ir tiesīga vienpusēji atsaukt valsts pārvaldes uzdevuma deleģējumu, par to trīs kalendāros mēnešus iepriekš </w:t>
      </w:r>
      <w:proofErr w:type="spellStart"/>
      <w:r w:rsidRPr="007F26D8">
        <w:rPr>
          <w:rFonts w:ascii="Times New Roman" w:hAnsi="Times New Roman" w:cs="Times New Roman"/>
          <w:sz w:val="24"/>
          <w:szCs w:val="24"/>
        </w:rPr>
        <w:t>rakstveidā</w:t>
      </w:r>
      <w:proofErr w:type="spellEnd"/>
      <w:r w:rsidRPr="007F26D8">
        <w:rPr>
          <w:rFonts w:ascii="Times New Roman" w:hAnsi="Times New Roman" w:cs="Times New Roman"/>
          <w:sz w:val="24"/>
          <w:szCs w:val="24"/>
        </w:rPr>
        <w:t xml:space="preserve"> brīdinot Biedrību, ja:</w:t>
      </w:r>
    </w:p>
    <w:p w14:paraId="72C772DB" w14:textId="77777777"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12.7.1. Biedrība veic darbības, kas kaitē vai var kaitēt nākotnē valsts vai </w:t>
      </w:r>
      <w:r w:rsidRPr="007F26D8">
        <w:rPr>
          <w:rFonts w:ascii="Times New Roman" w:hAnsi="Times New Roman" w:cs="Times New Roman"/>
          <w:sz w:val="24"/>
          <w:szCs w:val="24"/>
        </w:rPr>
        <w:t>Ministrijas tēlam vai darbībai;</w:t>
      </w:r>
    </w:p>
    <w:p w14:paraId="688E3278" w14:textId="77777777"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12.7.2. Biedrība, saņemot Ministrijas Līguma 5.</w:t>
      </w:r>
      <w:r>
        <w:rPr>
          <w:rFonts w:ascii="Times New Roman" w:hAnsi="Times New Roman" w:cs="Times New Roman"/>
          <w:sz w:val="24"/>
          <w:szCs w:val="24"/>
        </w:rPr>
        <w:t>4</w:t>
      </w:r>
      <w:r w:rsidRPr="007F26D8">
        <w:rPr>
          <w:rFonts w:ascii="Times New Roman" w:hAnsi="Times New Roman" w:cs="Times New Roman"/>
          <w:sz w:val="24"/>
          <w:szCs w:val="24"/>
        </w:rPr>
        <w:t>. apakšpunktā minēto ierosinājumu, nav veikusi nepieciešamās darbības, lai nodrošinātu Līguma izpildi, nav izvērtējusi KPI vadītāja darbību un pieņēmusi lēmumu viena mēneša laikā no Ministrijas atbilstoša ierosinājuma saņemšanas;</w:t>
      </w:r>
    </w:p>
    <w:p w14:paraId="323309A0" w14:textId="77777777"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12.7.3. Ministrija trīs reizes ir ierosinājusi KPI vadītāja maiņu;</w:t>
      </w:r>
    </w:p>
    <w:p w14:paraId="6B050568" w14:textId="77777777"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12.7.4. normatīvajos aktos noteiktajā kārtībā Biedrība ir atzīta par maksātnespējīgu;</w:t>
      </w:r>
    </w:p>
    <w:p w14:paraId="3AAD4F28" w14:textId="77777777"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lastRenderedPageBreak/>
        <w:t xml:space="preserve">12.7.5. KPI ir veikusi rupju normatīvo aktu </w:t>
      </w:r>
      <w:r w:rsidRPr="007F26D8">
        <w:rPr>
          <w:rFonts w:ascii="Times New Roman" w:hAnsi="Times New Roman" w:cs="Times New Roman"/>
          <w:sz w:val="24"/>
          <w:szCs w:val="24"/>
        </w:rPr>
        <w:t>vai LVS EN ISO/IEC 17024:2012 pārkāpumu;</w:t>
      </w:r>
    </w:p>
    <w:p w14:paraId="25C28C6C"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12.7.6. KPI neievēro Līguma nosacījumus un nepilda Līgumā noteiktos pienākumus.</w:t>
      </w:r>
    </w:p>
    <w:p w14:paraId="3391CB60" w14:textId="77777777" w:rsidR="007D5074" w:rsidRPr="007F26D8" w:rsidRDefault="007D5074" w:rsidP="007D5074">
      <w:pPr>
        <w:spacing w:after="0"/>
        <w:jc w:val="both"/>
        <w:rPr>
          <w:rFonts w:ascii="Times New Roman" w:hAnsi="Times New Roman" w:cs="Times New Roman"/>
          <w:sz w:val="24"/>
          <w:szCs w:val="24"/>
        </w:rPr>
      </w:pPr>
    </w:p>
    <w:p w14:paraId="7B33E7EE" w14:textId="77777777"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12.8. Biedrība pēc valsts pārvaldes uzdevuma deleģējuma atsaukšanas vai valsts pārvaldes uzdevuma izpildes pārtraukšanas viena mēneša laikā:</w:t>
      </w:r>
    </w:p>
    <w:p w14:paraId="11558F4C" w14:textId="77777777"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12.8.1. iesniedz Ministrijai zvērināta revidenta auditētu valsts pārvaldes uzdevuma izpildes darbības pārskatu par ieņēmumiem no pakalpojumu maksas un līdzekļu izlietojumu par pēdējo darbības gadu;</w:t>
      </w:r>
    </w:p>
    <w:p w14:paraId="1A671793" w14:textId="77777777"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12.8.2. atmaksā uz Ministrijas norēķina kontu valsts pārvaldes uzdevuma izpildes ietvaros saņemtās samaksas atlikumu uz valsts pārvaldes uzdevuma izpildes pārvaldes uzdevuma deleģējuma izbeigšanās dienu (Līguma 12.1. apakšpunkts);</w:t>
      </w:r>
    </w:p>
    <w:p w14:paraId="00002864" w14:textId="77777777"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12.8.3. nodod Ministrijai informāciju par valsts pārvaldes uzdevuma izpilde ietvaros saņemtajiem ieņēmumiem no pakalpojumu maksas un to izlietošanu;</w:t>
      </w:r>
    </w:p>
    <w:p w14:paraId="211A2A78" w14:textId="77777777"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12.8.4. nodod Ministrijai ar pieņemšanas un nodošanas aktu visu ar valsts pārvaldes uzdevumu izpildi saistīto un izstrādāto dokumentāciju (tai skaitā, bet ne tikai,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lietas, administratīvo lietu materiālus saistībā ar </w:t>
      </w:r>
      <w:proofErr w:type="spellStart"/>
      <w:r w:rsidRPr="007F26D8">
        <w:rPr>
          <w:rFonts w:ascii="Times New Roman" w:hAnsi="Times New Roman" w:cs="Times New Roman"/>
          <w:sz w:val="24"/>
          <w:szCs w:val="24"/>
        </w:rPr>
        <w:t>būvspeciālistiem</w:t>
      </w:r>
      <w:proofErr w:type="spellEnd"/>
      <w:r w:rsidRPr="007F26D8">
        <w:rPr>
          <w:rFonts w:ascii="Times New Roman" w:hAnsi="Times New Roman" w:cs="Times New Roman"/>
          <w:sz w:val="24"/>
          <w:szCs w:val="24"/>
        </w:rPr>
        <w:t>) un informāciju (ciktāl šie dokumenti un informācija nav pieejama Būvniecības informācijas sistēmā);</w:t>
      </w:r>
    </w:p>
    <w:p w14:paraId="03DC0288" w14:textId="77777777"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12.8.5. iesniedz Ministrijai Līguma 3.6. apakšpunktā minēto informāciju par laika periodu no pēdējās šīs informācijas sniegšanas dienas līdz valsts pārvaldes uzdevuma deleģējuma atsaukšanas vai valsts pārvaldes uzdevuma izpildes pārtraukšanas dienai.</w:t>
      </w:r>
    </w:p>
    <w:p w14:paraId="2A59E0DE" w14:textId="77777777" w:rsidR="007D5074" w:rsidRDefault="007D5074" w:rsidP="007D5074">
      <w:pPr>
        <w:spacing w:after="0"/>
        <w:contextualSpacing/>
        <w:jc w:val="both"/>
        <w:rPr>
          <w:rFonts w:ascii="Times New Roman" w:hAnsi="Times New Roman" w:cs="Times New Roman"/>
          <w:b/>
          <w:bCs/>
          <w:caps/>
          <w:sz w:val="24"/>
          <w:szCs w:val="24"/>
        </w:rPr>
      </w:pPr>
    </w:p>
    <w:p w14:paraId="551466BC" w14:textId="77777777" w:rsidR="007D5074" w:rsidRPr="006B7101" w:rsidRDefault="006277B4" w:rsidP="007D5074">
      <w:pPr>
        <w:spacing w:after="0"/>
        <w:contextualSpacing/>
        <w:jc w:val="center"/>
        <w:rPr>
          <w:rFonts w:ascii="Times New Roman" w:hAnsi="Times New Roman" w:cs="Times New Roman"/>
          <w:b/>
          <w:bCs/>
          <w:caps/>
          <w:sz w:val="24"/>
          <w:szCs w:val="24"/>
        </w:rPr>
      </w:pPr>
      <w:r w:rsidRPr="006B7101">
        <w:rPr>
          <w:rFonts w:ascii="Times New Roman" w:hAnsi="Times New Roman" w:cs="Times New Roman"/>
          <w:b/>
          <w:bCs/>
          <w:caps/>
          <w:sz w:val="24"/>
          <w:szCs w:val="24"/>
        </w:rPr>
        <w:t>13. Citi noteikumi</w:t>
      </w:r>
    </w:p>
    <w:p w14:paraId="0AB61C15" w14:textId="77777777" w:rsidR="007D5074" w:rsidRDefault="007D5074" w:rsidP="007D5074">
      <w:pPr>
        <w:spacing w:after="0"/>
        <w:jc w:val="both"/>
        <w:rPr>
          <w:rFonts w:ascii="Times New Roman" w:hAnsi="Times New Roman" w:cs="Times New Roman"/>
          <w:sz w:val="24"/>
          <w:szCs w:val="24"/>
        </w:rPr>
      </w:pPr>
    </w:p>
    <w:p w14:paraId="076006AF"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13.1. Biedrība vai KPI nekavējoties informē Ministriju par jebkurām procedūras vai organizācijas izmaiņām, kas var ietekmēt šī Līguma izpildi, kā arī par visiem notikumiem, kas var būtiski kaitēt valsts pārvaldes uzdevuma izpildei.</w:t>
      </w:r>
    </w:p>
    <w:p w14:paraId="09ED0BC5" w14:textId="77777777" w:rsidR="007D5074" w:rsidRPr="007F26D8" w:rsidRDefault="007D5074" w:rsidP="007D5074">
      <w:pPr>
        <w:spacing w:after="0"/>
        <w:jc w:val="both"/>
        <w:rPr>
          <w:rFonts w:ascii="Times New Roman" w:hAnsi="Times New Roman" w:cs="Times New Roman"/>
          <w:sz w:val="24"/>
          <w:szCs w:val="24"/>
        </w:rPr>
      </w:pPr>
    </w:p>
    <w:p w14:paraId="65E92DC6"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13.2. KPI nodrošina savlaicīgu informācijas apmaiņu Iekšējā tirgus informācijas sistēmā (IMI) ar Eiropas Savienības dalībvalstu iestādēm par </w:t>
      </w:r>
      <w:proofErr w:type="spellStart"/>
      <w:r w:rsidRPr="007F26D8">
        <w:rPr>
          <w:rFonts w:ascii="Times New Roman" w:hAnsi="Times New Roman" w:cs="Times New Roman"/>
          <w:sz w:val="24"/>
          <w:szCs w:val="24"/>
        </w:rPr>
        <w:t>būvspeciālistiem</w:t>
      </w:r>
      <w:proofErr w:type="spellEnd"/>
      <w:r w:rsidRPr="007F26D8">
        <w:rPr>
          <w:rFonts w:ascii="Times New Roman" w:hAnsi="Times New Roman" w:cs="Times New Roman"/>
          <w:sz w:val="24"/>
          <w:szCs w:val="24"/>
        </w:rPr>
        <w:t>, kuriem KPI veic patstāvīgās prakses uzraudzību.</w:t>
      </w:r>
    </w:p>
    <w:p w14:paraId="3D8E0163" w14:textId="77777777" w:rsidR="007D5074" w:rsidRPr="007F26D8" w:rsidRDefault="007D5074" w:rsidP="007D5074">
      <w:pPr>
        <w:spacing w:after="0"/>
        <w:jc w:val="both"/>
        <w:rPr>
          <w:rFonts w:ascii="Times New Roman" w:hAnsi="Times New Roman" w:cs="Times New Roman"/>
          <w:sz w:val="24"/>
          <w:szCs w:val="24"/>
        </w:rPr>
      </w:pPr>
    </w:p>
    <w:p w14:paraId="0BD8017E"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13.3. KPI viena mēneša laikā no Līguma abpusējās parakstīšanas dienas publicē un patstāvīgi savā tīmekļa vietnē un vienotajā portālā Latvija.lv uztur informāciju par sniegtajiem pakalpojumiem kompetences novērtēšanā, patstāvīgās prakses uzraudzībā un profesionālās kvalifikācijas atzīšanas jomā.</w:t>
      </w:r>
    </w:p>
    <w:p w14:paraId="78BE0008" w14:textId="77777777" w:rsidR="007D5074" w:rsidRPr="007F26D8" w:rsidRDefault="007D5074" w:rsidP="007D5074">
      <w:pPr>
        <w:spacing w:after="0"/>
        <w:jc w:val="both"/>
        <w:rPr>
          <w:rFonts w:ascii="Times New Roman" w:hAnsi="Times New Roman" w:cs="Times New Roman"/>
          <w:sz w:val="24"/>
          <w:szCs w:val="24"/>
        </w:rPr>
      </w:pPr>
    </w:p>
    <w:p w14:paraId="2C143B21"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13.4. Ja Ministrija no KPI ir saņēmusi ierosinājumus Būvniecības informācijas sistēmas pilnveidošanai, tad 10 darba dienu laikā no ierosinājuma saņemšanas Ministrija rīko kopīgu sanāksmi ar KPI un Būvniecības valsts kontroles biroja pārstāvjiem.</w:t>
      </w:r>
    </w:p>
    <w:p w14:paraId="1F2D1D28" w14:textId="77777777" w:rsidR="007D5074" w:rsidRPr="007F26D8" w:rsidRDefault="007D5074" w:rsidP="007D5074">
      <w:pPr>
        <w:spacing w:after="0"/>
        <w:jc w:val="both"/>
        <w:rPr>
          <w:rFonts w:ascii="Times New Roman" w:hAnsi="Times New Roman" w:cs="Times New Roman"/>
          <w:sz w:val="24"/>
          <w:szCs w:val="24"/>
        </w:rPr>
      </w:pPr>
    </w:p>
    <w:p w14:paraId="20C45BE7" w14:textId="77777777" w:rsidR="007D5074" w:rsidRPr="007F26D8"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13.5. Visi strīdi un nesaskaņas, kas rodas starp Pusēm, tiek risināti sarunu ceļā. Ja sarunu ceļā vienošanās netiek panākta, visi strīdi tiek risināti Latvijas Republikas normatīvajos aktos noteiktajā kārtībā tiesā.</w:t>
      </w:r>
    </w:p>
    <w:p w14:paraId="280674A0"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lastRenderedPageBreak/>
        <w:t>13.6. Ja kāda no Pusēm nespēj pildīt Līgumā noteiktās saistības, tā nekavējoties paziņo par to otrai Pusei, un Puses savstarpēji vienojas par turpmāko rīcību.</w:t>
      </w:r>
    </w:p>
    <w:p w14:paraId="1AB4F173" w14:textId="77777777" w:rsidR="007D5074" w:rsidRPr="007F26D8" w:rsidRDefault="007D5074" w:rsidP="007D5074">
      <w:pPr>
        <w:spacing w:after="0"/>
        <w:jc w:val="both"/>
        <w:rPr>
          <w:rFonts w:ascii="Times New Roman" w:hAnsi="Times New Roman" w:cs="Times New Roman"/>
          <w:sz w:val="24"/>
          <w:szCs w:val="24"/>
        </w:rPr>
      </w:pPr>
    </w:p>
    <w:p w14:paraId="2A9F7BA8" w14:textId="77777777" w:rsidR="007D5074" w:rsidRDefault="006277B4" w:rsidP="007D5074">
      <w:pPr>
        <w:spacing w:after="0"/>
        <w:jc w:val="both"/>
        <w:rPr>
          <w:rFonts w:ascii="Times New Roman" w:hAnsi="Times New Roman" w:cs="Times New Roman"/>
          <w:sz w:val="24"/>
          <w:szCs w:val="24"/>
        </w:rPr>
      </w:pPr>
      <w:r w:rsidRPr="007F26D8">
        <w:rPr>
          <w:rFonts w:ascii="Times New Roman" w:hAnsi="Times New Roman" w:cs="Times New Roman"/>
          <w:sz w:val="24"/>
          <w:szCs w:val="24"/>
        </w:rPr>
        <w:t>13.7.</w:t>
      </w:r>
      <w:r>
        <w:rPr>
          <w:rFonts w:ascii="Times New Roman" w:hAnsi="Times New Roman" w:cs="Times New Roman"/>
          <w:sz w:val="24"/>
          <w:szCs w:val="24"/>
        </w:rPr>
        <w:t xml:space="preserve"> </w:t>
      </w:r>
      <w:r w:rsidRPr="007F26D8">
        <w:rPr>
          <w:rFonts w:ascii="Times New Roman" w:hAnsi="Times New Roman" w:cs="Times New Roman"/>
          <w:sz w:val="24"/>
          <w:szCs w:val="24"/>
        </w:rPr>
        <w:t>Līguma parakstīšanas datums ir pēdējā pievienotā droša elektroniskā paraksta un tā laika zīmoga datums. Pusēm ir pieejams abpusēji parakstīts Līgums elektroniskā formātā.</w:t>
      </w:r>
    </w:p>
    <w:p w14:paraId="43579C52" w14:textId="77777777" w:rsidR="007D5074" w:rsidRPr="007F26D8" w:rsidRDefault="007D5074" w:rsidP="007D5074">
      <w:pPr>
        <w:jc w:val="both"/>
        <w:rPr>
          <w:rFonts w:ascii="Times New Roman" w:hAnsi="Times New Roman" w:cs="Times New Roman"/>
          <w:sz w:val="24"/>
          <w:szCs w:val="24"/>
        </w:rPr>
      </w:pPr>
    </w:p>
    <w:p w14:paraId="1314C9C9" w14:textId="77777777" w:rsidR="007D5074" w:rsidRPr="007F26D8" w:rsidRDefault="006277B4" w:rsidP="007D5074">
      <w:pPr>
        <w:contextualSpacing/>
        <w:jc w:val="center"/>
        <w:rPr>
          <w:rFonts w:ascii="Times New Roman" w:hAnsi="Times New Roman" w:cs="Times New Roman"/>
          <w:b/>
          <w:bCs/>
          <w:caps/>
          <w:sz w:val="24"/>
          <w:szCs w:val="24"/>
        </w:rPr>
      </w:pPr>
      <w:r w:rsidRPr="007F26D8">
        <w:rPr>
          <w:rFonts w:ascii="Times New Roman" w:hAnsi="Times New Roman" w:cs="Times New Roman"/>
          <w:b/>
          <w:bCs/>
          <w:caps/>
          <w:sz w:val="24"/>
          <w:szCs w:val="24"/>
        </w:rPr>
        <w:t>14. Pušu paraksti</w:t>
      </w:r>
    </w:p>
    <w:p w14:paraId="1F8DEF40" w14:textId="77777777" w:rsidR="007D5074" w:rsidRPr="007F26D8" w:rsidRDefault="007D5074" w:rsidP="007D5074">
      <w:pPr>
        <w:contextualSpacing/>
        <w:rPr>
          <w:rFonts w:ascii="Times New Roman" w:hAnsi="Times New Roman" w:cs="Times New Roman"/>
          <w:b/>
          <w:bCs/>
          <w:sz w:val="24"/>
          <w:szCs w:val="24"/>
        </w:rPr>
      </w:pPr>
    </w:p>
    <w:tbl>
      <w:tblPr>
        <w:tblW w:w="5120" w:type="pct"/>
        <w:tblLook w:val="04A0" w:firstRow="1" w:lastRow="0" w:firstColumn="1" w:lastColumn="0" w:noHBand="0" w:noVBand="1"/>
      </w:tblPr>
      <w:tblGrid>
        <w:gridCol w:w="4111"/>
        <w:gridCol w:w="4394"/>
      </w:tblGrid>
      <w:tr w:rsidR="00ED3E57" w14:paraId="08B54019" w14:textId="77777777" w:rsidTr="00B41484">
        <w:trPr>
          <w:trHeight w:val="74"/>
        </w:trPr>
        <w:tc>
          <w:tcPr>
            <w:tcW w:w="2417" w:type="pct"/>
            <w:shd w:val="clear" w:color="auto" w:fill="auto"/>
          </w:tcPr>
          <w:p w14:paraId="23202BD0" w14:textId="77777777" w:rsidR="007D5074" w:rsidRPr="007F26D8" w:rsidRDefault="006277B4" w:rsidP="002871A7">
            <w:pPr>
              <w:contextualSpacing/>
              <w:rPr>
                <w:rFonts w:ascii="Times New Roman" w:hAnsi="Times New Roman" w:cs="Times New Roman"/>
                <w:b/>
                <w:bCs/>
                <w:sz w:val="24"/>
                <w:szCs w:val="24"/>
              </w:rPr>
            </w:pPr>
            <w:r w:rsidRPr="007F26D8">
              <w:rPr>
                <w:rFonts w:ascii="Times New Roman" w:hAnsi="Times New Roman" w:cs="Times New Roman"/>
                <w:b/>
                <w:bCs/>
                <w:sz w:val="24"/>
                <w:szCs w:val="24"/>
              </w:rPr>
              <w:t>Ekonomikas ministrija</w:t>
            </w:r>
          </w:p>
          <w:p w14:paraId="243DA1EE" w14:textId="77777777" w:rsidR="007D5074" w:rsidRPr="007F26D8" w:rsidRDefault="007D5074" w:rsidP="002871A7">
            <w:pPr>
              <w:contextualSpacing/>
              <w:rPr>
                <w:rFonts w:ascii="Times New Roman" w:hAnsi="Times New Roman" w:cs="Times New Roman"/>
                <w:sz w:val="24"/>
                <w:szCs w:val="24"/>
              </w:rPr>
            </w:pPr>
          </w:p>
          <w:p w14:paraId="6B79F95B" w14:textId="77777777" w:rsidR="007D5074" w:rsidRPr="007F26D8" w:rsidRDefault="006277B4" w:rsidP="002871A7">
            <w:pPr>
              <w:contextualSpacing/>
              <w:rPr>
                <w:rFonts w:ascii="Times New Roman" w:hAnsi="Times New Roman" w:cs="Times New Roman"/>
                <w:sz w:val="24"/>
                <w:szCs w:val="24"/>
              </w:rPr>
            </w:pPr>
            <w:r w:rsidRPr="007F26D8">
              <w:rPr>
                <w:rFonts w:ascii="Times New Roman" w:hAnsi="Times New Roman" w:cs="Times New Roman"/>
                <w:sz w:val="24"/>
                <w:szCs w:val="24"/>
              </w:rPr>
              <w:t xml:space="preserve">Vienotais </w:t>
            </w:r>
            <w:r w:rsidRPr="007F26D8">
              <w:rPr>
                <w:rFonts w:ascii="Times New Roman" w:hAnsi="Times New Roman" w:cs="Times New Roman"/>
                <w:sz w:val="24"/>
                <w:szCs w:val="24"/>
              </w:rPr>
              <w:t>reģistrācijas Nr.90000086008</w:t>
            </w:r>
          </w:p>
          <w:p w14:paraId="1BE092EC" w14:textId="196BAC09" w:rsidR="007D5074" w:rsidRPr="007F26D8" w:rsidRDefault="006277B4" w:rsidP="002871A7">
            <w:pPr>
              <w:contextualSpacing/>
              <w:rPr>
                <w:rFonts w:ascii="Times New Roman" w:hAnsi="Times New Roman" w:cs="Times New Roman"/>
                <w:sz w:val="24"/>
                <w:szCs w:val="24"/>
              </w:rPr>
            </w:pPr>
            <w:r w:rsidRPr="007F26D8">
              <w:rPr>
                <w:rFonts w:ascii="Times New Roman" w:hAnsi="Times New Roman" w:cs="Times New Roman"/>
                <w:sz w:val="24"/>
                <w:szCs w:val="24"/>
              </w:rPr>
              <w:t>Brīvības iela 55</w:t>
            </w:r>
            <w:r w:rsidR="00B41484">
              <w:rPr>
                <w:rFonts w:ascii="Times New Roman" w:hAnsi="Times New Roman" w:cs="Times New Roman"/>
                <w:sz w:val="24"/>
                <w:szCs w:val="24"/>
              </w:rPr>
              <w:t xml:space="preserve">, </w:t>
            </w:r>
            <w:r w:rsidRPr="007F26D8">
              <w:rPr>
                <w:rFonts w:ascii="Times New Roman" w:hAnsi="Times New Roman" w:cs="Times New Roman"/>
                <w:sz w:val="24"/>
                <w:szCs w:val="24"/>
              </w:rPr>
              <w:t>Rīg</w:t>
            </w:r>
            <w:r>
              <w:rPr>
                <w:rFonts w:ascii="Times New Roman" w:hAnsi="Times New Roman" w:cs="Times New Roman"/>
                <w:sz w:val="24"/>
                <w:szCs w:val="24"/>
              </w:rPr>
              <w:t>a</w:t>
            </w:r>
            <w:r w:rsidRPr="007F26D8">
              <w:rPr>
                <w:rFonts w:ascii="Times New Roman" w:hAnsi="Times New Roman" w:cs="Times New Roman"/>
                <w:sz w:val="24"/>
                <w:szCs w:val="24"/>
              </w:rPr>
              <w:t>, LV–1519</w:t>
            </w:r>
          </w:p>
          <w:p w14:paraId="1171349D" w14:textId="77777777" w:rsidR="007D5074" w:rsidRPr="007F26D8" w:rsidRDefault="007D5074" w:rsidP="002871A7">
            <w:pPr>
              <w:contextualSpacing/>
              <w:rPr>
                <w:rFonts w:ascii="Times New Roman" w:hAnsi="Times New Roman" w:cs="Times New Roman"/>
                <w:sz w:val="24"/>
                <w:szCs w:val="24"/>
              </w:rPr>
            </w:pPr>
          </w:p>
          <w:p w14:paraId="3EFC2C73" w14:textId="77777777" w:rsidR="007D5074" w:rsidRDefault="007D5074" w:rsidP="002871A7">
            <w:pPr>
              <w:contextualSpacing/>
              <w:rPr>
                <w:rFonts w:ascii="Times New Roman" w:hAnsi="Times New Roman" w:cs="Times New Roman"/>
                <w:sz w:val="24"/>
                <w:szCs w:val="24"/>
              </w:rPr>
            </w:pPr>
          </w:p>
          <w:p w14:paraId="5E352864" w14:textId="51FBAA7D" w:rsidR="007D5074" w:rsidRPr="007F26D8" w:rsidRDefault="006277B4" w:rsidP="002871A7">
            <w:pPr>
              <w:contextualSpacing/>
              <w:rPr>
                <w:rFonts w:ascii="Times New Roman" w:hAnsi="Times New Roman" w:cs="Times New Roman"/>
                <w:sz w:val="24"/>
                <w:szCs w:val="24"/>
              </w:rPr>
            </w:pPr>
            <w:r>
              <w:rPr>
                <w:rFonts w:ascii="Times New Roman" w:hAnsi="Times New Roman" w:cs="Times New Roman"/>
                <w:sz w:val="24"/>
                <w:szCs w:val="24"/>
              </w:rPr>
              <w:t>valsts sekretārs</w:t>
            </w:r>
          </w:p>
          <w:p w14:paraId="65F9F925" w14:textId="77777777" w:rsidR="00912F82" w:rsidRPr="00912923" w:rsidRDefault="006277B4" w:rsidP="00912F82">
            <w:r w:rsidRPr="00912923">
              <w:rPr>
                <w:rFonts w:ascii="Times New Roman" w:hAnsi="Times New Roman" w:cs="Times New Roman"/>
                <w:color w:val="000000"/>
                <w:sz w:val="24"/>
              </w:rPr>
              <w:t>Edmunds Valantis</w:t>
            </w:r>
          </w:p>
          <w:p w14:paraId="385B71F3" w14:textId="2851D235" w:rsidR="007D5074" w:rsidRPr="007F26D8" w:rsidRDefault="006277B4" w:rsidP="002871A7">
            <w:pPr>
              <w:contextualSpacing/>
              <w:rPr>
                <w:rFonts w:ascii="Times New Roman" w:hAnsi="Times New Roman" w:cs="Times New Roman"/>
                <w:b/>
                <w:bCs/>
                <w:sz w:val="24"/>
                <w:szCs w:val="24"/>
              </w:rPr>
            </w:pPr>
            <w:r w:rsidRPr="007F26D8">
              <w:rPr>
                <w:rFonts w:ascii="Times New Roman" w:hAnsi="Times New Roman" w:cs="Times New Roman"/>
                <w:b/>
                <w:bCs/>
                <w:sz w:val="24"/>
                <w:szCs w:val="24"/>
              </w:rPr>
              <w:t>_______________________________</w:t>
            </w:r>
          </w:p>
        </w:tc>
        <w:tc>
          <w:tcPr>
            <w:tcW w:w="2583" w:type="pct"/>
            <w:shd w:val="clear" w:color="auto" w:fill="auto"/>
          </w:tcPr>
          <w:p w14:paraId="272F4727" w14:textId="77777777" w:rsidR="007D5074" w:rsidRDefault="006277B4" w:rsidP="00B41484">
            <w:pPr>
              <w:spacing w:after="0"/>
              <w:rPr>
                <w:rFonts w:ascii="Times New Roman" w:hAnsi="Times New Roman" w:cs="Times New Roman"/>
                <w:sz w:val="24"/>
                <w:szCs w:val="24"/>
              </w:rPr>
            </w:pPr>
            <w:r w:rsidRPr="00D65299">
              <w:rPr>
                <w:rFonts w:ascii="Times New Roman" w:hAnsi="Times New Roman" w:cs="Times New Roman"/>
                <w:b/>
                <w:bCs/>
                <w:sz w:val="24"/>
                <w:szCs w:val="24"/>
              </w:rPr>
              <w:t xml:space="preserve">Biedrība </w:t>
            </w:r>
            <w:r w:rsidRPr="0031145C">
              <w:rPr>
                <w:rFonts w:ascii="Times New Roman" w:hAnsi="Times New Roman" w:cs="Times New Roman"/>
                <w:b/>
                <w:bCs/>
                <w:sz w:val="24"/>
                <w:szCs w:val="24"/>
              </w:rPr>
              <w:t>“</w:t>
            </w:r>
            <w:r w:rsidRPr="0031145C">
              <w:rPr>
                <w:rFonts w:ascii="Times New Roman" w:hAnsi="Times New Roman" w:cs="Times New Roman"/>
                <w:b/>
                <w:bCs/>
                <w:sz w:val="24"/>
                <w:szCs w:val="24"/>
                <w:lang w:eastAsia="hi-IN"/>
              </w:rPr>
              <w:t xml:space="preserve">Latvijas Siltuma, gāzes un ūdens tehnoloģijas inženieru </w:t>
            </w:r>
            <w:r>
              <w:rPr>
                <w:rFonts w:ascii="Times New Roman" w:hAnsi="Times New Roman" w:cs="Times New Roman"/>
                <w:b/>
                <w:bCs/>
                <w:sz w:val="24"/>
                <w:szCs w:val="24"/>
                <w:lang w:eastAsia="hi-IN"/>
              </w:rPr>
              <w:t>s</w:t>
            </w:r>
            <w:r w:rsidRPr="0031145C">
              <w:rPr>
                <w:rFonts w:ascii="Times New Roman" w:hAnsi="Times New Roman" w:cs="Times New Roman"/>
                <w:b/>
                <w:bCs/>
                <w:sz w:val="24"/>
                <w:szCs w:val="24"/>
                <w:lang w:eastAsia="hi-IN"/>
              </w:rPr>
              <w:t>avienība”</w:t>
            </w:r>
          </w:p>
          <w:p w14:paraId="5BC96EC5" w14:textId="77777777" w:rsidR="007D5074" w:rsidRPr="0031145C" w:rsidRDefault="006277B4" w:rsidP="00B41484">
            <w:pPr>
              <w:spacing w:after="0"/>
              <w:rPr>
                <w:rFonts w:ascii="Times New Roman" w:hAnsi="Times New Roman" w:cs="Times New Roman"/>
                <w:snapToGrid w:val="0"/>
                <w:sz w:val="24"/>
                <w:szCs w:val="24"/>
                <w:lang w:bidi="lo-LA"/>
              </w:rPr>
            </w:pPr>
            <w:r w:rsidRPr="0031145C">
              <w:rPr>
                <w:rFonts w:ascii="Times New Roman" w:hAnsi="Times New Roman" w:cs="Times New Roman"/>
                <w:sz w:val="24"/>
                <w:szCs w:val="24"/>
              </w:rPr>
              <w:t xml:space="preserve">Vienotais reģistrācijas Nr. </w:t>
            </w:r>
            <w:r w:rsidRPr="0031145C">
              <w:rPr>
                <w:rFonts w:ascii="Times New Roman" w:hAnsi="Times New Roman" w:cs="Times New Roman"/>
                <w:snapToGrid w:val="0"/>
                <w:sz w:val="24"/>
                <w:szCs w:val="24"/>
                <w:lang w:bidi="lo-LA"/>
              </w:rPr>
              <w:t>40008003039</w:t>
            </w:r>
          </w:p>
          <w:p w14:paraId="59AB5FF8" w14:textId="77777777" w:rsidR="007D5074" w:rsidRPr="0031145C" w:rsidRDefault="006277B4" w:rsidP="002871A7">
            <w:pPr>
              <w:rPr>
                <w:rFonts w:ascii="Times New Roman" w:hAnsi="Times New Roman" w:cs="Times New Roman"/>
                <w:sz w:val="24"/>
                <w:szCs w:val="24"/>
              </w:rPr>
            </w:pPr>
            <w:r w:rsidRPr="0031145C">
              <w:rPr>
                <w:rFonts w:ascii="Times New Roman" w:hAnsi="Times New Roman" w:cs="Times New Roman"/>
                <w:sz w:val="24"/>
                <w:szCs w:val="24"/>
              </w:rPr>
              <w:t>Brīvības gatve 223, Rīga, LV-1039</w:t>
            </w:r>
          </w:p>
          <w:p w14:paraId="1E8D9638" w14:textId="77777777" w:rsidR="007D5074" w:rsidRPr="00D65299" w:rsidRDefault="007D5074" w:rsidP="002871A7">
            <w:pPr>
              <w:contextualSpacing/>
              <w:rPr>
                <w:rFonts w:ascii="Times New Roman" w:hAnsi="Times New Roman" w:cs="Times New Roman"/>
                <w:sz w:val="24"/>
                <w:szCs w:val="24"/>
              </w:rPr>
            </w:pPr>
          </w:p>
          <w:p w14:paraId="38C8B61D" w14:textId="77777777" w:rsidR="007D5074" w:rsidRPr="00D65299" w:rsidRDefault="007D5074" w:rsidP="002871A7">
            <w:pPr>
              <w:contextualSpacing/>
              <w:rPr>
                <w:rFonts w:ascii="Times New Roman" w:hAnsi="Times New Roman" w:cs="Times New Roman"/>
                <w:sz w:val="24"/>
                <w:szCs w:val="24"/>
              </w:rPr>
            </w:pPr>
          </w:p>
          <w:p w14:paraId="06FF533A" w14:textId="4DC6793D" w:rsidR="007D5074" w:rsidRPr="0031145C" w:rsidRDefault="006277B4" w:rsidP="002871A7">
            <w:pPr>
              <w:contextualSpacing/>
              <w:rPr>
                <w:rFonts w:ascii="Times New Roman" w:hAnsi="Times New Roman" w:cs="Times New Roman"/>
                <w:sz w:val="24"/>
                <w:szCs w:val="24"/>
              </w:rPr>
            </w:pPr>
            <w:r>
              <w:rPr>
                <w:rFonts w:ascii="Times New Roman" w:hAnsi="Times New Roman" w:cs="Times New Roman"/>
                <w:sz w:val="24"/>
                <w:szCs w:val="24"/>
              </w:rPr>
              <w:t>v</w:t>
            </w:r>
            <w:r w:rsidRPr="0031145C">
              <w:rPr>
                <w:rFonts w:ascii="Times New Roman" w:hAnsi="Times New Roman" w:cs="Times New Roman"/>
                <w:sz w:val="24"/>
                <w:szCs w:val="24"/>
              </w:rPr>
              <w:t>aldes loceklis</w:t>
            </w:r>
          </w:p>
          <w:p w14:paraId="0C287FA3" w14:textId="77777777" w:rsidR="007D5074" w:rsidRPr="00D65299" w:rsidRDefault="006277B4" w:rsidP="002871A7">
            <w:pPr>
              <w:contextualSpacing/>
              <w:rPr>
                <w:rFonts w:ascii="Times New Roman" w:hAnsi="Times New Roman" w:cs="Times New Roman"/>
                <w:b/>
                <w:bCs/>
                <w:sz w:val="24"/>
                <w:szCs w:val="24"/>
              </w:rPr>
            </w:pPr>
            <w:r w:rsidRPr="0031145C">
              <w:rPr>
                <w:rFonts w:ascii="Times New Roman" w:hAnsi="Times New Roman" w:cs="Times New Roman"/>
                <w:sz w:val="24"/>
                <w:szCs w:val="24"/>
                <w:lang w:eastAsia="lv-LV" w:bidi="lo-LA"/>
              </w:rPr>
              <w:t>Dainis Ģēģers</w:t>
            </w:r>
            <w:r w:rsidRPr="00D65299">
              <w:rPr>
                <w:rFonts w:ascii="Times New Roman" w:hAnsi="Times New Roman" w:cs="Times New Roman"/>
                <w:b/>
                <w:bCs/>
                <w:sz w:val="24"/>
                <w:szCs w:val="24"/>
              </w:rPr>
              <w:t xml:space="preserve"> __________________________</w:t>
            </w:r>
          </w:p>
        </w:tc>
      </w:tr>
    </w:tbl>
    <w:p w14:paraId="2C68B52F" w14:textId="77777777" w:rsidR="007D5074" w:rsidRDefault="007D5074" w:rsidP="007D5074">
      <w:pPr>
        <w:keepNext/>
        <w:ind w:right="-1"/>
        <w:outlineLvl w:val="4"/>
      </w:pPr>
    </w:p>
    <w:p w14:paraId="47FB8518" w14:textId="77777777" w:rsidR="007D5074" w:rsidRPr="006B7101" w:rsidRDefault="006277B4" w:rsidP="007D5074">
      <w:pPr>
        <w:keepNext/>
        <w:ind w:right="-1"/>
        <w:jc w:val="center"/>
        <w:outlineLvl w:val="4"/>
        <w:rPr>
          <w:rFonts w:ascii="Times New Roman" w:hAnsi="Times New Roman" w:cs="Times New Roman"/>
          <w:sz w:val="20"/>
        </w:rPr>
      </w:pPr>
      <w:r w:rsidRPr="006B7101">
        <w:rPr>
          <w:rFonts w:ascii="Times New Roman" w:hAnsi="Times New Roman" w:cs="Times New Roman"/>
          <w:sz w:val="20"/>
        </w:rPr>
        <w:t>ŠIS DOKUMENTS IR PARAKSTĪTS ELEKTRONISKI AR DROŠU ELEKTRONISKO PARAKSTU UN SATUR LAIKA ZĪMOGU</w:t>
      </w:r>
    </w:p>
    <w:sectPr w:rsidR="007D5074" w:rsidRPr="006B7101" w:rsidSect="007D507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642695"/>
    <w:multiLevelType w:val="multilevel"/>
    <w:tmpl w:val="DD046A20"/>
    <w:lvl w:ilvl="0">
      <w:start w:val="1"/>
      <w:numFmt w:val="decimal"/>
      <w:lvlText w:val="%1."/>
      <w:lvlJc w:val="left"/>
      <w:pPr>
        <w:ind w:left="552" w:hanging="552"/>
      </w:pPr>
    </w:lvl>
    <w:lvl w:ilvl="1">
      <w:start w:val="1"/>
      <w:numFmt w:val="decimal"/>
      <w:lvlText w:val="%1.%2."/>
      <w:lvlJc w:val="left"/>
      <w:pPr>
        <w:ind w:left="552" w:hanging="552"/>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7382082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6EE"/>
    <w:rsid w:val="001158A1"/>
    <w:rsid w:val="002871A7"/>
    <w:rsid w:val="002956B2"/>
    <w:rsid w:val="0031145C"/>
    <w:rsid w:val="00323555"/>
    <w:rsid w:val="0048152B"/>
    <w:rsid w:val="00481A96"/>
    <w:rsid w:val="00482B88"/>
    <w:rsid w:val="004A594B"/>
    <w:rsid w:val="004C51EF"/>
    <w:rsid w:val="004E0DEF"/>
    <w:rsid w:val="005F122B"/>
    <w:rsid w:val="00603E0C"/>
    <w:rsid w:val="006277B4"/>
    <w:rsid w:val="0063655B"/>
    <w:rsid w:val="00672D5D"/>
    <w:rsid w:val="00673B67"/>
    <w:rsid w:val="006B7101"/>
    <w:rsid w:val="006D19CC"/>
    <w:rsid w:val="006F2AE9"/>
    <w:rsid w:val="00711CAF"/>
    <w:rsid w:val="007C7D90"/>
    <w:rsid w:val="007D5074"/>
    <w:rsid w:val="007F26D8"/>
    <w:rsid w:val="00825D95"/>
    <w:rsid w:val="00904BC7"/>
    <w:rsid w:val="00912923"/>
    <w:rsid w:val="00912F82"/>
    <w:rsid w:val="00920E40"/>
    <w:rsid w:val="00AF3F01"/>
    <w:rsid w:val="00B41484"/>
    <w:rsid w:val="00BA1057"/>
    <w:rsid w:val="00BB7EB2"/>
    <w:rsid w:val="00BF06EE"/>
    <w:rsid w:val="00BF13C4"/>
    <w:rsid w:val="00CA7C81"/>
    <w:rsid w:val="00D2755C"/>
    <w:rsid w:val="00D65299"/>
    <w:rsid w:val="00DE5B5A"/>
    <w:rsid w:val="00ED3E57"/>
    <w:rsid w:val="00F0283B"/>
    <w:rsid w:val="00F056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09C86"/>
  <w15:chartTrackingRefBased/>
  <w15:docId w15:val="{EE462250-D8AE-4889-A723-8A8167B03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F06E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14:ligatures w14:val="none"/>
    </w:rPr>
  </w:style>
  <w:style w:type="paragraph" w:styleId="Heading3">
    <w:name w:val="heading 3"/>
    <w:basedOn w:val="Normal"/>
    <w:next w:val="Normal"/>
    <w:link w:val="Heading3Char"/>
    <w:uiPriority w:val="9"/>
    <w:semiHidden/>
    <w:unhideWhenUsed/>
    <w:qFormat/>
    <w:rsid w:val="006F2AE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6EE"/>
    <w:rPr>
      <w:rFonts w:ascii="Times New Roman" w:eastAsia="Times New Roman" w:hAnsi="Times New Roman" w:cs="Times New Roman"/>
      <w:b/>
      <w:bCs/>
      <w:kern w:val="36"/>
      <w:sz w:val="48"/>
      <w:szCs w:val="48"/>
      <w:lang w:eastAsia="lv-LV"/>
      <w14:ligatures w14:val="none"/>
    </w:rPr>
  </w:style>
  <w:style w:type="character" w:customStyle="1" w:styleId="numbered-fieldnumber-numeral">
    <w:name w:val="numbered-field__number-numeral"/>
    <w:basedOn w:val="DefaultParagraphFont"/>
    <w:rsid w:val="00BF06EE"/>
  </w:style>
  <w:style w:type="character" w:styleId="Hyperlink">
    <w:name w:val="Hyperlink"/>
    <w:unhideWhenUsed/>
    <w:rsid w:val="00D65299"/>
    <w:rPr>
      <w:color w:val="0000FF"/>
      <w:u w:val="single"/>
    </w:rPr>
  </w:style>
  <w:style w:type="character" w:customStyle="1" w:styleId="ListParagraphChar">
    <w:name w:val="List Paragraph Char"/>
    <w:aliases w:val="2 Char,Bullet EY Char,Bullet list Char,Citation List Char,Colorful List - Accent 12 Char,ERP-List Paragraph Char,H&amp;P List Paragraph Char,LP1. Char,List Paragraph1 Char,Normal bullet 2 Char,Numurets Char,PPS_Bullet Char,Strip Char"/>
    <w:link w:val="ListParagraph"/>
    <w:uiPriority w:val="34"/>
    <w:qFormat/>
    <w:locked/>
    <w:rsid w:val="002956B2"/>
    <w:rPr>
      <w:sz w:val="24"/>
      <w:szCs w:val="24"/>
    </w:rPr>
  </w:style>
  <w:style w:type="paragraph" w:styleId="ListParagraph">
    <w:name w:val="List Paragraph"/>
    <w:aliases w:val="2,Bullet EY,Bullet list,Citation List,Colorful List - Accent 12,ERP-List Paragraph,H&amp;P List Paragraph,LP1.,List Paragraph1,Normal bullet 2,Numurets,PPS_Bullet,Saistīto dokumentu saraksts,Strip,Syle 1,Table of contents numbered,Virsraksti"/>
    <w:basedOn w:val="Normal"/>
    <w:link w:val="ListParagraphChar"/>
    <w:uiPriority w:val="34"/>
    <w:qFormat/>
    <w:rsid w:val="002956B2"/>
    <w:pPr>
      <w:spacing w:after="0" w:line="240" w:lineRule="auto"/>
      <w:ind w:left="720"/>
      <w:contextualSpacing/>
    </w:pPr>
    <w:rPr>
      <w:sz w:val="24"/>
      <w:szCs w:val="24"/>
    </w:rPr>
  </w:style>
  <w:style w:type="character" w:styleId="UnresolvedMention">
    <w:name w:val="Unresolved Mention"/>
    <w:basedOn w:val="DefaultParagraphFont"/>
    <w:uiPriority w:val="99"/>
    <w:semiHidden/>
    <w:unhideWhenUsed/>
    <w:rsid w:val="00920E40"/>
    <w:rPr>
      <w:color w:val="605E5C"/>
      <w:shd w:val="clear" w:color="auto" w:fill="E1DFDD"/>
    </w:rPr>
  </w:style>
  <w:style w:type="character" w:customStyle="1" w:styleId="Heading3Char">
    <w:name w:val="Heading 3 Char"/>
    <w:basedOn w:val="DefaultParagraphFont"/>
    <w:link w:val="Heading3"/>
    <w:uiPriority w:val="9"/>
    <w:semiHidden/>
    <w:rsid w:val="006F2AE9"/>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6D19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lsgutis.lv" TargetMode="External"/><Relationship Id="rId5" Type="http://schemas.openxmlformats.org/officeDocument/2006/relationships/hyperlink" Target="mailto:pasts@em.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16575</Words>
  <Characters>9448</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Rostoka</dc:creator>
  <cp:lastModifiedBy>Inese Rostoka</cp:lastModifiedBy>
  <cp:revision>2</cp:revision>
  <dcterms:created xsi:type="dcterms:W3CDTF">2024-12-03T12:53:00Z</dcterms:created>
  <dcterms:modified xsi:type="dcterms:W3CDTF">2024-12-03T12:53:00Z</dcterms:modified>
</cp:coreProperties>
</file>