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58F3" w:rsidRPr="00C600DE" w:rsidRDefault="006D58F3" w:rsidP="006D58F3">
      <w:pPr>
        <w:spacing w:after="0" w:line="240" w:lineRule="auto"/>
        <w:jc w:val="center"/>
        <w:rPr>
          <w:rFonts w:ascii="Times New Roman" w:hAnsi="Times New Roman" w:cs="Times New Roman"/>
          <w:b/>
          <w:sz w:val="28"/>
          <w:szCs w:val="28"/>
        </w:rPr>
      </w:pPr>
      <w:bookmarkStart w:id="0" w:name="_Hlk42599160"/>
      <w:bookmarkStart w:id="1" w:name="_Hlk42599430"/>
      <w:r w:rsidRPr="00C600DE">
        <w:rPr>
          <w:rFonts w:ascii="Times New Roman" w:hAnsi="Times New Roman" w:cs="Times New Roman"/>
          <w:b/>
          <w:sz w:val="28"/>
          <w:szCs w:val="28"/>
        </w:rPr>
        <w:t>Vispārējas vadlīnijas</w:t>
      </w:r>
    </w:p>
    <w:p w:rsidR="006D58F3" w:rsidRPr="00C600DE" w:rsidRDefault="006D58F3" w:rsidP="006D58F3">
      <w:pPr>
        <w:spacing w:after="0" w:line="240" w:lineRule="auto"/>
        <w:jc w:val="center"/>
        <w:rPr>
          <w:rFonts w:ascii="Times New Roman" w:hAnsi="Times New Roman" w:cs="Times New Roman"/>
          <w:b/>
          <w:sz w:val="28"/>
          <w:szCs w:val="28"/>
        </w:rPr>
      </w:pPr>
      <w:r w:rsidRPr="00C600DE">
        <w:rPr>
          <w:rFonts w:ascii="Times New Roman" w:hAnsi="Times New Roman" w:cs="Times New Roman"/>
          <w:b/>
          <w:sz w:val="28"/>
          <w:szCs w:val="28"/>
        </w:rPr>
        <w:t>uzņēmumu darba organizēšanai COVID -19</w:t>
      </w:r>
      <w:r>
        <w:rPr>
          <w:rFonts w:ascii="Times New Roman" w:hAnsi="Times New Roman" w:cs="Times New Roman"/>
          <w:b/>
          <w:sz w:val="28"/>
          <w:szCs w:val="28"/>
        </w:rPr>
        <w:t xml:space="preserve"> izplatīšanās </w:t>
      </w:r>
      <w:r w:rsidRPr="00C600DE">
        <w:rPr>
          <w:rFonts w:ascii="Times New Roman" w:hAnsi="Times New Roman" w:cs="Times New Roman"/>
          <w:b/>
          <w:sz w:val="28"/>
          <w:szCs w:val="28"/>
        </w:rPr>
        <w:t>laikā</w:t>
      </w:r>
    </w:p>
    <w:bookmarkEnd w:id="1"/>
    <w:p w:rsidR="006D58F3" w:rsidRDefault="006D58F3" w:rsidP="006D58F3">
      <w:pPr>
        <w:spacing w:after="0" w:line="240" w:lineRule="auto"/>
        <w:jc w:val="center"/>
        <w:rPr>
          <w:rFonts w:ascii="Times New Roman" w:eastAsia="Calibri" w:hAnsi="Times New Roman" w:cs="Times New Roman"/>
          <w:sz w:val="20"/>
          <w:szCs w:val="20"/>
          <w:shd w:val="clear" w:color="auto" w:fill="FFFFFF"/>
        </w:rPr>
      </w:pPr>
    </w:p>
    <w:p w:rsidR="006D58F3" w:rsidRPr="00C600DE" w:rsidRDefault="006D58F3" w:rsidP="006D58F3">
      <w:pPr>
        <w:spacing w:after="0" w:line="240" w:lineRule="auto"/>
        <w:jc w:val="both"/>
        <w:rPr>
          <w:rFonts w:ascii="Times New Roman" w:eastAsia="Times New Roman" w:hAnsi="Times New Roman" w:cs="Times New Roman"/>
          <w:color w:val="414142"/>
          <w:sz w:val="24"/>
          <w:szCs w:val="24"/>
          <w:lang w:eastAsia="en-GB"/>
        </w:rPr>
      </w:pPr>
      <w:r w:rsidRPr="00C600DE">
        <w:rPr>
          <w:rFonts w:ascii="Times New Roman" w:eastAsia="Calibri" w:hAnsi="Times New Roman" w:cs="Times New Roman"/>
          <w:sz w:val="24"/>
          <w:szCs w:val="24"/>
          <w:shd w:val="clear" w:color="auto" w:fill="FFFFFF"/>
        </w:rPr>
        <w:t xml:space="preserve">Vadlīnijas </w:t>
      </w:r>
      <w:r>
        <w:rPr>
          <w:rFonts w:ascii="Times New Roman" w:eastAsia="Calibri" w:hAnsi="Times New Roman" w:cs="Times New Roman"/>
          <w:sz w:val="24"/>
          <w:szCs w:val="24"/>
          <w:shd w:val="clear" w:color="auto" w:fill="FFFFFF"/>
        </w:rPr>
        <w:t xml:space="preserve">sagatavotas, pamatojoties uz epidemioloģiskās drošības pasākumiem un </w:t>
      </w:r>
      <w:proofErr w:type="spellStart"/>
      <w:r>
        <w:rPr>
          <w:rFonts w:ascii="Times New Roman" w:eastAsia="Calibri" w:hAnsi="Times New Roman" w:cs="Times New Roman"/>
          <w:sz w:val="24"/>
          <w:szCs w:val="24"/>
          <w:shd w:val="clear" w:color="auto" w:fill="FFFFFF"/>
        </w:rPr>
        <w:t>pretepidēmijas</w:t>
      </w:r>
      <w:proofErr w:type="spellEnd"/>
      <w:r>
        <w:rPr>
          <w:rFonts w:ascii="Times New Roman" w:eastAsia="Calibri" w:hAnsi="Times New Roman" w:cs="Times New Roman"/>
          <w:sz w:val="24"/>
          <w:szCs w:val="24"/>
          <w:shd w:val="clear" w:color="auto" w:fill="FFFFFF"/>
        </w:rPr>
        <w:t xml:space="preserve"> pasākumiem Covid-19 izplatības ierobežošanai.</w:t>
      </w:r>
    </w:p>
    <w:bookmarkEnd w:id="0"/>
    <w:p w:rsidR="006D58F3" w:rsidRDefault="006D58F3" w:rsidP="006D58F3">
      <w:pPr>
        <w:spacing w:after="0"/>
        <w:jc w:val="both"/>
        <w:rPr>
          <w:rFonts w:ascii="Times New Roman" w:hAnsi="Times New Roman" w:cs="Times New Roman"/>
          <w:b/>
          <w:sz w:val="24"/>
          <w:szCs w:val="24"/>
        </w:rPr>
      </w:pPr>
    </w:p>
    <w:p w:rsidR="006D58F3" w:rsidRPr="003E7CF1" w:rsidRDefault="006D58F3" w:rsidP="006D58F3">
      <w:pPr>
        <w:spacing w:after="0"/>
        <w:jc w:val="both"/>
        <w:rPr>
          <w:rFonts w:ascii="Times New Roman" w:hAnsi="Times New Roman" w:cs="Times New Roman"/>
          <w:b/>
          <w:sz w:val="24"/>
          <w:szCs w:val="24"/>
        </w:rPr>
      </w:pPr>
      <w:r w:rsidRPr="003E7CF1">
        <w:rPr>
          <w:rFonts w:ascii="Times New Roman" w:hAnsi="Times New Roman" w:cs="Times New Roman"/>
          <w:b/>
          <w:sz w:val="24"/>
          <w:szCs w:val="24"/>
        </w:rPr>
        <w:t>PAPILDU IETEIKUM</w:t>
      </w:r>
      <w:r>
        <w:rPr>
          <w:rFonts w:ascii="Times New Roman" w:hAnsi="Times New Roman" w:cs="Times New Roman"/>
          <w:b/>
          <w:sz w:val="24"/>
          <w:szCs w:val="24"/>
        </w:rPr>
        <w:t>I</w:t>
      </w:r>
      <w:r w:rsidRPr="003E7CF1">
        <w:rPr>
          <w:rFonts w:ascii="Times New Roman" w:hAnsi="Times New Roman" w:cs="Times New Roman"/>
          <w:b/>
          <w:sz w:val="24"/>
          <w:szCs w:val="24"/>
        </w:rPr>
        <w:t xml:space="preserve"> DAŽĀDU NOZARU UZŅĒMUMIEM:</w:t>
      </w:r>
    </w:p>
    <w:p w:rsidR="006D58F3" w:rsidRDefault="006D58F3" w:rsidP="006D58F3">
      <w:pPr>
        <w:spacing w:after="0"/>
        <w:ind w:right="1700"/>
        <w:jc w:val="both"/>
        <w:rPr>
          <w:rFonts w:ascii="Times New Roman" w:hAnsi="Times New Roman" w:cs="Times New Roman"/>
          <w:b/>
          <w:sz w:val="24"/>
          <w:szCs w:val="24"/>
          <w:u w:val="single"/>
        </w:rPr>
      </w:pPr>
      <w:bookmarkStart w:id="2" w:name="_GoBack"/>
      <w:bookmarkEnd w:id="2"/>
    </w:p>
    <w:p w:rsidR="006D58F3" w:rsidRPr="003722ED" w:rsidRDefault="006D58F3" w:rsidP="006D58F3">
      <w:pPr>
        <w:spacing w:after="0"/>
        <w:ind w:right="1700"/>
        <w:jc w:val="both"/>
        <w:rPr>
          <w:rFonts w:ascii="Times New Roman" w:hAnsi="Times New Roman" w:cs="Times New Roman"/>
          <w:b/>
          <w:sz w:val="24"/>
          <w:szCs w:val="24"/>
          <w:u w:val="single"/>
        </w:rPr>
      </w:pPr>
      <w:r w:rsidRPr="003722ED">
        <w:rPr>
          <w:rFonts w:ascii="Times New Roman" w:hAnsi="Times New Roman" w:cs="Times New Roman"/>
          <w:b/>
          <w:sz w:val="24"/>
          <w:szCs w:val="24"/>
          <w:u w:val="single"/>
        </w:rPr>
        <w:t>Ražošanas un pārstrādes uzņēmumi</w:t>
      </w:r>
    </w:p>
    <w:p w:rsidR="006D58F3" w:rsidRDefault="006D58F3" w:rsidP="006D58F3">
      <w:pPr>
        <w:spacing w:after="0"/>
        <w:ind w:right="-1"/>
        <w:jc w:val="both"/>
        <w:rPr>
          <w:rFonts w:ascii="Times New Roman" w:hAnsi="Times New Roman" w:cs="Times New Roman"/>
          <w:color w:val="000000"/>
          <w:sz w:val="24"/>
          <w:szCs w:val="24"/>
        </w:rPr>
      </w:pPr>
    </w:p>
    <w:p w:rsidR="006D58F3" w:rsidRPr="003722ED" w:rsidRDefault="006D58F3" w:rsidP="006D58F3">
      <w:pPr>
        <w:pStyle w:val="Sarakstarindkopa"/>
        <w:numPr>
          <w:ilvl w:val="0"/>
          <w:numId w:val="1"/>
        </w:numPr>
        <w:spacing w:after="0"/>
        <w:ind w:right="-1"/>
        <w:jc w:val="both"/>
        <w:rPr>
          <w:rFonts w:ascii="Times New Roman" w:hAnsi="Times New Roman" w:cs="Times New Roman"/>
          <w:color w:val="000000"/>
          <w:sz w:val="24"/>
          <w:szCs w:val="24"/>
        </w:rPr>
      </w:pPr>
      <w:r w:rsidRPr="003722ED">
        <w:rPr>
          <w:rFonts w:ascii="Times New Roman" w:hAnsi="Times New Roman" w:cs="Times New Roman"/>
          <w:color w:val="000000"/>
          <w:sz w:val="24"/>
          <w:szCs w:val="24"/>
        </w:rPr>
        <w:t xml:space="preserve">Ja attiecībā uz konkrētu darbību nav iespējams ievērot </w:t>
      </w:r>
      <w:proofErr w:type="spellStart"/>
      <w:r w:rsidRPr="003722ED">
        <w:rPr>
          <w:rFonts w:ascii="Times New Roman" w:hAnsi="Times New Roman" w:cs="Times New Roman"/>
          <w:color w:val="000000"/>
          <w:sz w:val="24"/>
          <w:szCs w:val="24"/>
        </w:rPr>
        <w:t>distancēšanās</w:t>
      </w:r>
      <w:proofErr w:type="spellEnd"/>
      <w:r w:rsidRPr="003722ED">
        <w:rPr>
          <w:rFonts w:ascii="Times New Roman" w:hAnsi="Times New Roman" w:cs="Times New Roman"/>
          <w:color w:val="000000"/>
          <w:sz w:val="24"/>
          <w:szCs w:val="24"/>
        </w:rPr>
        <w:t xml:space="preserve"> vadlīnijas, jums ir jāapsver, vai šī darbība ir jāturpina. Ja darbība tiek turpināta, jāveic visas iespējamās risku mazināšanas darbības, lai izslēgtu infekcijas pārnešanas risku starp darbiniekiem.</w:t>
      </w:r>
    </w:p>
    <w:p w:rsidR="006D58F3" w:rsidRPr="003722ED" w:rsidRDefault="006D58F3" w:rsidP="006D58F3">
      <w:pPr>
        <w:pStyle w:val="Sarakstarindkopa"/>
        <w:numPr>
          <w:ilvl w:val="0"/>
          <w:numId w:val="1"/>
        </w:numPr>
        <w:spacing w:after="0"/>
        <w:jc w:val="both"/>
        <w:rPr>
          <w:rFonts w:ascii="Times New Roman" w:hAnsi="Times New Roman" w:cs="Times New Roman"/>
          <w:color w:val="000000"/>
          <w:sz w:val="24"/>
          <w:szCs w:val="24"/>
        </w:rPr>
      </w:pPr>
      <w:r w:rsidRPr="003722ED">
        <w:rPr>
          <w:rFonts w:ascii="Times New Roman" w:hAnsi="Times New Roman" w:cs="Times New Roman"/>
          <w:color w:val="000000"/>
          <w:sz w:val="24"/>
          <w:szCs w:val="24"/>
        </w:rPr>
        <w:t xml:space="preserve">Lai ierobežotu sociālo un fizisko mijiedarbību, kā arī </w:t>
      </w:r>
      <w:r w:rsidRPr="003722ED">
        <w:rPr>
          <w:rFonts w:ascii="Times New Roman" w:hAnsi="Times New Roman" w:cs="Times New Roman"/>
          <w:sz w:val="24"/>
          <w:szCs w:val="24"/>
        </w:rPr>
        <w:t xml:space="preserve">darbinieka saslimšanas gadījumā būtu mazāks kontaktpersonu un saslimšanas gadījumu skaits, </w:t>
      </w:r>
      <w:r w:rsidRPr="003722ED">
        <w:rPr>
          <w:rFonts w:ascii="Times New Roman" w:hAnsi="Times New Roman" w:cs="Times New Roman"/>
          <w:color w:val="000000"/>
          <w:sz w:val="24"/>
          <w:szCs w:val="24"/>
        </w:rPr>
        <w:t>darbiniekus vajadzētu norīkot vienām un tām pašām maiņu grupām, ja ražošanas procesa nodrošināšanai tiek organizēts maiņu darbs.</w:t>
      </w:r>
    </w:p>
    <w:p w:rsidR="006D58F3" w:rsidRPr="003722ED" w:rsidRDefault="006D58F3" w:rsidP="006D58F3">
      <w:pPr>
        <w:pStyle w:val="Sarakstarindkopa"/>
        <w:numPr>
          <w:ilvl w:val="0"/>
          <w:numId w:val="1"/>
        </w:numPr>
        <w:spacing w:after="0"/>
        <w:ind w:right="-1"/>
        <w:jc w:val="both"/>
        <w:rPr>
          <w:rFonts w:ascii="Times New Roman" w:hAnsi="Times New Roman" w:cs="Times New Roman"/>
          <w:color w:val="000000"/>
          <w:sz w:val="24"/>
          <w:szCs w:val="24"/>
        </w:rPr>
      </w:pPr>
      <w:r w:rsidRPr="003722ED">
        <w:rPr>
          <w:rFonts w:ascii="Times New Roman" w:hAnsi="Times New Roman" w:cs="Times New Roman"/>
          <w:color w:val="000000"/>
          <w:sz w:val="24"/>
          <w:szCs w:val="24"/>
        </w:rPr>
        <w:t>Jāierobežo darbinieku pulcēšanos pārtraukuma laikā. Pēc iespējas jāievieš precīzi pārtraukumu, ēdienreižu laiki un vietas noteiktām darbinieku grupām, lai samazinātu kontaktā esošu personu skaitu.</w:t>
      </w:r>
    </w:p>
    <w:p w:rsidR="006D58F3" w:rsidRPr="003722ED" w:rsidRDefault="006D58F3" w:rsidP="006D58F3">
      <w:pPr>
        <w:pStyle w:val="Sarakstarindkopa"/>
        <w:numPr>
          <w:ilvl w:val="0"/>
          <w:numId w:val="1"/>
        </w:numPr>
        <w:spacing w:after="0"/>
        <w:jc w:val="both"/>
        <w:rPr>
          <w:rFonts w:ascii="Times New Roman" w:hAnsi="Times New Roman" w:cs="Times New Roman"/>
          <w:color w:val="000000"/>
          <w:sz w:val="24"/>
          <w:szCs w:val="24"/>
        </w:rPr>
      </w:pPr>
      <w:r w:rsidRPr="003722ED">
        <w:rPr>
          <w:rFonts w:ascii="Times New Roman" w:hAnsi="Times New Roman" w:cs="Times New Roman"/>
          <w:color w:val="000000"/>
          <w:sz w:val="24"/>
          <w:szCs w:val="24"/>
        </w:rPr>
        <w:t>Ja darbs tiek turpināts, jāveic darbinieku instruktāža par vispārējām higiēnas un dezinfekcijas prasībām, t.sk. nepieciešamību mazgāt rokas vismaz 20 sekundes, izmantojot ziepes un ūdeni vai rūpīgi dezinficēt rokas, jo īpaši pēc deguna šņaukšanas, šķaudīšanas vai klepošanas, ierodoties darbā, pirms un pēc ēšanas, pēc sabiedriskā transporta lietošanas un, kā arī ierodoties mājās.</w:t>
      </w:r>
    </w:p>
    <w:p w:rsidR="006D58F3" w:rsidRPr="003722ED" w:rsidRDefault="006D58F3" w:rsidP="006D58F3">
      <w:pPr>
        <w:pStyle w:val="Sarakstarindkopa"/>
        <w:numPr>
          <w:ilvl w:val="0"/>
          <w:numId w:val="1"/>
        </w:numPr>
        <w:spacing w:after="0"/>
        <w:ind w:right="-1"/>
        <w:jc w:val="both"/>
        <w:rPr>
          <w:rFonts w:ascii="Times New Roman" w:hAnsi="Times New Roman" w:cs="Times New Roman"/>
          <w:color w:val="000000"/>
          <w:sz w:val="24"/>
          <w:szCs w:val="24"/>
        </w:rPr>
      </w:pPr>
      <w:r w:rsidRPr="003722ED">
        <w:rPr>
          <w:rFonts w:ascii="Times New Roman" w:hAnsi="Times New Roman" w:cs="Times New Roman"/>
          <w:color w:val="000000"/>
          <w:sz w:val="24"/>
          <w:szCs w:val="24"/>
        </w:rPr>
        <w:t>Ja tas nepieciešams, nodrošiniet papildus rokas mazgāšanas stacijas vai iekārtas, kas nodrošina ziepes, ūdeni, vai nodrošiniet darbiniekus ar roku dezinfekcijas līdzekļiem.</w:t>
      </w:r>
    </w:p>
    <w:p w:rsidR="006D58F3" w:rsidRDefault="006D58F3" w:rsidP="006D58F3">
      <w:pPr>
        <w:pStyle w:val="Sarakstarindkopa"/>
        <w:numPr>
          <w:ilvl w:val="0"/>
          <w:numId w:val="1"/>
        </w:numPr>
        <w:spacing w:after="0"/>
        <w:jc w:val="both"/>
        <w:rPr>
          <w:rFonts w:ascii="Times New Roman" w:hAnsi="Times New Roman" w:cs="Times New Roman"/>
          <w:color w:val="000000"/>
          <w:sz w:val="24"/>
          <w:szCs w:val="24"/>
        </w:rPr>
      </w:pPr>
      <w:r w:rsidRPr="003722ED">
        <w:rPr>
          <w:rFonts w:ascii="Times New Roman" w:hAnsi="Times New Roman" w:cs="Times New Roman"/>
          <w:color w:val="000000"/>
          <w:sz w:val="24"/>
          <w:szCs w:val="24"/>
        </w:rPr>
        <w:t>Lai aizsargātu savu personālu, ikdienā kolēģiem jāatgādina, lai darbā viņi ierodas tikai tad, ja jūtas pilnībā veseli un neviens viņu mājsaimniecībā neatrodas stingras izolācijas režīmā (Covid-19 pozitīvs).</w:t>
      </w:r>
    </w:p>
    <w:p w:rsidR="00C463CA" w:rsidRDefault="00C463CA"/>
    <w:sectPr w:rsidR="00C463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42F90"/>
    <w:multiLevelType w:val="hybridMultilevel"/>
    <w:tmpl w:val="ECF629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8F3"/>
    <w:rsid w:val="006D58F3"/>
    <w:rsid w:val="00C463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BC963"/>
  <w15:chartTrackingRefBased/>
  <w15:docId w15:val="{AA282124-D5F3-428B-8B9F-658244E9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D58F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D5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1149</Words>
  <Characters>656</Characters>
  <Application>Microsoft Office Word</Application>
  <DocSecurity>0</DocSecurity>
  <Lines>5</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Urpena</dc:creator>
  <cp:keywords/>
  <dc:description/>
  <cp:lastModifiedBy>Evita Urpena</cp:lastModifiedBy>
  <cp:revision>1</cp:revision>
  <dcterms:created xsi:type="dcterms:W3CDTF">2020-06-09T09:54:00Z</dcterms:created>
  <dcterms:modified xsi:type="dcterms:W3CDTF">2020-06-09T09:56:00Z</dcterms:modified>
</cp:coreProperties>
</file>