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6821" w14:textId="57BC049B" w:rsidR="007C2A62" w:rsidRPr="007C2A62" w:rsidRDefault="007C2A62" w:rsidP="007C2A62">
      <w:pPr>
        <w:pStyle w:val="tv213"/>
        <w:shd w:val="clear" w:color="auto" w:fill="FFFFFF"/>
        <w:spacing w:line="293" w:lineRule="atLeast"/>
        <w:jc w:val="both"/>
        <w:rPr>
          <w:rFonts w:ascii="Times New Roman" w:hAnsi="Times New Roman" w:cs="Times New Roman"/>
          <w:b/>
          <w:bCs/>
          <w:color w:val="414142"/>
          <w:sz w:val="24"/>
          <w:szCs w:val="24"/>
        </w:rPr>
      </w:pPr>
      <w:r w:rsidRPr="007C2A62">
        <w:rPr>
          <w:rFonts w:ascii="Times New Roman" w:hAnsi="Times New Roman" w:cs="Times New Roman"/>
          <w:b/>
          <w:bCs/>
          <w:color w:val="414142"/>
          <w:sz w:val="24"/>
          <w:szCs w:val="24"/>
        </w:rPr>
        <w:t>Vai ir atļauta distances tirdzniecība</w:t>
      </w:r>
      <w:r>
        <w:rPr>
          <w:rFonts w:ascii="Times New Roman" w:hAnsi="Times New Roman" w:cs="Times New Roman"/>
          <w:b/>
          <w:bCs/>
          <w:color w:val="414142"/>
          <w:sz w:val="24"/>
          <w:szCs w:val="24"/>
        </w:rPr>
        <w:t xml:space="preserve"> (E-komercija)</w:t>
      </w:r>
      <w:r w:rsidRPr="007C2A62">
        <w:rPr>
          <w:rFonts w:ascii="Times New Roman" w:hAnsi="Times New Roman" w:cs="Times New Roman"/>
          <w:b/>
          <w:bCs/>
          <w:color w:val="414142"/>
          <w:sz w:val="24"/>
          <w:szCs w:val="24"/>
        </w:rPr>
        <w:t>?</w:t>
      </w:r>
    </w:p>
    <w:p w14:paraId="5FDA539D" w14:textId="77777777" w:rsidR="007C2A62" w:rsidRPr="007C2A62" w:rsidRDefault="007C2A62" w:rsidP="007C2A62">
      <w:pPr>
        <w:pStyle w:val="tv213"/>
        <w:shd w:val="clear" w:color="auto" w:fill="FFFFFF"/>
        <w:spacing w:line="293" w:lineRule="atLeast"/>
        <w:ind w:firstLine="300"/>
        <w:jc w:val="both"/>
        <w:rPr>
          <w:rFonts w:ascii="Times New Roman" w:hAnsi="Times New Roman" w:cs="Times New Roman"/>
          <w:color w:val="414142"/>
          <w:sz w:val="24"/>
          <w:szCs w:val="24"/>
        </w:rPr>
      </w:pPr>
    </w:p>
    <w:p w14:paraId="33E6F85B" w14:textId="55D47F0C" w:rsidR="007C2A62" w:rsidRDefault="007C2A62" w:rsidP="007C2A62">
      <w:pPr>
        <w:pStyle w:val="tv213"/>
        <w:shd w:val="clear" w:color="auto" w:fill="FFFFFF"/>
        <w:spacing w:line="293" w:lineRule="atLeast"/>
        <w:jc w:val="both"/>
        <w:rPr>
          <w:rStyle w:val="Strong"/>
          <w:rFonts w:ascii="Times New Roman" w:hAnsi="Times New Roman" w:cs="Times New Roman"/>
          <w:b w:val="0"/>
          <w:bCs w:val="0"/>
          <w:sz w:val="24"/>
          <w:szCs w:val="24"/>
        </w:rPr>
      </w:pPr>
      <w:r w:rsidRPr="007C2A62">
        <w:rPr>
          <w:rFonts w:ascii="Times New Roman" w:hAnsi="Times New Roman" w:cs="Times New Roman"/>
          <w:color w:val="414142"/>
          <w:sz w:val="24"/>
          <w:szCs w:val="24"/>
        </w:rPr>
        <w:t xml:space="preserve">Neskatoties uz to, ka </w:t>
      </w:r>
      <w:r w:rsidRPr="007C2A62">
        <w:rPr>
          <w:rStyle w:val="Strong"/>
          <w:rFonts w:ascii="Times New Roman" w:hAnsi="Times New Roman" w:cs="Times New Roman"/>
          <w:b w:val="0"/>
          <w:bCs w:val="0"/>
          <w:sz w:val="24"/>
          <w:szCs w:val="24"/>
        </w:rPr>
        <w:t xml:space="preserve">no </w:t>
      </w:r>
      <w:r w:rsidRPr="007C2A62">
        <w:rPr>
          <w:rStyle w:val="Strong"/>
          <w:rFonts w:ascii="Times New Roman" w:hAnsi="Times New Roman" w:cs="Times New Roman"/>
          <w:b w:val="0"/>
          <w:bCs w:val="0"/>
          <w:color w:val="212529"/>
          <w:sz w:val="24"/>
          <w:szCs w:val="24"/>
          <w:shd w:val="clear" w:color="auto" w:fill="FFFFFF"/>
        </w:rPr>
        <w:t>2020. gada 19. decembra līdz 2021. gada 11. janvārim</w:t>
      </w:r>
      <w:r w:rsidRPr="007C2A62">
        <w:rPr>
          <w:rStyle w:val="Strong"/>
          <w:rFonts w:ascii="Times New Roman" w:hAnsi="Times New Roman" w:cs="Times New Roman"/>
          <w:b w:val="0"/>
          <w:bCs w:val="0"/>
          <w:sz w:val="24"/>
          <w:szCs w:val="24"/>
        </w:rPr>
        <w:t xml:space="preserve"> ir noteikti tirdzniecības ierobežojumi </w:t>
      </w:r>
      <w:r w:rsidRPr="007C2A62">
        <w:rPr>
          <w:rStyle w:val="Strong"/>
          <w:rFonts w:ascii="Times New Roman" w:hAnsi="Times New Roman" w:cs="Times New Roman"/>
          <w:b w:val="0"/>
          <w:bCs w:val="0"/>
          <w:sz w:val="24"/>
          <w:szCs w:val="24"/>
        </w:rPr>
        <w:t>tirdzniecības vietām</w:t>
      </w:r>
      <w:r w:rsidRPr="007C2A62">
        <w:rPr>
          <w:rStyle w:val="Strong"/>
          <w:rFonts w:ascii="Times New Roman" w:hAnsi="Times New Roman" w:cs="Times New Roman"/>
          <w:b w:val="0"/>
          <w:bCs w:val="0"/>
          <w:sz w:val="24"/>
          <w:szCs w:val="24"/>
        </w:rPr>
        <w:t xml:space="preserve">, nekādi netiek ierobežota distances tirdzniecība </w:t>
      </w:r>
      <w:r w:rsidRPr="007C2A62">
        <w:rPr>
          <w:rStyle w:val="Strong"/>
          <w:rFonts w:ascii="Times New Roman" w:hAnsi="Times New Roman" w:cs="Times New Roman"/>
          <w:b w:val="0"/>
          <w:bCs w:val="0"/>
          <w:sz w:val="24"/>
          <w:szCs w:val="24"/>
        </w:rPr>
        <w:t xml:space="preserve">(E-komercija). </w:t>
      </w:r>
      <w:r w:rsidRPr="007C2A62">
        <w:rPr>
          <w:rStyle w:val="Strong"/>
          <w:rFonts w:ascii="Times New Roman" w:hAnsi="Times New Roman" w:cs="Times New Roman"/>
          <w:b w:val="0"/>
          <w:bCs w:val="0"/>
          <w:sz w:val="24"/>
          <w:szCs w:val="24"/>
        </w:rPr>
        <w:t xml:space="preserve"> </w:t>
      </w:r>
      <w:r>
        <w:rPr>
          <w:rStyle w:val="Strong"/>
          <w:rFonts w:ascii="Times New Roman" w:hAnsi="Times New Roman" w:cs="Times New Roman"/>
          <w:b w:val="0"/>
          <w:bCs w:val="0"/>
          <w:sz w:val="24"/>
          <w:szCs w:val="24"/>
        </w:rPr>
        <w:t>Distances tirdzniecības ietvaros var iegādāties arī preču grupas, kas nav minētas</w:t>
      </w:r>
      <w:r w:rsidR="00541EEE">
        <w:rPr>
          <w:rStyle w:val="Strong"/>
          <w:rFonts w:ascii="Times New Roman" w:hAnsi="Times New Roman" w:cs="Times New Roman"/>
          <w:b w:val="0"/>
          <w:bCs w:val="0"/>
          <w:sz w:val="24"/>
          <w:szCs w:val="24"/>
        </w:rPr>
        <w:t xml:space="preserve"> </w:t>
      </w:r>
      <w:r w:rsidR="00293773">
        <w:rPr>
          <w:rStyle w:val="Strong"/>
          <w:rFonts w:ascii="Times New Roman" w:hAnsi="Times New Roman" w:cs="Times New Roman"/>
          <w:b w:val="0"/>
          <w:bCs w:val="0"/>
          <w:sz w:val="24"/>
          <w:szCs w:val="24"/>
        </w:rPr>
        <w:t xml:space="preserve">Rīkojum </w:t>
      </w:r>
      <w:r w:rsidR="00541EEE">
        <w:rPr>
          <w:rStyle w:val="Strong"/>
          <w:rFonts w:ascii="Times New Roman" w:hAnsi="Times New Roman" w:cs="Times New Roman"/>
          <w:b w:val="0"/>
          <w:bCs w:val="0"/>
          <w:sz w:val="24"/>
          <w:szCs w:val="24"/>
        </w:rPr>
        <w:t>5.7.punktā</w:t>
      </w:r>
      <w:r w:rsidR="00D83606">
        <w:rPr>
          <w:rStyle w:val="Strong"/>
          <w:rFonts w:ascii="Times New Roman" w:hAnsi="Times New Roman" w:cs="Times New Roman"/>
          <w:b w:val="0"/>
          <w:bCs w:val="0"/>
          <w:sz w:val="24"/>
          <w:szCs w:val="24"/>
        </w:rPr>
        <w:t xml:space="preserve"> kā izņēmums</w:t>
      </w:r>
      <w:r w:rsidR="00541EEE">
        <w:rPr>
          <w:rStyle w:val="Strong"/>
          <w:rFonts w:ascii="Times New Roman" w:hAnsi="Times New Roman" w:cs="Times New Roman"/>
          <w:b w:val="0"/>
          <w:bCs w:val="0"/>
          <w:sz w:val="24"/>
          <w:szCs w:val="24"/>
        </w:rPr>
        <w:t>.</w:t>
      </w:r>
    </w:p>
    <w:p w14:paraId="72269591" w14:textId="4D44DCED" w:rsidR="00D83606" w:rsidRDefault="00D83606"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4405DC70" w14:textId="37F72787" w:rsidR="00293773" w:rsidRPr="00F929C9" w:rsidRDefault="00293773" w:rsidP="007C2A62">
      <w:pPr>
        <w:pStyle w:val="tv213"/>
        <w:shd w:val="clear" w:color="auto" w:fill="FFFFFF"/>
        <w:spacing w:line="293" w:lineRule="atLeast"/>
        <w:jc w:val="both"/>
        <w:rPr>
          <w:rStyle w:val="Strong"/>
          <w:rFonts w:ascii="Times New Roman" w:hAnsi="Times New Roman" w:cs="Times New Roman"/>
          <w:sz w:val="24"/>
          <w:szCs w:val="24"/>
        </w:rPr>
      </w:pPr>
      <w:r w:rsidRPr="00F929C9">
        <w:rPr>
          <w:rStyle w:val="Strong"/>
          <w:rFonts w:ascii="Times New Roman" w:hAnsi="Times New Roman" w:cs="Times New Roman"/>
          <w:sz w:val="24"/>
          <w:szCs w:val="24"/>
        </w:rPr>
        <w:t>Vai distancē iegādātas preces var izsniegt arī tirdzniecības vietā?</w:t>
      </w:r>
    </w:p>
    <w:p w14:paraId="1FB43EAF" w14:textId="60D594D7" w:rsidR="00293773" w:rsidRDefault="00293773"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70313B63" w14:textId="694180E7" w:rsidR="00293773" w:rsidRDefault="00293773" w:rsidP="007C2A62">
      <w:pPr>
        <w:pStyle w:val="tv213"/>
        <w:shd w:val="clear" w:color="auto" w:fill="FFFFFF"/>
        <w:spacing w:line="293" w:lineRule="atLeast"/>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Ar distances līgumu iegādātās preces var </w:t>
      </w:r>
      <w:r w:rsidRPr="00293773">
        <w:rPr>
          <w:rStyle w:val="Strong"/>
          <w:rFonts w:ascii="Times New Roman" w:hAnsi="Times New Roman" w:cs="Times New Roman"/>
          <w:b w:val="0"/>
          <w:bCs w:val="0"/>
          <w:sz w:val="24"/>
          <w:szCs w:val="24"/>
        </w:rPr>
        <w:t>tikt piegādātas uz mājām</w:t>
      </w:r>
      <w:r>
        <w:rPr>
          <w:rStyle w:val="Strong"/>
          <w:rFonts w:ascii="Times New Roman" w:hAnsi="Times New Roman" w:cs="Times New Roman"/>
          <w:b w:val="0"/>
          <w:bCs w:val="0"/>
          <w:sz w:val="24"/>
          <w:szCs w:val="24"/>
        </w:rPr>
        <w:t>,</w:t>
      </w:r>
      <w:r w:rsidRPr="00293773">
        <w:rPr>
          <w:rStyle w:val="Strong"/>
          <w:rFonts w:ascii="Times New Roman" w:hAnsi="Times New Roman" w:cs="Times New Roman"/>
          <w:b w:val="0"/>
          <w:bCs w:val="0"/>
          <w:sz w:val="24"/>
          <w:szCs w:val="24"/>
        </w:rPr>
        <w:t xml:space="preserve"> </w:t>
      </w:r>
      <w:proofErr w:type="spellStart"/>
      <w:r w:rsidRPr="00293773">
        <w:rPr>
          <w:rStyle w:val="Strong"/>
          <w:rFonts w:ascii="Times New Roman" w:hAnsi="Times New Roman" w:cs="Times New Roman"/>
          <w:b w:val="0"/>
          <w:bCs w:val="0"/>
          <w:sz w:val="24"/>
          <w:szCs w:val="24"/>
        </w:rPr>
        <w:t>pa</w:t>
      </w:r>
      <w:r>
        <w:rPr>
          <w:rStyle w:val="Strong"/>
          <w:rFonts w:ascii="Times New Roman" w:hAnsi="Times New Roman" w:cs="Times New Roman"/>
          <w:b w:val="0"/>
          <w:bCs w:val="0"/>
          <w:sz w:val="24"/>
          <w:szCs w:val="24"/>
        </w:rPr>
        <w:t>k</w:t>
      </w:r>
      <w:r w:rsidRPr="00293773">
        <w:rPr>
          <w:rStyle w:val="Strong"/>
          <w:rFonts w:ascii="Times New Roman" w:hAnsi="Times New Roman" w:cs="Times New Roman"/>
          <w:b w:val="0"/>
          <w:bCs w:val="0"/>
          <w:sz w:val="24"/>
          <w:szCs w:val="24"/>
        </w:rPr>
        <w:t>omātiem</w:t>
      </w:r>
      <w:proofErr w:type="spellEnd"/>
      <w:r w:rsidRPr="00293773">
        <w:rPr>
          <w:rStyle w:val="Strong"/>
          <w:rFonts w:ascii="Times New Roman" w:hAnsi="Times New Roman" w:cs="Times New Roman"/>
          <w:b w:val="0"/>
          <w:bCs w:val="0"/>
          <w:sz w:val="24"/>
          <w:szCs w:val="24"/>
        </w:rPr>
        <w:t xml:space="preserve">, kā arī izsniegtas un saņemtas </w:t>
      </w:r>
      <w:r>
        <w:rPr>
          <w:rStyle w:val="Strong"/>
          <w:rFonts w:ascii="Times New Roman" w:hAnsi="Times New Roman" w:cs="Times New Roman"/>
          <w:b w:val="0"/>
          <w:bCs w:val="0"/>
          <w:sz w:val="24"/>
          <w:szCs w:val="24"/>
        </w:rPr>
        <w:t>tirdzniecības vietās</w:t>
      </w:r>
      <w:r w:rsidRPr="00293773">
        <w:rPr>
          <w:rStyle w:val="Strong"/>
          <w:rFonts w:ascii="Times New Roman" w:hAnsi="Times New Roman" w:cs="Times New Roman"/>
          <w:b w:val="0"/>
          <w:bCs w:val="0"/>
          <w:sz w:val="24"/>
          <w:szCs w:val="24"/>
        </w:rPr>
        <w:t xml:space="preserve"> </w:t>
      </w:r>
      <w:r w:rsidR="00F929C9">
        <w:rPr>
          <w:rStyle w:val="Strong"/>
          <w:rFonts w:ascii="Times New Roman" w:hAnsi="Times New Roman" w:cs="Times New Roman"/>
          <w:b w:val="0"/>
          <w:bCs w:val="0"/>
          <w:sz w:val="24"/>
          <w:szCs w:val="24"/>
        </w:rPr>
        <w:t xml:space="preserve">(veikalos) </w:t>
      </w:r>
      <w:r w:rsidRPr="00293773">
        <w:rPr>
          <w:rStyle w:val="Strong"/>
          <w:rFonts w:ascii="Times New Roman" w:hAnsi="Times New Roman" w:cs="Times New Roman"/>
          <w:b w:val="0"/>
          <w:bCs w:val="0"/>
          <w:sz w:val="24"/>
          <w:szCs w:val="24"/>
        </w:rPr>
        <w:t>uz vietas</w:t>
      </w:r>
      <w:r>
        <w:rPr>
          <w:rStyle w:val="Strong"/>
          <w:rFonts w:ascii="Times New Roman" w:hAnsi="Times New Roman" w:cs="Times New Roman"/>
          <w:b w:val="0"/>
          <w:bCs w:val="0"/>
          <w:sz w:val="24"/>
          <w:szCs w:val="24"/>
        </w:rPr>
        <w:t xml:space="preserve">. Klātienes tirdzniecība, izņemot Rīkojuma 5.7.punktā minētās preču grupas, ir aizliegta. </w:t>
      </w:r>
      <w:r w:rsidR="00F929C9">
        <w:rPr>
          <w:rStyle w:val="Strong"/>
          <w:rFonts w:ascii="Times New Roman" w:hAnsi="Times New Roman" w:cs="Times New Roman"/>
          <w:b w:val="0"/>
          <w:bCs w:val="0"/>
          <w:sz w:val="24"/>
          <w:szCs w:val="24"/>
        </w:rPr>
        <w:t>Lai nerastos pārpratumi</w:t>
      </w:r>
      <w:r w:rsidR="00754500">
        <w:rPr>
          <w:rStyle w:val="Strong"/>
          <w:rFonts w:ascii="Times New Roman" w:hAnsi="Times New Roman" w:cs="Times New Roman"/>
          <w:b w:val="0"/>
          <w:bCs w:val="0"/>
          <w:sz w:val="24"/>
          <w:szCs w:val="24"/>
        </w:rPr>
        <w:t xml:space="preserve"> par to vai tirdzniecība notiek klātienē vai distance</w:t>
      </w:r>
      <w:r w:rsidR="00F929C9">
        <w:rPr>
          <w:rStyle w:val="Strong"/>
          <w:rFonts w:ascii="Times New Roman" w:hAnsi="Times New Roman" w:cs="Times New Roman"/>
          <w:b w:val="0"/>
          <w:bCs w:val="0"/>
          <w:sz w:val="24"/>
          <w:szCs w:val="24"/>
        </w:rPr>
        <w:t xml:space="preserve">, ieteicams ierīkot tirdzniecības vietā preču izsniegšanas punktu un pārējo veikala daļu norobežot, lai </w:t>
      </w:r>
      <w:r w:rsidR="00754500">
        <w:rPr>
          <w:rStyle w:val="Strong"/>
          <w:rFonts w:ascii="Times New Roman" w:hAnsi="Times New Roman" w:cs="Times New Roman"/>
          <w:b w:val="0"/>
          <w:bCs w:val="0"/>
          <w:sz w:val="24"/>
          <w:szCs w:val="24"/>
        </w:rPr>
        <w:t xml:space="preserve">nenotiktu pircēju pārvietošanās pa tirdzniecības telpu. </w:t>
      </w:r>
    </w:p>
    <w:p w14:paraId="552BDA5E" w14:textId="0E653985" w:rsidR="00293773" w:rsidRDefault="00293773"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23488B93" w14:textId="16920A38" w:rsidR="00F929C9" w:rsidRPr="00F929C9" w:rsidRDefault="00293773" w:rsidP="007C2A62">
      <w:pPr>
        <w:pStyle w:val="tv213"/>
        <w:shd w:val="clear" w:color="auto" w:fill="FFFFFF"/>
        <w:spacing w:line="293" w:lineRule="atLeast"/>
        <w:jc w:val="both"/>
        <w:rPr>
          <w:rStyle w:val="Strong"/>
          <w:rFonts w:ascii="Times New Roman" w:hAnsi="Times New Roman" w:cs="Times New Roman"/>
          <w:sz w:val="24"/>
          <w:szCs w:val="24"/>
        </w:rPr>
      </w:pPr>
      <w:r w:rsidRPr="00F929C9">
        <w:rPr>
          <w:rStyle w:val="Strong"/>
          <w:rFonts w:ascii="Times New Roman" w:hAnsi="Times New Roman" w:cs="Times New Roman"/>
          <w:sz w:val="24"/>
          <w:szCs w:val="24"/>
        </w:rPr>
        <w:t xml:space="preserve">Vai </w:t>
      </w:r>
      <w:r w:rsidR="00F929C9" w:rsidRPr="00F929C9">
        <w:rPr>
          <w:rStyle w:val="Strong"/>
          <w:rFonts w:ascii="Times New Roman" w:hAnsi="Times New Roman" w:cs="Times New Roman"/>
          <w:sz w:val="24"/>
          <w:szCs w:val="24"/>
        </w:rPr>
        <w:t>tirdzniecības vietā</w:t>
      </w:r>
      <w:r w:rsidR="00F929C9" w:rsidRPr="00F929C9">
        <w:rPr>
          <w:rStyle w:val="Strong"/>
          <w:rFonts w:ascii="Times New Roman" w:hAnsi="Times New Roman" w:cs="Times New Roman"/>
          <w:sz w:val="24"/>
          <w:szCs w:val="24"/>
        </w:rPr>
        <w:t xml:space="preserve"> var norēķināties par </w:t>
      </w:r>
      <w:r w:rsidRPr="00F929C9">
        <w:rPr>
          <w:rStyle w:val="Strong"/>
          <w:rFonts w:ascii="Times New Roman" w:hAnsi="Times New Roman" w:cs="Times New Roman"/>
          <w:sz w:val="24"/>
          <w:szCs w:val="24"/>
        </w:rPr>
        <w:t xml:space="preserve">distancē </w:t>
      </w:r>
      <w:r w:rsidR="00F929C9" w:rsidRPr="00F929C9">
        <w:rPr>
          <w:rStyle w:val="Strong"/>
          <w:rFonts w:ascii="Times New Roman" w:hAnsi="Times New Roman" w:cs="Times New Roman"/>
          <w:sz w:val="24"/>
          <w:szCs w:val="24"/>
        </w:rPr>
        <w:t>iegādātajā</w:t>
      </w:r>
      <w:r w:rsidR="007156C5">
        <w:rPr>
          <w:rStyle w:val="Strong"/>
          <w:rFonts w:ascii="Times New Roman" w:hAnsi="Times New Roman" w:cs="Times New Roman"/>
          <w:sz w:val="24"/>
          <w:szCs w:val="24"/>
        </w:rPr>
        <w:t>m</w:t>
      </w:r>
      <w:r w:rsidR="00F929C9" w:rsidRPr="00F929C9">
        <w:rPr>
          <w:rStyle w:val="Strong"/>
          <w:rFonts w:ascii="Times New Roman" w:hAnsi="Times New Roman" w:cs="Times New Roman"/>
          <w:sz w:val="24"/>
          <w:szCs w:val="24"/>
        </w:rPr>
        <w:t xml:space="preserve"> precēm?</w:t>
      </w:r>
    </w:p>
    <w:p w14:paraId="1963373A" w14:textId="77777777" w:rsidR="00F929C9" w:rsidRDefault="00F929C9"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5C5C4FF9" w14:textId="441D6999" w:rsidR="00293773" w:rsidRDefault="00F929C9" w:rsidP="007C2A62">
      <w:pPr>
        <w:pStyle w:val="tv213"/>
        <w:shd w:val="clear" w:color="auto" w:fill="FFFFFF"/>
        <w:spacing w:line="293" w:lineRule="atLeast"/>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Norēķināties par distancē iegādātajām precēm var arī </w:t>
      </w:r>
      <w:r w:rsidR="00754500">
        <w:rPr>
          <w:rStyle w:val="Strong"/>
          <w:rFonts w:ascii="Times New Roman" w:hAnsi="Times New Roman" w:cs="Times New Roman"/>
          <w:b w:val="0"/>
          <w:bCs w:val="0"/>
          <w:sz w:val="24"/>
          <w:szCs w:val="24"/>
        </w:rPr>
        <w:t xml:space="preserve">klātienē </w:t>
      </w:r>
      <w:r>
        <w:rPr>
          <w:rStyle w:val="Strong"/>
          <w:rFonts w:ascii="Times New Roman" w:hAnsi="Times New Roman" w:cs="Times New Roman"/>
          <w:b w:val="0"/>
          <w:bCs w:val="0"/>
          <w:sz w:val="24"/>
          <w:szCs w:val="24"/>
        </w:rPr>
        <w:t>tirdzniecības vietā</w:t>
      </w:r>
      <w:r w:rsidR="00754500">
        <w:rPr>
          <w:rStyle w:val="Strong"/>
          <w:rFonts w:ascii="Times New Roman" w:hAnsi="Times New Roman" w:cs="Times New Roman"/>
          <w:b w:val="0"/>
          <w:bCs w:val="0"/>
          <w:sz w:val="24"/>
          <w:szCs w:val="24"/>
        </w:rPr>
        <w:t xml:space="preserve">, </w:t>
      </w:r>
      <w:r>
        <w:rPr>
          <w:rStyle w:val="Strong"/>
          <w:rFonts w:ascii="Times New Roman" w:hAnsi="Times New Roman" w:cs="Times New Roman"/>
          <w:b w:val="0"/>
          <w:bCs w:val="0"/>
          <w:sz w:val="24"/>
          <w:szCs w:val="24"/>
        </w:rPr>
        <w:t xml:space="preserve">saņemot pasūtīto preci. </w:t>
      </w:r>
      <w:r w:rsidR="00754500" w:rsidRPr="00754500">
        <w:rPr>
          <w:rStyle w:val="Strong"/>
          <w:rFonts w:ascii="Times New Roman" w:hAnsi="Times New Roman" w:cs="Times New Roman"/>
          <w:b w:val="0"/>
          <w:bCs w:val="0"/>
          <w:sz w:val="24"/>
          <w:szCs w:val="24"/>
        </w:rPr>
        <w:t>Lai nerastos pārpratumi par to vai tirdzniecība notiek klātienē vai distance, ieteicams ierīkot tirdzniecības vietā preču izsniegšanas punktu un pārējo veikala daļu norobežot, lai nenotiktu pircēju pārvietošanās pa tirdzniecības telpu.</w:t>
      </w:r>
    </w:p>
    <w:p w14:paraId="23A88339" w14:textId="77777777" w:rsidR="00293773" w:rsidRDefault="00293773"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65DC56AC" w14:textId="12BEE119" w:rsidR="00D83606" w:rsidRPr="00754500" w:rsidRDefault="00D83606" w:rsidP="007C2A62">
      <w:pPr>
        <w:pStyle w:val="tv213"/>
        <w:shd w:val="clear" w:color="auto" w:fill="FFFFFF"/>
        <w:spacing w:line="293" w:lineRule="atLeast"/>
        <w:jc w:val="both"/>
        <w:rPr>
          <w:rStyle w:val="Strong"/>
          <w:rFonts w:ascii="Times New Roman" w:hAnsi="Times New Roman" w:cs="Times New Roman"/>
          <w:sz w:val="24"/>
          <w:szCs w:val="24"/>
        </w:rPr>
      </w:pPr>
      <w:r w:rsidRPr="00754500">
        <w:rPr>
          <w:rStyle w:val="Strong"/>
          <w:rFonts w:ascii="Times New Roman" w:hAnsi="Times New Roman" w:cs="Times New Roman"/>
          <w:sz w:val="24"/>
          <w:szCs w:val="24"/>
        </w:rPr>
        <w:t>Kas ir distan</w:t>
      </w:r>
      <w:r w:rsidR="00293773" w:rsidRPr="00754500">
        <w:rPr>
          <w:rStyle w:val="Strong"/>
          <w:rFonts w:ascii="Times New Roman" w:hAnsi="Times New Roman" w:cs="Times New Roman"/>
          <w:sz w:val="24"/>
          <w:szCs w:val="24"/>
        </w:rPr>
        <w:t>ces līgums?</w:t>
      </w:r>
    </w:p>
    <w:p w14:paraId="7E0F08D6" w14:textId="21D301D0" w:rsidR="00293773" w:rsidRDefault="00293773"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36F95D02" w14:textId="49A7CFBA" w:rsidR="00293773" w:rsidRDefault="00754500" w:rsidP="007C2A62">
      <w:pPr>
        <w:pStyle w:val="tv213"/>
        <w:shd w:val="clear" w:color="auto" w:fill="FFFFFF"/>
        <w:spacing w:line="293" w:lineRule="atLeast"/>
        <w:jc w:val="both"/>
        <w:rPr>
          <w:rStyle w:val="Strong"/>
          <w:rFonts w:ascii="Times New Roman" w:hAnsi="Times New Roman" w:cs="Times New Roman"/>
          <w:b w:val="0"/>
          <w:bCs w:val="0"/>
          <w:sz w:val="24"/>
          <w:szCs w:val="24"/>
        </w:rPr>
      </w:pPr>
      <w:r w:rsidRPr="00754500">
        <w:rPr>
          <w:rStyle w:val="Strong"/>
          <w:rFonts w:ascii="Times New Roman" w:hAnsi="Times New Roman" w:cs="Times New Roman"/>
          <w:b w:val="0"/>
          <w:bCs w:val="0"/>
          <w:sz w:val="24"/>
          <w:szCs w:val="24"/>
        </w:rPr>
        <w:t xml:space="preserve">Distances līgums ir </w:t>
      </w:r>
      <w:r w:rsidRPr="007156C5">
        <w:rPr>
          <w:rStyle w:val="Strong"/>
          <w:rFonts w:ascii="Times New Roman" w:hAnsi="Times New Roman" w:cs="Times New Roman"/>
          <w:sz w:val="24"/>
          <w:szCs w:val="24"/>
          <w:u w:val="single"/>
        </w:rPr>
        <w:t>patērētāja un pārdevēja vai pakalpojuma sniedzēja vienošanās</w:t>
      </w:r>
      <w:r w:rsidRPr="00754500">
        <w:rPr>
          <w:rStyle w:val="Strong"/>
          <w:rFonts w:ascii="Times New Roman" w:hAnsi="Times New Roman" w:cs="Times New Roman"/>
          <w:b w:val="0"/>
          <w:bCs w:val="0"/>
          <w:sz w:val="24"/>
          <w:szCs w:val="24"/>
        </w:rPr>
        <w:t>, ko tie noslēguši, vienlaikus neatrodoties vienā un tajā pašā vietā, bet līdz līguma slēgšanas brīdim un līguma slēgšanas brīdī izmantojot vienu vai vairākus distances saziņas līdzekļus, kā arī organizētu preču pārdošanas vai pakalpojumu sniegšanas shēmu. Par distances saziņas līdzekļiem uzskatāmi tālrunis, tīmeklis, elektroniskais pasts, televīzija, fakss, katalogs, presē publicētās reklāmas, kurām pievienots pasūtījuma kupons, un citi informācijas nosūtīšanas un pārraidīšanas distances līdzekļi.</w:t>
      </w:r>
    </w:p>
    <w:p w14:paraId="45D8E18B" w14:textId="77777777" w:rsidR="00754500" w:rsidRDefault="00754500"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138DB794" w14:textId="3A2F05D6" w:rsidR="00541EEE" w:rsidRPr="007156C5" w:rsidRDefault="00754500" w:rsidP="007C2A62">
      <w:pPr>
        <w:pStyle w:val="tv213"/>
        <w:shd w:val="clear" w:color="auto" w:fill="FFFFFF"/>
        <w:spacing w:line="293" w:lineRule="atLeast"/>
        <w:jc w:val="both"/>
        <w:rPr>
          <w:rStyle w:val="Strong"/>
          <w:rFonts w:ascii="Times New Roman" w:hAnsi="Times New Roman" w:cs="Times New Roman"/>
          <w:sz w:val="24"/>
          <w:szCs w:val="24"/>
        </w:rPr>
      </w:pPr>
      <w:r w:rsidRPr="007156C5">
        <w:rPr>
          <w:rStyle w:val="Strong"/>
          <w:rFonts w:ascii="Times New Roman" w:hAnsi="Times New Roman" w:cs="Times New Roman"/>
          <w:sz w:val="24"/>
          <w:szCs w:val="24"/>
        </w:rPr>
        <w:t>Kāds normatīvais akts regulē distances tirdzniecību?</w:t>
      </w:r>
    </w:p>
    <w:p w14:paraId="38FFACEC" w14:textId="4399ACD4" w:rsidR="00754500" w:rsidRDefault="00754500"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79882BB6" w14:textId="26804DCB" w:rsidR="00754500" w:rsidRPr="007156C5" w:rsidRDefault="00754500" w:rsidP="007C2A62">
      <w:pPr>
        <w:pStyle w:val="tv213"/>
        <w:shd w:val="clear" w:color="auto" w:fill="FFFFFF"/>
        <w:spacing w:line="293" w:lineRule="atLeast"/>
        <w:jc w:val="both"/>
        <w:rPr>
          <w:rStyle w:val="Strong"/>
          <w:rFonts w:ascii="Times New Roman" w:hAnsi="Times New Roman" w:cs="Times New Roman"/>
          <w:sz w:val="24"/>
          <w:szCs w:val="24"/>
          <w:u w:val="single"/>
        </w:rPr>
      </w:pPr>
      <w:r>
        <w:rPr>
          <w:rStyle w:val="Strong"/>
          <w:rFonts w:ascii="Times New Roman" w:hAnsi="Times New Roman" w:cs="Times New Roman"/>
          <w:b w:val="0"/>
          <w:bCs w:val="0"/>
          <w:sz w:val="24"/>
          <w:szCs w:val="24"/>
        </w:rPr>
        <w:t>Distances tirdzniecību regulē Patērētāju tiesību aizsardzības likums</w:t>
      </w:r>
      <w:r w:rsidR="006326F1">
        <w:rPr>
          <w:rStyle w:val="Strong"/>
          <w:rFonts w:ascii="Times New Roman" w:hAnsi="Times New Roman" w:cs="Times New Roman"/>
          <w:b w:val="0"/>
          <w:bCs w:val="0"/>
          <w:sz w:val="24"/>
          <w:szCs w:val="24"/>
        </w:rPr>
        <w:t xml:space="preserve">, </w:t>
      </w:r>
      <w:r w:rsidR="006326F1" w:rsidRPr="006326F1">
        <w:rPr>
          <w:rStyle w:val="Strong"/>
          <w:rFonts w:ascii="Times New Roman" w:hAnsi="Times New Roman" w:cs="Times New Roman"/>
          <w:b w:val="0"/>
          <w:bCs w:val="0"/>
          <w:sz w:val="24"/>
          <w:szCs w:val="24"/>
        </w:rPr>
        <w:t>Informācijas sabiedrības pakalpojumu likums</w:t>
      </w:r>
      <w:r w:rsidR="006326F1">
        <w:rPr>
          <w:rStyle w:val="Strong"/>
          <w:rFonts w:ascii="Times New Roman" w:hAnsi="Times New Roman" w:cs="Times New Roman"/>
          <w:b w:val="0"/>
          <w:bCs w:val="0"/>
          <w:sz w:val="24"/>
          <w:szCs w:val="24"/>
        </w:rPr>
        <w:t xml:space="preserve"> </w:t>
      </w:r>
      <w:r>
        <w:rPr>
          <w:rStyle w:val="Strong"/>
          <w:rFonts w:ascii="Times New Roman" w:hAnsi="Times New Roman" w:cs="Times New Roman"/>
          <w:b w:val="0"/>
          <w:bCs w:val="0"/>
          <w:sz w:val="24"/>
          <w:szCs w:val="24"/>
        </w:rPr>
        <w:t>un Ministru kabineta 2014.gada noteikumi Nr.</w:t>
      </w:r>
      <w:r w:rsidR="007156C5">
        <w:rPr>
          <w:rStyle w:val="Strong"/>
          <w:rFonts w:ascii="Times New Roman" w:hAnsi="Times New Roman" w:cs="Times New Roman"/>
          <w:b w:val="0"/>
          <w:bCs w:val="0"/>
          <w:sz w:val="24"/>
          <w:szCs w:val="24"/>
        </w:rPr>
        <w:t xml:space="preserve">255 “Noteikumi par distances līgumu”. </w:t>
      </w:r>
      <w:r w:rsidR="007156C5" w:rsidRPr="007156C5">
        <w:rPr>
          <w:rStyle w:val="Strong"/>
          <w:rFonts w:ascii="Times New Roman" w:hAnsi="Times New Roman" w:cs="Times New Roman"/>
          <w:sz w:val="24"/>
          <w:szCs w:val="24"/>
          <w:u w:val="single"/>
        </w:rPr>
        <w:t>Minēto normatīvo aktu uzraudzību veic Patērētāju tiesību aizsardzības centrs.</w:t>
      </w:r>
      <w:bookmarkStart w:id="0" w:name="_GoBack"/>
      <w:bookmarkEnd w:id="0"/>
    </w:p>
    <w:p w14:paraId="3315D71C" w14:textId="67EA19BF" w:rsidR="007156C5" w:rsidRDefault="007156C5"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1AEAA6A8" w14:textId="541B7133" w:rsidR="007156C5" w:rsidRPr="007156C5" w:rsidRDefault="007156C5" w:rsidP="007C2A62">
      <w:pPr>
        <w:pStyle w:val="tv213"/>
        <w:shd w:val="clear" w:color="auto" w:fill="FFFFFF"/>
        <w:spacing w:line="293" w:lineRule="atLeast"/>
        <w:jc w:val="both"/>
        <w:rPr>
          <w:rStyle w:val="Strong"/>
          <w:rFonts w:ascii="Times New Roman" w:hAnsi="Times New Roman" w:cs="Times New Roman"/>
          <w:sz w:val="24"/>
          <w:szCs w:val="24"/>
        </w:rPr>
      </w:pPr>
      <w:r w:rsidRPr="007156C5">
        <w:rPr>
          <w:rStyle w:val="Strong"/>
          <w:rFonts w:ascii="Times New Roman" w:hAnsi="Times New Roman" w:cs="Times New Roman"/>
          <w:sz w:val="24"/>
          <w:szCs w:val="24"/>
        </w:rPr>
        <w:t>Kādas prasības ir jāievēro</w:t>
      </w:r>
      <w:r>
        <w:rPr>
          <w:rStyle w:val="Strong"/>
          <w:rFonts w:ascii="Times New Roman" w:hAnsi="Times New Roman" w:cs="Times New Roman"/>
          <w:sz w:val="24"/>
          <w:szCs w:val="24"/>
        </w:rPr>
        <w:t xml:space="preserve"> interneta veikaliem vai pasūtot preces pa e-pastu?</w:t>
      </w:r>
      <w:r w:rsidRPr="007156C5">
        <w:rPr>
          <w:rStyle w:val="Strong"/>
          <w:rFonts w:ascii="Times New Roman" w:hAnsi="Times New Roman" w:cs="Times New Roman"/>
          <w:sz w:val="24"/>
          <w:szCs w:val="24"/>
        </w:rPr>
        <w:t xml:space="preserve"> </w:t>
      </w:r>
    </w:p>
    <w:p w14:paraId="3973625E" w14:textId="1A9178D5" w:rsidR="007156C5" w:rsidRDefault="007156C5"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48EA63AF" w14:textId="6D66BCA8"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 xml:space="preserve">Organizējot distances līgumu slēgšanu interneta veikalā vai izmantojot elektronisko pastu, pārdevējam ir pienākums nodrošināt šādu obligāti sniedzamu </w:t>
      </w:r>
      <w:proofErr w:type="spellStart"/>
      <w:r w:rsidRPr="007156C5">
        <w:rPr>
          <w:rStyle w:val="Strong"/>
          <w:rFonts w:ascii="Times New Roman" w:hAnsi="Times New Roman" w:cs="Times New Roman"/>
          <w:b w:val="0"/>
          <w:bCs w:val="0"/>
          <w:sz w:val="24"/>
          <w:szCs w:val="24"/>
        </w:rPr>
        <w:t>pirmslīguma</w:t>
      </w:r>
      <w:proofErr w:type="spellEnd"/>
      <w:r w:rsidRPr="007156C5">
        <w:rPr>
          <w:rStyle w:val="Strong"/>
          <w:rFonts w:ascii="Times New Roman" w:hAnsi="Times New Roman" w:cs="Times New Roman"/>
          <w:b w:val="0"/>
          <w:bCs w:val="0"/>
          <w:sz w:val="24"/>
          <w:szCs w:val="24"/>
        </w:rPr>
        <w:t xml:space="preserve"> informāciju un līguma noteikumus:</w:t>
      </w:r>
    </w:p>
    <w:p w14:paraId="62FF1414" w14:textId="77777777"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lastRenderedPageBreak/>
        <w:t>•</w:t>
      </w:r>
      <w:r w:rsidRPr="007156C5">
        <w:rPr>
          <w:rStyle w:val="Strong"/>
          <w:rFonts w:ascii="Times New Roman" w:hAnsi="Times New Roman" w:cs="Times New Roman"/>
          <w:b w:val="0"/>
          <w:bCs w:val="0"/>
          <w:sz w:val="24"/>
          <w:szCs w:val="24"/>
        </w:rPr>
        <w:tab/>
        <w:t>pārdevējs - juridiskajām personām pārdevēja nosaukums, reģistrācijas numurs, juridiskā adrese, faktiskā adrese, ja atšķiras no juridiskās, fiziskās personas vārds, uzvārds, adrese;</w:t>
      </w:r>
    </w:p>
    <w:p w14:paraId="6EB2257E" w14:textId="77777777"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w:t>
      </w:r>
      <w:r w:rsidRPr="007156C5">
        <w:rPr>
          <w:rStyle w:val="Strong"/>
          <w:rFonts w:ascii="Times New Roman" w:hAnsi="Times New Roman" w:cs="Times New Roman"/>
          <w:b w:val="0"/>
          <w:bCs w:val="0"/>
          <w:sz w:val="24"/>
          <w:szCs w:val="24"/>
        </w:rPr>
        <w:tab/>
        <w:t>saziņas līdzeklis - tālrunis, elektroniskā pasta adrese vai cits individuālās saziņas līdzeklis saziņai saistībā ar distances līgumu;</w:t>
      </w:r>
    </w:p>
    <w:p w14:paraId="435557FF" w14:textId="77777777"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w:t>
      </w:r>
      <w:r w:rsidRPr="007156C5">
        <w:rPr>
          <w:rStyle w:val="Strong"/>
          <w:rFonts w:ascii="Times New Roman" w:hAnsi="Times New Roman" w:cs="Times New Roman"/>
          <w:b w:val="0"/>
          <w:bCs w:val="0"/>
          <w:sz w:val="24"/>
          <w:szCs w:val="24"/>
        </w:rPr>
        <w:tab/>
        <w:t>prece - informācija par preces galvenajām īpašībām;</w:t>
      </w:r>
    </w:p>
    <w:p w14:paraId="3C1DA9FA" w14:textId="77777777"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w:t>
      </w:r>
      <w:r w:rsidRPr="007156C5">
        <w:rPr>
          <w:rStyle w:val="Strong"/>
          <w:rFonts w:ascii="Times New Roman" w:hAnsi="Times New Roman" w:cs="Times New Roman"/>
          <w:b w:val="0"/>
          <w:bCs w:val="0"/>
          <w:sz w:val="24"/>
          <w:szCs w:val="24"/>
        </w:rPr>
        <w:tab/>
        <w:t>cena - informācija par preces galīgo cenu (iekļaujot nodokļus);</w:t>
      </w:r>
    </w:p>
    <w:p w14:paraId="590EBB94" w14:textId="77777777"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w:t>
      </w:r>
      <w:r w:rsidRPr="007156C5">
        <w:rPr>
          <w:rStyle w:val="Strong"/>
          <w:rFonts w:ascii="Times New Roman" w:hAnsi="Times New Roman" w:cs="Times New Roman"/>
          <w:b w:val="0"/>
          <w:bCs w:val="0"/>
          <w:sz w:val="24"/>
          <w:szCs w:val="24"/>
        </w:rPr>
        <w:tab/>
        <w:t>līguma izpildes un apmaksas kārtība - piegādes noteikumi, veidi, maksa;</w:t>
      </w:r>
    </w:p>
    <w:p w14:paraId="253EFBDA" w14:textId="77777777"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w:t>
      </w:r>
      <w:r w:rsidRPr="007156C5">
        <w:rPr>
          <w:rStyle w:val="Strong"/>
          <w:rFonts w:ascii="Times New Roman" w:hAnsi="Times New Roman" w:cs="Times New Roman"/>
          <w:b w:val="0"/>
          <w:bCs w:val="0"/>
          <w:sz w:val="24"/>
          <w:szCs w:val="24"/>
        </w:rPr>
        <w:tab/>
        <w:t>apmaksas līdzekļi, kārtība;</w:t>
      </w:r>
    </w:p>
    <w:p w14:paraId="2133BF6C" w14:textId="77777777" w:rsidR="007B0B9D"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w:t>
      </w:r>
      <w:r w:rsidRPr="007156C5">
        <w:rPr>
          <w:rStyle w:val="Strong"/>
          <w:rFonts w:ascii="Times New Roman" w:hAnsi="Times New Roman" w:cs="Times New Roman"/>
          <w:b w:val="0"/>
          <w:bCs w:val="0"/>
          <w:sz w:val="24"/>
          <w:szCs w:val="24"/>
        </w:rPr>
        <w:tab/>
        <w:t xml:space="preserve">atteikuma tiesības - atteikuma tiesību izmantošana termiņš un kārtība, atteikuma veidlapa </w:t>
      </w:r>
    </w:p>
    <w:p w14:paraId="7C50A0ED" w14:textId="6C0ADC83"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 xml:space="preserve">(paraugus skatīt </w:t>
      </w:r>
      <w:hyperlink r:id="rId4" w:history="1">
        <w:r w:rsidR="007B0B9D" w:rsidRPr="003E0B35">
          <w:rPr>
            <w:rStyle w:val="Hyperlink"/>
            <w:rFonts w:ascii="Times New Roman" w:hAnsi="Times New Roman" w:cs="Times New Roman"/>
            <w:sz w:val="24"/>
            <w:szCs w:val="24"/>
          </w:rPr>
          <w:t>https://ptac.gov.lv/sites/default/files/docs/ATT_veidlapa_preces.pdf</w:t>
        </w:r>
      </w:hyperlink>
      <w:r w:rsidRPr="007156C5">
        <w:rPr>
          <w:rStyle w:val="Strong"/>
          <w:rFonts w:ascii="Times New Roman" w:hAnsi="Times New Roman" w:cs="Times New Roman"/>
          <w:b w:val="0"/>
          <w:bCs w:val="0"/>
          <w:sz w:val="24"/>
          <w:szCs w:val="24"/>
        </w:rPr>
        <w:t>);</w:t>
      </w:r>
    </w:p>
    <w:p w14:paraId="3C3A8FEC" w14:textId="77777777"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w:t>
      </w:r>
      <w:r w:rsidRPr="007156C5">
        <w:rPr>
          <w:rStyle w:val="Strong"/>
          <w:rFonts w:ascii="Times New Roman" w:hAnsi="Times New Roman" w:cs="Times New Roman"/>
          <w:b w:val="0"/>
          <w:bCs w:val="0"/>
          <w:sz w:val="24"/>
          <w:szCs w:val="24"/>
        </w:rPr>
        <w:tab/>
        <w:t>atgādinājums par patērētāja likumīgajām tiesībām;</w:t>
      </w:r>
    </w:p>
    <w:p w14:paraId="2DB012E6" w14:textId="77777777"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w:t>
      </w:r>
      <w:r w:rsidRPr="007156C5">
        <w:rPr>
          <w:rStyle w:val="Strong"/>
          <w:rFonts w:ascii="Times New Roman" w:hAnsi="Times New Roman" w:cs="Times New Roman"/>
          <w:b w:val="0"/>
          <w:bCs w:val="0"/>
          <w:sz w:val="24"/>
          <w:szCs w:val="24"/>
        </w:rPr>
        <w:tab/>
        <w:t xml:space="preserve">informācija par </w:t>
      </w:r>
      <w:proofErr w:type="spellStart"/>
      <w:r w:rsidRPr="007156C5">
        <w:rPr>
          <w:rStyle w:val="Strong"/>
          <w:rFonts w:ascii="Times New Roman" w:hAnsi="Times New Roman" w:cs="Times New Roman"/>
          <w:b w:val="0"/>
          <w:bCs w:val="0"/>
          <w:sz w:val="24"/>
          <w:szCs w:val="24"/>
        </w:rPr>
        <w:t>ārpustiesas</w:t>
      </w:r>
      <w:proofErr w:type="spellEnd"/>
      <w:r w:rsidRPr="007156C5">
        <w:rPr>
          <w:rStyle w:val="Strong"/>
          <w:rFonts w:ascii="Times New Roman" w:hAnsi="Times New Roman" w:cs="Times New Roman"/>
          <w:b w:val="0"/>
          <w:bCs w:val="0"/>
          <w:sz w:val="24"/>
          <w:szCs w:val="24"/>
        </w:rPr>
        <w:t xml:space="preserve"> strīdu risināšanas iespējām;</w:t>
      </w:r>
    </w:p>
    <w:p w14:paraId="56D1C3F1" w14:textId="77777777" w:rsidR="007156C5" w:rsidRP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w:t>
      </w:r>
      <w:r w:rsidRPr="007156C5">
        <w:rPr>
          <w:rStyle w:val="Strong"/>
          <w:rFonts w:ascii="Times New Roman" w:hAnsi="Times New Roman" w:cs="Times New Roman"/>
          <w:b w:val="0"/>
          <w:bCs w:val="0"/>
          <w:sz w:val="24"/>
          <w:szCs w:val="24"/>
        </w:rPr>
        <w:tab/>
        <w:t>citi līguma noteikumi, kuriem konkrētajā gadījumā ir saistošs raksturs.</w:t>
      </w:r>
    </w:p>
    <w:p w14:paraId="474F3F90" w14:textId="77777777" w:rsid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p>
    <w:p w14:paraId="59D53E32" w14:textId="68BFC52E" w:rsidR="007156C5" w:rsidRDefault="007156C5"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156C5">
        <w:rPr>
          <w:rStyle w:val="Strong"/>
          <w:rFonts w:ascii="Times New Roman" w:hAnsi="Times New Roman" w:cs="Times New Roman"/>
          <w:b w:val="0"/>
          <w:bCs w:val="0"/>
          <w:sz w:val="24"/>
          <w:szCs w:val="24"/>
        </w:rPr>
        <w:t xml:space="preserve">Noslēdzot distances līgumu, proti, pieņemot patērētāja veiktu distances pasūtījumu, iepriekš minētā informācija uzskatāma par distances līguma noteikumiem. Šo informāciju pārdevējam ir pienākums izsniegt patērētājam ne vēlāk kā preces piegādes brīdī uz pastāvīgā informācijas nesēja, piemēram, izdrukātā veidā, nosūtot uz elektroniskā pasta adresi vai citu individuālās saziņas līdzekli, piemēram, nosūtot līguma noteikumus saturošu datni uz </w:t>
      </w:r>
      <w:proofErr w:type="spellStart"/>
      <w:r w:rsidRPr="007156C5">
        <w:rPr>
          <w:rStyle w:val="Strong"/>
          <w:rFonts w:ascii="Times New Roman" w:hAnsi="Times New Roman" w:cs="Times New Roman"/>
          <w:b w:val="0"/>
          <w:bCs w:val="0"/>
          <w:sz w:val="24"/>
          <w:szCs w:val="24"/>
        </w:rPr>
        <w:t>Facebook</w:t>
      </w:r>
      <w:proofErr w:type="spellEnd"/>
      <w:r w:rsidRPr="007156C5">
        <w:rPr>
          <w:rStyle w:val="Strong"/>
          <w:rFonts w:ascii="Times New Roman" w:hAnsi="Times New Roman" w:cs="Times New Roman"/>
          <w:b w:val="0"/>
          <w:bCs w:val="0"/>
          <w:sz w:val="24"/>
          <w:szCs w:val="24"/>
        </w:rPr>
        <w:t xml:space="preserve"> Messenger, </w:t>
      </w:r>
      <w:proofErr w:type="spellStart"/>
      <w:r w:rsidRPr="007156C5">
        <w:rPr>
          <w:rStyle w:val="Strong"/>
          <w:rFonts w:ascii="Times New Roman" w:hAnsi="Times New Roman" w:cs="Times New Roman"/>
          <w:b w:val="0"/>
          <w:bCs w:val="0"/>
          <w:sz w:val="24"/>
          <w:szCs w:val="24"/>
        </w:rPr>
        <w:t>Whatsapp</w:t>
      </w:r>
      <w:proofErr w:type="spellEnd"/>
      <w:r w:rsidRPr="007156C5">
        <w:rPr>
          <w:rStyle w:val="Strong"/>
          <w:rFonts w:ascii="Times New Roman" w:hAnsi="Times New Roman" w:cs="Times New Roman"/>
          <w:b w:val="0"/>
          <w:bCs w:val="0"/>
          <w:sz w:val="24"/>
          <w:szCs w:val="24"/>
        </w:rPr>
        <w:t xml:space="preserve"> vai tml.</w:t>
      </w:r>
    </w:p>
    <w:p w14:paraId="1FFC5EB0" w14:textId="2FC94BC6" w:rsid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p>
    <w:p w14:paraId="586CA97E" w14:textId="4C491FAB" w:rsidR="007B0B9D" w:rsidRPr="007B0B9D" w:rsidRDefault="007B0B9D" w:rsidP="007B0B9D">
      <w:pPr>
        <w:pStyle w:val="tv213"/>
        <w:shd w:val="clear" w:color="auto" w:fill="FFFFFF"/>
        <w:spacing w:line="293" w:lineRule="atLeast"/>
        <w:jc w:val="both"/>
        <w:rPr>
          <w:rStyle w:val="Strong"/>
          <w:rFonts w:ascii="Times New Roman" w:hAnsi="Times New Roman" w:cs="Times New Roman"/>
          <w:sz w:val="24"/>
          <w:szCs w:val="24"/>
        </w:rPr>
      </w:pPr>
      <w:r w:rsidRPr="007B0B9D">
        <w:rPr>
          <w:rStyle w:val="Strong"/>
          <w:rFonts w:ascii="Times New Roman" w:hAnsi="Times New Roman" w:cs="Times New Roman"/>
          <w:sz w:val="24"/>
          <w:szCs w:val="24"/>
        </w:rPr>
        <w:t xml:space="preserve">Kādas prasības ir </w:t>
      </w:r>
      <w:r w:rsidRPr="007B0B9D">
        <w:rPr>
          <w:rStyle w:val="Strong"/>
          <w:rFonts w:ascii="Times New Roman" w:hAnsi="Times New Roman" w:cs="Times New Roman"/>
          <w:sz w:val="24"/>
          <w:szCs w:val="24"/>
        </w:rPr>
        <w:t>jāievēro pasūtot preces pa tālruni (zvanot)</w:t>
      </w:r>
      <w:r w:rsidRPr="007B0B9D">
        <w:rPr>
          <w:rStyle w:val="Strong"/>
          <w:rFonts w:ascii="Times New Roman" w:hAnsi="Times New Roman" w:cs="Times New Roman"/>
          <w:sz w:val="24"/>
          <w:szCs w:val="24"/>
        </w:rPr>
        <w:t>?</w:t>
      </w:r>
    </w:p>
    <w:p w14:paraId="14F9FBF1" w14:textId="554318C0" w:rsid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p>
    <w:p w14:paraId="6D9EFC9F" w14:textId="77777777" w:rsidR="007B0B9D" w:rsidRP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B0B9D">
        <w:rPr>
          <w:rStyle w:val="Strong"/>
          <w:rFonts w:ascii="Times New Roman" w:hAnsi="Times New Roman" w:cs="Times New Roman"/>
          <w:b w:val="0"/>
          <w:bCs w:val="0"/>
          <w:sz w:val="24"/>
          <w:szCs w:val="24"/>
        </w:rPr>
        <w:t>Ja distances līguma noslēgšanai tiek izmantots tālrunis (ierobežots saziņas līdzeklis),  piedāvājuma izteikšanas un pasūtījuma veikšanas laikā pārdevējam ir pienākums patērētājam sniegt vismaz šādu informāciju:</w:t>
      </w:r>
    </w:p>
    <w:p w14:paraId="074E3F13" w14:textId="77777777" w:rsidR="007B0B9D" w:rsidRP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B0B9D">
        <w:rPr>
          <w:rStyle w:val="Strong"/>
          <w:rFonts w:ascii="Times New Roman" w:hAnsi="Times New Roman" w:cs="Times New Roman"/>
          <w:b w:val="0"/>
          <w:bCs w:val="0"/>
          <w:sz w:val="24"/>
          <w:szCs w:val="24"/>
        </w:rPr>
        <w:t>•</w:t>
      </w:r>
      <w:r w:rsidRPr="007B0B9D">
        <w:rPr>
          <w:rStyle w:val="Strong"/>
          <w:rFonts w:ascii="Times New Roman" w:hAnsi="Times New Roman" w:cs="Times New Roman"/>
          <w:b w:val="0"/>
          <w:bCs w:val="0"/>
          <w:sz w:val="24"/>
          <w:szCs w:val="24"/>
        </w:rPr>
        <w:tab/>
        <w:t>pārdevēja nosaukums, vārds, uzvārds;</w:t>
      </w:r>
    </w:p>
    <w:p w14:paraId="5FD6712D" w14:textId="77777777" w:rsidR="007B0B9D" w:rsidRP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B0B9D">
        <w:rPr>
          <w:rStyle w:val="Strong"/>
          <w:rFonts w:ascii="Times New Roman" w:hAnsi="Times New Roman" w:cs="Times New Roman"/>
          <w:b w:val="0"/>
          <w:bCs w:val="0"/>
          <w:sz w:val="24"/>
          <w:szCs w:val="24"/>
        </w:rPr>
        <w:t>•</w:t>
      </w:r>
      <w:r w:rsidRPr="007B0B9D">
        <w:rPr>
          <w:rStyle w:val="Strong"/>
          <w:rFonts w:ascii="Times New Roman" w:hAnsi="Times New Roman" w:cs="Times New Roman"/>
          <w:b w:val="0"/>
          <w:bCs w:val="0"/>
          <w:sz w:val="24"/>
          <w:szCs w:val="24"/>
        </w:rPr>
        <w:tab/>
        <w:t>prece - informācija par preces galvenajām īpašībām;</w:t>
      </w:r>
    </w:p>
    <w:p w14:paraId="40C0AACE" w14:textId="77777777" w:rsidR="007B0B9D" w:rsidRP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B0B9D">
        <w:rPr>
          <w:rStyle w:val="Strong"/>
          <w:rFonts w:ascii="Times New Roman" w:hAnsi="Times New Roman" w:cs="Times New Roman"/>
          <w:b w:val="0"/>
          <w:bCs w:val="0"/>
          <w:sz w:val="24"/>
          <w:szCs w:val="24"/>
        </w:rPr>
        <w:t>•</w:t>
      </w:r>
      <w:r w:rsidRPr="007B0B9D">
        <w:rPr>
          <w:rStyle w:val="Strong"/>
          <w:rFonts w:ascii="Times New Roman" w:hAnsi="Times New Roman" w:cs="Times New Roman"/>
          <w:b w:val="0"/>
          <w:bCs w:val="0"/>
          <w:sz w:val="24"/>
          <w:szCs w:val="24"/>
        </w:rPr>
        <w:tab/>
        <w:t>cena - informācija par preces galīgo cenu (iekļaujot nodokļus);</w:t>
      </w:r>
    </w:p>
    <w:p w14:paraId="3A658A69" w14:textId="77777777" w:rsidR="007B0B9D" w:rsidRP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B0B9D">
        <w:rPr>
          <w:rStyle w:val="Strong"/>
          <w:rFonts w:ascii="Times New Roman" w:hAnsi="Times New Roman" w:cs="Times New Roman"/>
          <w:b w:val="0"/>
          <w:bCs w:val="0"/>
          <w:sz w:val="24"/>
          <w:szCs w:val="24"/>
        </w:rPr>
        <w:t>•</w:t>
      </w:r>
      <w:r w:rsidRPr="007B0B9D">
        <w:rPr>
          <w:rStyle w:val="Strong"/>
          <w:rFonts w:ascii="Times New Roman" w:hAnsi="Times New Roman" w:cs="Times New Roman"/>
          <w:b w:val="0"/>
          <w:bCs w:val="0"/>
          <w:sz w:val="24"/>
          <w:szCs w:val="24"/>
        </w:rPr>
        <w:tab/>
        <w:t>piegāde – piegādes veids, termiņi, kārtība;</w:t>
      </w:r>
    </w:p>
    <w:p w14:paraId="647BB55C" w14:textId="77777777" w:rsidR="007B0B9D" w:rsidRP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B0B9D">
        <w:rPr>
          <w:rStyle w:val="Strong"/>
          <w:rFonts w:ascii="Times New Roman" w:hAnsi="Times New Roman" w:cs="Times New Roman"/>
          <w:b w:val="0"/>
          <w:bCs w:val="0"/>
          <w:sz w:val="24"/>
          <w:szCs w:val="24"/>
        </w:rPr>
        <w:t>•</w:t>
      </w:r>
      <w:r w:rsidRPr="007B0B9D">
        <w:rPr>
          <w:rStyle w:val="Strong"/>
          <w:rFonts w:ascii="Times New Roman" w:hAnsi="Times New Roman" w:cs="Times New Roman"/>
          <w:b w:val="0"/>
          <w:bCs w:val="0"/>
          <w:sz w:val="24"/>
          <w:szCs w:val="24"/>
        </w:rPr>
        <w:tab/>
        <w:t>apmaksa - apmaksas kārtība;</w:t>
      </w:r>
    </w:p>
    <w:p w14:paraId="78E974BE" w14:textId="77777777" w:rsidR="007B0B9D" w:rsidRP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B0B9D">
        <w:rPr>
          <w:rStyle w:val="Strong"/>
          <w:rFonts w:ascii="Times New Roman" w:hAnsi="Times New Roman" w:cs="Times New Roman"/>
          <w:b w:val="0"/>
          <w:bCs w:val="0"/>
          <w:sz w:val="24"/>
          <w:szCs w:val="24"/>
        </w:rPr>
        <w:t>•</w:t>
      </w:r>
      <w:r w:rsidRPr="007B0B9D">
        <w:rPr>
          <w:rStyle w:val="Strong"/>
          <w:rFonts w:ascii="Times New Roman" w:hAnsi="Times New Roman" w:cs="Times New Roman"/>
          <w:b w:val="0"/>
          <w:bCs w:val="0"/>
          <w:sz w:val="24"/>
          <w:szCs w:val="24"/>
        </w:rPr>
        <w:tab/>
        <w:t>atteikuma tiesības – patērētāja tiesības izmantot atteikuma tiesības 14 dienu laikā no preces piegādes dienas.</w:t>
      </w:r>
    </w:p>
    <w:p w14:paraId="329BA1F3" w14:textId="77777777" w:rsid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p>
    <w:p w14:paraId="0A19738A" w14:textId="2C50CB7F" w:rsidR="007B0B9D" w:rsidRDefault="007B0B9D" w:rsidP="007B0B9D">
      <w:pPr>
        <w:pStyle w:val="tv213"/>
        <w:shd w:val="clear" w:color="auto" w:fill="FFFFFF"/>
        <w:spacing w:line="293" w:lineRule="atLeast"/>
        <w:jc w:val="both"/>
        <w:rPr>
          <w:rStyle w:val="Strong"/>
          <w:rFonts w:ascii="Times New Roman" w:hAnsi="Times New Roman" w:cs="Times New Roman"/>
          <w:b w:val="0"/>
          <w:bCs w:val="0"/>
          <w:sz w:val="24"/>
          <w:szCs w:val="24"/>
        </w:rPr>
      </w:pPr>
      <w:r w:rsidRPr="007B0B9D">
        <w:rPr>
          <w:rStyle w:val="Strong"/>
          <w:rFonts w:ascii="Times New Roman" w:hAnsi="Times New Roman" w:cs="Times New Roman"/>
          <w:b w:val="0"/>
          <w:bCs w:val="0"/>
          <w:sz w:val="24"/>
          <w:szCs w:val="24"/>
        </w:rPr>
        <w:t>Pēc distances līguma noslēgšanas, izmantojot tālruņa saziņu, ne vēlāk kā līdz preces piegādes brīdim, pārdevējam ir jāsniedz uz pastāvīgā informācijas nesēja visa informācija par distances līguma noteikumiem (tādā apmērā un veidā, kā tas ir interneta veikala pirkuma gadījumā, skatīt augstāk).</w:t>
      </w:r>
    </w:p>
    <w:p w14:paraId="01AA351B" w14:textId="79C40FCB" w:rsidR="007C2A62" w:rsidRDefault="007C2A62" w:rsidP="007B0B9D">
      <w:pPr>
        <w:pStyle w:val="tv213"/>
        <w:shd w:val="clear" w:color="auto" w:fill="FFFFFF"/>
        <w:spacing w:line="293" w:lineRule="atLeast"/>
        <w:jc w:val="both"/>
        <w:rPr>
          <w:rStyle w:val="Strong"/>
          <w:rFonts w:ascii="Times New Roman" w:hAnsi="Times New Roman" w:cs="Times New Roman"/>
          <w:b w:val="0"/>
          <w:bCs w:val="0"/>
          <w:sz w:val="24"/>
          <w:szCs w:val="24"/>
        </w:rPr>
      </w:pPr>
    </w:p>
    <w:p w14:paraId="719EC76B" w14:textId="77777777" w:rsidR="007C2A62" w:rsidRPr="007C2A62" w:rsidRDefault="007C2A62" w:rsidP="007B0B9D">
      <w:pPr>
        <w:pStyle w:val="tv213"/>
        <w:shd w:val="clear" w:color="auto" w:fill="FFFFFF"/>
        <w:spacing w:line="293" w:lineRule="atLeast"/>
        <w:jc w:val="both"/>
        <w:rPr>
          <w:rStyle w:val="Strong"/>
          <w:rFonts w:ascii="Times New Roman" w:hAnsi="Times New Roman" w:cs="Times New Roman"/>
          <w:b w:val="0"/>
          <w:bCs w:val="0"/>
          <w:sz w:val="24"/>
          <w:szCs w:val="24"/>
        </w:rPr>
      </w:pPr>
    </w:p>
    <w:p w14:paraId="2BF277E8" w14:textId="77777777" w:rsidR="007C2A62" w:rsidRPr="007C2A62" w:rsidRDefault="007C2A62"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55D0712E" w14:textId="77777777" w:rsidR="007C2A62" w:rsidRPr="007C2A62" w:rsidRDefault="007C2A62" w:rsidP="007C2A62">
      <w:pPr>
        <w:pStyle w:val="tv213"/>
        <w:shd w:val="clear" w:color="auto" w:fill="FFFFFF"/>
        <w:spacing w:line="293" w:lineRule="atLeast"/>
        <w:jc w:val="both"/>
        <w:rPr>
          <w:rStyle w:val="Strong"/>
          <w:rFonts w:ascii="Times New Roman" w:hAnsi="Times New Roman" w:cs="Times New Roman"/>
          <w:b w:val="0"/>
          <w:bCs w:val="0"/>
          <w:sz w:val="24"/>
          <w:szCs w:val="24"/>
        </w:rPr>
      </w:pPr>
    </w:p>
    <w:p w14:paraId="20AD12FC" w14:textId="2C517C92" w:rsidR="00120116" w:rsidRDefault="00120116"/>
    <w:p w14:paraId="4D24B62B" w14:textId="77777777" w:rsidR="00754500" w:rsidRPr="007C2A62" w:rsidRDefault="00754500"/>
    <w:p w14:paraId="3892C8B4" w14:textId="77777777" w:rsidR="007C2A62" w:rsidRPr="007C2A62" w:rsidRDefault="007C2A62"/>
    <w:sectPr w:rsidR="007C2A62" w:rsidRPr="007C2A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62"/>
    <w:rsid w:val="00120116"/>
    <w:rsid w:val="00293773"/>
    <w:rsid w:val="00541EEE"/>
    <w:rsid w:val="006326F1"/>
    <w:rsid w:val="007156C5"/>
    <w:rsid w:val="00754500"/>
    <w:rsid w:val="007B0B9D"/>
    <w:rsid w:val="007C2A62"/>
    <w:rsid w:val="00D83606"/>
    <w:rsid w:val="00F929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A80C"/>
  <w15:chartTrackingRefBased/>
  <w15:docId w15:val="{4AE09D58-A5F7-40AA-B452-17880C4D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2A62"/>
    <w:rPr>
      <w:b/>
      <w:bCs/>
    </w:rPr>
  </w:style>
  <w:style w:type="paragraph" w:customStyle="1" w:styleId="tv213">
    <w:name w:val="tv213"/>
    <w:basedOn w:val="Normal"/>
    <w:rsid w:val="007C2A62"/>
    <w:pPr>
      <w:spacing w:after="0" w:line="240" w:lineRule="auto"/>
    </w:pPr>
    <w:rPr>
      <w:rFonts w:ascii="Calibri" w:hAnsi="Calibri" w:cs="Calibri"/>
      <w:lang w:eastAsia="lv-LV"/>
    </w:rPr>
  </w:style>
  <w:style w:type="character" w:styleId="Hyperlink">
    <w:name w:val="Hyperlink"/>
    <w:basedOn w:val="DefaultParagraphFont"/>
    <w:uiPriority w:val="99"/>
    <w:unhideWhenUsed/>
    <w:rsid w:val="007B0B9D"/>
    <w:rPr>
      <w:color w:val="0563C1" w:themeColor="hyperlink"/>
      <w:u w:val="single"/>
    </w:rPr>
  </w:style>
  <w:style w:type="character" w:styleId="UnresolvedMention">
    <w:name w:val="Unresolved Mention"/>
    <w:basedOn w:val="DefaultParagraphFont"/>
    <w:uiPriority w:val="99"/>
    <w:semiHidden/>
    <w:unhideWhenUsed/>
    <w:rsid w:val="007B0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tac.gov.lv/sites/default/files/docs/ATT_veidlapa_pre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3156</Words>
  <Characters>1799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Didzis Brūklītis</dc:creator>
  <cp:keywords/>
  <dc:description/>
  <cp:lastModifiedBy>Didzis Brūklītis</cp:lastModifiedBy>
  <cp:revision>2</cp:revision>
  <dcterms:created xsi:type="dcterms:W3CDTF">2020-12-21T07:58:00Z</dcterms:created>
  <dcterms:modified xsi:type="dcterms:W3CDTF">2020-12-21T10:02:00Z</dcterms:modified>
</cp:coreProperties>
</file>