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6B5B" w14:textId="08B94A26" w:rsidR="003A7435" w:rsidRPr="00372255" w:rsidRDefault="003A7435" w:rsidP="003A74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begin"/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HYPERLINK "https://m.likumi.lv/wwwraksti/2013/138/383/P3.DOC" \o "Atvērt citā formātā" </w:instrText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separate"/>
      </w:r>
      <w:r w:rsidR="00AD4D0D"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04A83"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Ministru kabineta</w:t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2021. gada _________</w:t>
      </w:r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noteikumiem Nr. </w:t>
      </w:r>
      <w:bookmarkStart w:id="0" w:name="piel-568461"/>
      <w:bookmarkEnd w:id="0"/>
      <w:r w:rsidRPr="00372255"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</w:p>
    <w:p w14:paraId="69B26E2E" w14:textId="77777777" w:rsidR="003A7435" w:rsidRPr="00372255" w:rsidRDefault="003A7435" w:rsidP="003A7435">
      <w:pPr>
        <w:shd w:val="clear" w:color="auto" w:fill="FFFFFF"/>
        <w:spacing w:before="45" w:after="0" w:line="248" w:lineRule="atLeast"/>
        <w:ind w:firstLine="30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7D39B8AB" w14:textId="77777777" w:rsidR="003A7435" w:rsidRPr="00372255" w:rsidRDefault="003A7435" w:rsidP="003A7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1" w:name="568462"/>
      <w:bookmarkStart w:id="2" w:name="n-568462"/>
      <w:bookmarkEnd w:id="1"/>
      <w:bookmarkEnd w:id="2"/>
      <w:r w:rsidRPr="003722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Pārskats par ekonomiski pamatotiem energoefektivitāti uzlabojošiem pasākumiem, kuru īstenošanas izmaksas ir rentablas paredzamajā (plānotajā) kalpošanas laikā</w:t>
      </w:r>
    </w:p>
    <w:p w14:paraId="2A6E6FC9" w14:textId="77777777" w:rsidR="00BB5F45" w:rsidRPr="00372255" w:rsidRDefault="00BB5F45" w:rsidP="003A74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9C328A4" w14:textId="77777777" w:rsidR="0008292A" w:rsidRPr="00372255" w:rsidRDefault="0008292A" w:rsidP="003878A4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  <w:sectPr w:rsidR="0008292A" w:rsidRPr="00372255" w:rsidSect="003A7435">
          <w:pgSz w:w="11906" w:h="16838"/>
          <w:pgMar w:top="1418" w:right="1361" w:bottom="1134" w:left="1418" w:header="709" w:footer="709" w:gutter="0"/>
          <w:cols w:space="708"/>
          <w:docGrid w:linePitch="360"/>
        </w:sectPr>
      </w:pPr>
    </w:p>
    <w:p w14:paraId="7EFB0560" w14:textId="77777777" w:rsidR="0008292A" w:rsidRPr="00372255" w:rsidRDefault="0008292A" w:rsidP="003878A4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  <w:sectPr w:rsidR="0008292A" w:rsidRPr="00372255" w:rsidSect="0008292A">
          <w:type w:val="continuous"/>
          <w:pgSz w:w="11906" w:h="16838"/>
          <w:pgMar w:top="1418" w:right="1361" w:bottom="1134" w:left="1418" w:header="709" w:footer="709" w:gutter="0"/>
          <w:cols w:space="708"/>
          <w:docGrid w:linePitch="360"/>
        </w:sect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8"/>
        <w:gridCol w:w="4994"/>
      </w:tblGrid>
      <w:tr w:rsidR="003A7435" w:rsidRPr="00372255" w14:paraId="6A8239D3" w14:textId="77777777" w:rsidTr="007104DF">
        <w:tc>
          <w:tcPr>
            <w:tcW w:w="4158" w:type="dxa"/>
          </w:tcPr>
          <w:p w14:paraId="7F0A1FFE" w14:textId="77777777" w:rsidR="003A7435" w:rsidRPr="00372255" w:rsidRDefault="003A7435" w:rsidP="00387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Adrese</w:t>
            </w:r>
          </w:p>
        </w:tc>
        <w:tc>
          <w:tcPr>
            <w:tcW w:w="4994" w:type="dxa"/>
            <w:vAlign w:val="center"/>
          </w:tcPr>
          <w:p w14:paraId="427A57AC" w14:textId="77777777" w:rsidR="003A7435" w:rsidRPr="00372255" w:rsidRDefault="003A7435" w:rsidP="003878A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Pr="00372255">
              <w:rPr>
                <w:rStyle w:val="EndnoteReference"/>
                <w:rFonts w:ascii="Times New Roman" w:hAnsi="Times New Roman" w:cs="Times New Roman"/>
                <w:bCs/>
                <w:sz w:val="24"/>
                <w:szCs w:val="24"/>
              </w:rPr>
              <w:endnoteReference w:id="1"/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</w:tr>
      <w:tr w:rsidR="003A7435" w:rsidRPr="00372255" w14:paraId="3083F82B" w14:textId="77777777" w:rsidTr="007104DF">
        <w:tc>
          <w:tcPr>
            <w:tcW w:w="4158" w:type="dxa"/>
            <w:vAlign w:val="center"/>
          </w:tcPr>
          <w:p w14:paraId="20F1336A" w14:textId="77777777" w:rsidR="003A7435" w:rsidRPr="00372255" w:rsidRDefault="003A7435" w:rsidP="003878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Kadastra apzīmējums</w:t>
            </w:r>
          </w:p>
        </w:tc>
        <w:tc>
          <w:tcPr>
            <w:tcW w:w="4994" w:type="dxa"/>
            <w:vAlign w:val="center"/>
          </w:tcPr>
          <w:p w14:paraId="604E223A" w14:textId="77777777" w:rsidR="003A7435" w:rsidRPr="00372255" w:rsidRDefault="003A7435" w:rsidP="003878A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Pr="00372255">
              <w:rPr>
                <w:rStyle w:val="EndnoteReference"/>
                <w:rFonts w:ascii="Times New Roman" w:hAnsi="Times New Roman" w:cs="Times New Roman"/>
                <w:bCs/>
                <w:sz w:val="24"/>
                <w:szCs w:val="24"/>
              </w:rPr>
              <w:endnoteReference w:id="2"/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</w:tr>
    </w:tbl>
    <w:p w14:paraId="51D44F14" w14:textId="77777777" w:rsidR="003A7435" w:rsidRPr="00372255" w:rsidRDefault="003A7435" w:rsidP="007104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11"/>
      </w:tblGrid>
      <w:tr w:rsidR="003A7435" w:rsidRPr="00372255" w14:paraId="3B3E4043" w14:textId="77777777" w:rsidTr="003878A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EA9AB7" w14:textId="77777777" w:rsidR="003A7435" w:rsidRPr="00372255" w:rsidRDefault="003A7435" w:rsidP="007104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Priekšlikumi par pasākumiem ēkas energoefektivitātes uzlabošanai</w:t>
            </w:r>
          </w:p>
        </w:tc>
      </w:tr>
      <w:tr w:rsidR="003A7435" w:rsidRPr="00372255" w14:paraId="48AD666F" w14:textId="77777777" w:rsidTr="003878A4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E3425C0" w14:textId="77777777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Priekšlikumi aizpildāmi brīvā formā</w:t>
            </w:r>
            <w:r w:rsidR="00BB5F4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tabulā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ievērojot šādus nosacījumus:</w:t>
            </w:r>
          </w:p>
          <w:p w14:paraId="119927AC" w14:textId="77777777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1) iekļauj priekšlikumus par pasākumiem, kas ir tehniski iespējami konkrētajai ēkai;</w:t>
            </w:r>
          </w:p>
          <w:p w14:paraId="3B939AB2" w14:textId="77777777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2) norāda ieteikto pasākumu, tā aprakstu un sasniedzamo rādītāju, norādot nepieciešamās mērvienības;</w:t>
            </w:r>
          </w:p>
          <w:p w14:paraId="28A274C2" w14:textId="77777777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3) norāda ieteiktā pasākuma plānoto piegādātās enerģijas</w:t>
            </w:r>
            <w:r w:rsidR="009A383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primārās enerģijas 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ietaupījumu, </w:t>
            </w:r>
            <w:r w:rsidR="009A383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primārās neatjaunojamās enerģijas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ietaupījumu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9A383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šo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visu</w:t>
            </w:r>
            <w:r w:rsidR="009A383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rādītāju 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īpatnējo enerģijas ietaupījumu uz ēkas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aprēķina platību (kWh/m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  <w:r w:rsidR="0008292A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7B660500" w14:textId="77777777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4) norāda priekšlikuma plānotās īstenošanas izmaksas (</w:t>
            </w:r>
            <w:r w:rsidR="009A383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ieteicams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norādīt arī pasākuma atmaksāšanās laiku);</w:t>
            </w:r>
          </w:p>
          <w:p w14:paraId="13DAB8A1" w14:textId="77777777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5) ja ēkai īstenotais priekšlikums palielina vai samazina arī kādas citas energosistēmas patēriņu, attiecīgo patēriņu atsevišķi norāda ar attiecīgi pozitīvu vai negatīvu zīmi;</w:t>
            </w:r>
          </w:p>
          <w:p w14:paraId="48E9B40E" w14:textId="69EB746A" w:rsidR="003A7435" w:rsidRPr="00372255" w:rsidRDefault="003A7435" w:rsidP="00517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6) priekšlikumus numurē. Ja tiek piedāvāti alternatīvu priekšlikumu varianti, tos attiecīgi apzīmē un, ja nepieciešams, paskaidro, lai varētu </w:t>
            </w:r>
            <w:r w:rsidR="00517A9E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identificēt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ar kuru vai kuriem citiem pasākumiem tie ir salīdzināmi un mijiedarbojas.</w:t>
            </w:r>
          </w:p>
        </w:tc>
      </w:tr>
    </w:tbl>
    <w:p w14:paraId="3F3F9900" w14:textId="77777777" w:rsidR="003A7435" w:rsidRPr="00372255" w:rsidRDefault="003A7435" w:rsidP="007104D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399"/>
        <w:gridCol w:w="1278"/>
        <w:gridCol w:w="1133"/>
        <w:gridCol w:w="1133"/>
        <w:gridCol w:w="1135"/>
        <w:gridCol w:w="1033"/>
      </w:tblGrid>
      <w:tr w:rsidR="007104DF" w:rsidRPr="00372255" w14:paraId="1BFFC692" w14:textId="77777777" w:rsidTr="007104DF">
        <w:tc>
          <w:tcPr>
            <w:tcW w:w="3810" w:type="pct"/>
            <w:gridSpan w:val="4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DD6554" w14:textId="77777777" w:rsidR="003A7435" w:rsidRPr="00372255" w:rsidRDefault="003A7435" w:rsidP="007104D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bdr w:val="none" w:sz="0" w:space="0" w:color="auto" w:frame="1"/>
                <w:lang w:eastAsia="lv-LV"/>
              </w:rPr>
              <w:t>ĒKAS ENERGOEFEKTIVITĀTES RĀDĪTĀJI UN IETEIKUMU SALĪDZINĀJUMS</w:t>
            </w:r>
          </w:p>
        </w:tc>
        <w:tc>
          <w:tcPr>
            <w:tcW w:w="119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84F034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Uzlabojumu varianti</w:t>
            </w:r>
          </w:p>
        </w:tc>
      </w:tr>
      <w:tr w:rsidR="007104DF" w:rsidRPr="00372255" w14:paraId="02E937A1" w14:textId="77777777" w:rsidTr="007104DF">
        <w:tc>
          <w:tcPr>
            <w:tcW w:w="3810" w:type="pct"/>
            <w:gridSpan w:val="4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71940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49755D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variants</w:t>
            </w: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2844ED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variants</w:t>
            </w:r>
          </w:p>
        </w:tc>
      </w:tr>
      <w:tr w:rsidR="003A7435" w:rsidRPr="00372255" w14:paraId="3FEF0A70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07D4F5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81A10E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0C9610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Izmērītie rādītāji bez korekcijas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E5C6F2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Aprēķinātie rādītāji</w:t>
            </w:r>
          </w:p>
        </w:tc>
        <w:tc>
          <w:tcPr>
            <w:tcW w:w="119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0DF14D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Sasniedzamie rādītāji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(pēc priekšlikumu īstenošanas)</w:t>
            </w:r>
          </w:p>
        </w:tc>
      </w:tr>
      <w:tr w:rsidR="003A7435" w:rsidRPr="00372255" w14:paraId="5A63C293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704101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Ēkas norobežojošo konstrukciju īpatnējais siltuma zudumu koeficients H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T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proofErr w:type="spellStart"/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apr</w:t>
            </w:r>
            <w:proofErr w:type="spellEnd"/>
          </w:p>
        </w:tc>
        <w:tc>
          <w:tcPr>
            <w:tcW w:w="70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7AA6CA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W/(m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K)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5D9502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A50D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6CC750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27152A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12516D01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2C64D5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.2. Ēkas ventilācijas siltuma zudumu īpatnējais koeficients </w:t>
            </w:r>
            <w:proofErr w:type="spellStart"/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ve</w:t>
            </w:r>
            <w:proofErr w:type="spellEnd"/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proofErr w:type="spellStart"/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apr</w:t>
            </w:r>
            <w:proofErr w:type="spellEnd"/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2251AA5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7BE88E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0958DC6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6C848E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25E1BA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104DF" w:rsidRPr="00372255" w14:paraId="013F866A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CF7E14" w14:textId="77777777" w:rsidR="00AB2D96" w:rsidRPr="00372255" w:rsidRDefault="007104DF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AB2D96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Gaisa apmaiņas rādītājs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24A061" w14:textId="77777777" w:rsidR="00AB2D96" w:rsidRPr="00372255" w:rsidRDefault="00AB2D96" w:rsidP="0038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-1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297E48" w14:textId="77777777" w:rsidR="00AB2D96" w:rsidRPr="00372255" w:rsidRDefault="00AB2D96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DE7037" w14:textId="77777777" w:rsidR="00AB2D96" w:rsidRPr="00372255" w:rsidRDefault="00AB2D96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983C293" w14:textId="77777777" w:rsidR="00AB2D96" w:rsidRPr="00372255" w:rsidRDefault="00AB2D96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CC5E03" w14:textId="77777777" w:rsidR="00AB2D96" w:rsidRPr="00372255" w:rsidRDefault="00AB2D96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515DFBEA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14449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Ventilācijas s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iltum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 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atgūšana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rādītājs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97EB30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8265466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09D3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1CA18D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6E4BC7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31727C7F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962C22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Nepieciešamās enerģijas novērtējums:</w:t>
            </w:r>
          </w:p>
        </w:tc>
        <w:tc>
          <w:tcPr>
            <w:tcW w:w="70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27CBF3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kWh/m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 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C7FA9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E4B650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32FDE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431B13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05152B61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1EF0C0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t. sk. 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apkurei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06BCB6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82461E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C8C8FD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D34E73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7588FD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526B8E53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2DD712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apkures izmērītais rādītājs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normalizēts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A0952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878555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13119B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972760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CE4CF8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1EC53E13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3FE3E4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karstā ūdens sistēmā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5165E38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2973A0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456D1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77968D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7D76EDE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2615B32A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EB2976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ventilācijai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BA23D1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0DFE5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E3DDF2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C6748A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1B410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618D767F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8714B9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apgaismojumam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E32B51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5A939E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DDE0D3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06E2F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3E9957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5E1EACC1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07C274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dzesēšanai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BB8739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3F808F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33A22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E162F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F9EE75E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32C7517A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9D65D60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papildu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C90FF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76DD70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19CF93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3D3BF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B31DBB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5827EDE3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8D862C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Siltuma ieguvumi ēkā:</w:t>
            </w:r>
          </w:p>
        </w:tc>
        <w:tc>
          <w:tcPr>
            <w:tcW w:w="701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60F917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kWh/m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 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</w:p>
          <w:p w14:paraId="2E409630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(apkures periodam)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CE7711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BAB9E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7A3D45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8D2097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0071FC67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DDFDAD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.1. iekšējie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599203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84377D3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58A183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38D97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FC3B0B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4884A545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ECA202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.2. saules</w:t>
            </w:r>
          </w:p>
        </w:tc>
        <w:tc>
          <w:tcPr>
            <w:tcW w:w="701" w:type="pct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0FEF1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54D5FC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BA1E758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350567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61D2E44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00BB67B2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C5153F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3A7435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.3. ieguvumu izmantošanas koeficients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CCC8CF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apkures periodam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408C81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5B32DD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BB27D2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F36D77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0BF60A86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85B5A3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No atjaunojamiem energoresursiem ēkā saražotā enerģija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495FADF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kWh/m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 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C5F505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55A542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B1AE72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7DFA3E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104DF" w:rsidRPr="00372255" w14:paraId="3C5E7917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8FE5CAA" w14:textId="77777777" w:rsidR="007104DF" w:rsidRPr="00372255" w:rsidRDefault="007104DF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2.8. Kopējās primārās enerģijas novērtējums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35E97B" w14:textId="77777777" w:rsidR="007104DF" w:rsidRPr="00372255" w:rsidRDefault="007104DF" w:rsidP="0038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kWh/m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 gadā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4AFA1D" w14:textId="77777777" w:rsidR="007104DF" w:rsidRPr="00372255" w:rsidRDefault="007104DF" w:rsidP="0038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69E9A1" w14:textId="77777777" w:rsidR="007104DF" w:rsidRPr="00372255" w:rsidRDefault="007104DF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3476B8" w14:textId="77777777" w:rsidR="007104DF" w:rsidRPr="00372255" w:rsidRDefault="007104DF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4BB3149" w14:textId="77777777" w:rsidR="007104DF" w:rsidRPr="00372255" w:rsidRDefault="007104DF" w:rsidP="0038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A7435" w:rsidRPr="00372255" w14:paraId="73AB1704" w14:textId="77777777" w:rsidTr="007104DF">
        <w:tc>
          <w:tcPr>
            <w:tcW w:w="186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582A58" w14:textId="77777777" w:rsidR="003A7435" w:rsidRPr="00372255" w:rsidRDefault="007104DF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9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Primārās</w:t>
            </w: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neatjaunojamās </w:t>
            </w:r>
            <w:r w:rsidR="003A7435"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enerģijas novērtējums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45D3448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kWh/m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="007104DF"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/ 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AB7E7B" w14:textId="77777777" w:rsidR="003A7435" w:rsidRPr="00372255" w:rsidRDefault="003A7435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2003BC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3C0EFA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1751D5" w14:textId="77777777" w:rsidR="003A7435" w:rsidRPr="00372255" w:rsidRDefault="003A7435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8292A" w:rsidRPr="00372255" w14:paraId="18A6A3D2" w14:textId="77777777" w:rsidTr="007A7BD8">
        <w:tc>
          <w:tcPr>
            <w:tcW w:w="1865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vAlign w:val="center"/>
            <w:hideMark/>
          </w:tcPr>
          <w:p w14:paraId="059EEEF7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2.10. Oglekļa dioksīda (CO</w:t>
            </w: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emisijas novērtējums</w:t>
            </w: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422C9B" w14:textId="77777777" w:rsidR="0008292A" w:rsidRPr="00372255" w:rsidRDefault="0008292A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 CO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/ gadā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EB61CF6" w14:textId="77777777" w:rsidR="0008292A" w:rsidRPr="00372255" w:rsidRDefault="0008292A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81DD5D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160403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A4CF04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8292A" w:rsidRPr="00372255" w14:paraId="4867AC18" w14:textId="77777777" w:rsidTr="007A7BD8">
        <w:tc>
          <w:tcPr>
            <w:tcW w:w="1865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BE7812F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53D65F" w14:textId="77777777" w:rsidR="0008292A" w:rsidRPr="00372255" w:rsidRDefault="0008292A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kg CO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bscript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/m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3722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 gadā</w:t>
            </w: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53BC60" w14:textId="77777777" w:rsidR="0008292A" w:rsidRPr="00372255" w:rsidRDefault="0008292A" w:rsidP="00AB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96E7BC0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8E5C86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6807079" w14:textId="77777777" w:rsidR="0008292A" w:rsidRPr="00372255" w:rsidRDefault="0008292A" w:rsidP="00AB2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C420243" w14:textId="77777777" w:rsidR="003A7435" w:rsidRPr="00372255" w:rsidRDefault="003A7435" w:rsidP="003A7435">
      <w:pPr>
        <w:shd w:val="clear" w:color="auto" w:fill="FFFFFF"/>
        <w:spacing w:before="100" w:beforeAutospacing="1" w:after="240" w:line="315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4755"/>
        <w:gridCol w:w="2425"/>
      </w:tblGrid>
      <w:tr w:rsidR="003A7435" w:rsidRPr="00372255" w14:paraId="39C0DC91" w14:textId="77777777" w:rsidTr="003878A4">
        <w:tc>
          <w:tcPr>
            <w:tcW w:w="2046" w:type="dxa"/>
            <w:vMerge w:val="restart"/>
            <w:vAlign w:val="center"/>
          </w:tcPr>
          <w:p w14:paraId="1B5DB39C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Ēkas energosertifikāta izdevējs</w:t>
            </w:r>
          </w:p>
        </w:tc>
        <w:tc>
          <w:tcPr>
            <w:tcW w:w="5030" w:type="dxa"/>
            <w:vAlign w:val="center"/>
          </w:tcPr>
          <w:p w14:paraId="74C03765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Eksperts</w:t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[</w:t>
            </w:r>
            <w:r w:rsidRPr="00372255">
              <w:rPr>
                <w:rStyle w:val="EndnoteReference"/>
                <w:rFonts w:ascii="Times New Roman" w:hAnsi="Times New Roman" w:cs="Times New Roman"/>
                <w:bCs/>
                <w:sz w:val="24"/>
                <w:szCs w:val="24"/>
              </w:rPr>
              <w:endnoteReference w:id="3"/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  <w:tc>
          <w:tcPr>
            <w:tcW w:w="2558" w:type="dxa"/>
            <w:vMerge w:val="restart"/>
          </w:tcPr>
          <w:p w14:paraId="0D1A01B9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smallCaps/>
                <w:sz w:val="24"/>
                <w:szCs w:val="24"/>
              </w:rPr>
              <w:t>Paraksts</w:t>
            </w:r>
            <w:r w:rsidR="00504A83" w:rsidRPr="00372255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="00504A83"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="00504A83" w:rsidRPr="00372255">
              <w:rPr>
                <w:rStyle w:val="EndnoteReference"/>
                <w:rFonts w:ascii="Times New Roman" w:hAnsi="Times New Roman" w:cs="Times New Roman"/>
                <w:bCs/>
                <w:sz w:val="24"/>
                <w:szCs w:val="24"/>
              </w:rPr>
              <w:endnoteReference w:id="4"/>
            </w:r>
            <w:r w:rsidR="00504A83"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</w:tr>
      <w:tr w:rsidR="003A7435" w:rsidRPr="00372255" w14:paraId="5392608E" w14:textId="77777777" w:rsidTr="003878A4">
        <w:tc>
          <w:tcPr>
            <w:tcW w:w="2046" w:type="dxa"/>
            <w:vMerge/>
            <w:vAlign w:val="center"/>
          </w:tcPr>
          <w:p w14:paraId="36DA6FA8" w14:textId="77777777" w:rsidR="003A7435" w:rsidRPr="00372255" w:rsidRDefault="003A7435" w:rsidP="003878A4">
            <w:pPr>
              <w:spacing w:after="0" w:line="240" w:lineRule="auto"/>
              <w:ind w:left="600" w:right="-57" w:hanging="425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14:paraId="74FA56B8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Eksperta sertifikāta numurs  </w:t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Pr="00372255">
              <w:rPr>
                <w:rStyle w:val="EndnoteReference"/>
                <w:rFonts w:ascii="Times New Roman" w:hAnsi="Times New Roman" w:cs="Times New Roman"/>
                <w:bCs/>
                <w:sz w:val="24"/>
                <w:szCs w:val="24"/>
              </w:rPr>
              <w:endnoteReference w:id="5"/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  <w:tc>
          <w:tcPr>
            <w:tcW w:w="2558" w:type="dxa"/>
            <w:vMerge/>
            <w:vAlign w:val="center"/>
          </w:tcPr>
          <w:p w14:paraId="42DDD71E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3A7435" w:rsidRPr="00372255" w14:paraId="34BE7889" w14:textId="77777777" w:rsidTr="003878A4">
        <w:tc>
          <w:tcPr>
            <w:tcW w:w="2046" w:type="dxa"/>
            <w:vMerge/>
            <w:vAlign w:val="center"/>
          </w:tcPr>
          <w:p w14:paraId="318F0C71" w14:textId="77777777" w:rsidR="003A7435" w:rsidRPr="00372255" w:rsidRDefault="003A7435" w:rsidP="003878A4">
            <w:pPr>
              <w:spacing w:after="0" w:line="240" w:lineRule="auto"/>
              <w:ind w:left="600" w:right="-57" w:hanging="425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5030" w:type="dxa"/>
            <w:vAlign w:val="center"/>
          </w:tcPr>
          <w:p w14:paraId="57DD1142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72255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Datums </w:t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r w:rsidRPr="00372255">
              <w:rPr>
                <w:rStyle w:val="EndnoteReference"/>
                <w:rFonts w:ascii="Times New Roman" w:hAnsi="Times New Roman" w:cs="Times New Roman"/>
                <w:bCs/>
                <w:sz w:val="24"/>
                <w:szCs w:val="24"/>
              </w:rPr>
              <w:endnoteReference w:id="6"/>
            </w:r>
            <w:r w:rsidRPr="00372255">
              <w:rPr>
                <w:rFonts w:ascii="Times New Roman" w:hAnsi="Times New Roman" w:cs="Times New Roman"/>
                <w:bCs/>
                <w:sz w:val="24"/>
                <w:szCs w:val="24"/>
              </w:rPr>
              <w:t>]</w:t>
            </w:r>
          </w:p>
        </w:tc>
        <w:tc>
          <w:tcPr>
            <w:tcW w:w="2558" w:type="dxa"/>
            <w:vMerge/>
            <w:vAlign w:val="center"/>
          </w:tcPr>
          <w:p w14:paraId="56EBF262" w14:textId="77777777" w:rsidR="003A7435" w:rsidRPr="00372255" w:rsidRDefault="003A7435" w:rsidP="003878A4">
            <w:pPr>
              <w:spacing w:after="0" w:line="240" w:lineRule="auto"/>
              <w:ind w:right="-57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</w:tbl>
    <w:p w14:paraId="0A22FEEF" w14:textId="77777777" w:rsidR="00E071D0" w:rsidRPr="00372255" w:rsidRDefault="00372255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piel4"/>
      <w:bookmarkStart w:id="5" w:name="piel-568467"/>
      <w:bookmarkEnd w:id="4"/>
      <w:bookmarkEnd w:id="5"/>
    </w:p>
    <w:p w14:paraId="7B9ABE29" w14:textId="77777777" w:rsidR="0008292A" w:rsidRPr="00372255" w:rsidRDefault="0008292A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08292A" w:rsidRPr="00372255" w:rsidSect="0008292A">
      <w:endnotePr>
        <w:numFmt w:val="decimal"/>
      </w:endnotePr>
      <w:type w:val="continuous"/>
      <w:pgSz w:w="11906" w:h="16838"/>
      <w:pgMar w:top="1418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999F9" w14:textId="77777777" w:rsidR="00123A28" w:rsidRDefault="00123A28" w:rsidP="003A7435">
      <w:pPr>
        <w:spacing w:after="0" w:line="240" w:lineRule="auto"/>
      </w:pPr>
      <w:r>
        <w:separator/>
      </w:r>
    </w:p>
  </w:endnote>
  <w:endnote w:type="continuationSeparator" w:id="0">
    <w:p w14:paraId="2D259213" w14:textId="77777777" w:rsidR="00123A28" w:rsidRDefault="00123A28" w:rsidP="003A7435">
      <w:pPr>
        <w:spacing w:after="0" w:line="240" w:lineRule="auto"/>
      </w:pPr>
      <w:r>
        <w:continuationSeparator/>
      </w:r>
    </w:p>
  </w:endnote>
  <w:endnote w:id="1">
    <w:p w14:paraId="333D3B29" w14:textId="77777777" w:rsidR="003A7435" w:rsidRPr="00372255" w:rsidRDefault="003A7435" w:rsidP="003A7435">
      <w:pPr>
        <w:pStyle w:val="EndnoteText"/>
        <w:spacing w:after="0" w:line="240" w:lineRule="auto"/>
        <w:rPr>
          <w:sz w:val="24"/>
          <w:szCs w:val="24"/>
        </w:rPr>
      </w:pPr>
      <w:r w:rsidRPr="00372255">
        <w:rPr>
          <w:rStyle w:val="EndnoteReference"/>
          <w:sz w:val="24"/>
          <w:szCs w:val="24"/>
        </w:rPr>
        <w:endnoteRef/>
      </w:r>
      <w:r w:rsidRPr="00372255">
        <w:rPr>
          <w:sz w:val="24"/>
          <w:szCs w:val="24"/>
        </w:rPr>
        <w:t xml:space="preserve"> Adrese s</w:t>
      </w:r>
      <w:r w:rsidRPr="00372255">
        <w:rPr>
          <w:iCs/>
          <w:color w:val="000000"/>
          <w:sz w:val="24"/>
          <w:szCs w:val="24"/>
        </w:rPr>
        <w:t>askaņā ar adrešu reģistru</w:t>
      </w:r>
    </w:p>
  </w:endnote>
  <w:endnote w:id="2">
    <w:p w14:paraId="4F136830" w14:textId="77777777" w:rsidR="003A7435" w:rsidRPr="00372255" w:rsidRDefault="003A7435" w:rsidP="003A7435">
      <w:pPr>
        <w:pStyle w:val="EndnoteText"/>
        <w:spacing w:after="0" w:line="240" w:lineRule="auto"/>
        <w:rPr>
          <w:sz w:val="24"/>
          <w:szCs w:val="24"/>
        </w:rPr>
      </w:pPr>
      <w:r w:rsidRPr="00372255">
        <w:rPr>
          <w:rStyle w:val="EndnoteReference"/>
          <w:sz w:val="24"/>
          <w:szCs w:val="24"/>
        </w:rPr>
        <w:endnoteRef/>
      </w:r>
      <w:r w:rsidRPr="00372255">
        <w:rPr>
          <w:sz w:val="24"/>
          <w:szCs w:val="24"/>
        </w:rPr>
        <w:t xml:space="preserve"> </w:t>
      </w:r>
      <w:r w:rsidRPr="00372255">
        <w:rPr>
          <w:iCs/>
          <w:color w:val="000000"/>
          <w:sz w:val="24"/>
          <w:szCs w:val="24"/>
        </w:rPr>
        <w:t xml:space="preserve">Ēkas vai tās daļas (telpu grupas/grupu) kadastra </w:t>
      </w:r>
      <w:r w:rsidR="007104DF" w:rsidRPr="00372255">
        <w:rPr>
          <w:iCs/>
          <w:color w:val="000000"/>
          <w:sz w:val="24"/>
          <w:szCs w:val="24"/>
        </w:rPr>
        <w:t>apzīmējums</w:t>
      </w:r>
      <w:r w:rsidRPr="00372255">
        <w:rPr>
          <w:iCs/>
          <w:color w:val="000000"/>
          <w:sz w:val="24"/>
          <w:szCs w:val="24"/>
        </w:rPr>
        <w:t>/-i</w:t>
      </w:r>
    </w:p>
  </w:endnote>
  <w:endnote w:id="3">
    <w:p w14:paraId="3690E08A" w14:textId="77777777" w:rsidR="003A7435" w:rsidRPr="00372255" w:rsidRDefault="003A7435" w:rsidP="003A7435">
      <w:pPr>
        <w:pStyle w:val="EndnoteText"/>
        <w:spacing w:after="0" w:line="240" w:lineRule="auto"/>
        <w:rPr>
          <w:sz w:val="24"/>
          <w:szCs w:val="24"/>
        </w:rPr>
      </w:pPr>
      <w:r w:rsidRPr="00372255">
        <w:rPr>
          <w:rStyle w:val="EndnoteReference"/>
          <w:sz w:val="24"/>
          <w:szCs w:val="24"/>
        </w:rPr>
        <w:endnoteRef/>
      </w:r>
      <w:r w:rsidRPr="00372255">
        <w:rPr>
          <w:sz w:val="24"/>
          <w:szCs w:val="24"/>
        </w:rPr>
        <w:t xml:space="preserve"> </w:t>
      </w:r>
      <w:r w:rsidRPr="00372255">
        <w:rPr>
          <w:sz w:val="24"/>
          <w:szCs w:val="24"/>
        </w:rPr>
        <w:t>Dokumenta izdevēja vārds un uzvārds</w:t>
      </w:r>
    </w:p>
  </w:endnote>
  <w:endnote w:id="4">
    <w:p w14:paraId="6F02E592" w14:textId="77777777" w:rsidR="00504A83" w:rsidRPr="00372255" w:rsidRDefault="00504A83" w:rsidP="00504A83">
      <w:pPr>
        <w:pStyle w:val="EndnoteText"/>
        <w:spacing w:after="0" w:line="240" w:lineRule="auto"/>
        <w:rPr>
          <w:sz w:val="24"/>
          <w:szCs w:val="24"/>
        </w:rPr>
      </w:pPr>
      <w:r w:rsidRPr="00372255">
        <w:rPr>
          <w:rStyle w:val="EndnoteReference"/>
          <w:sz w:val="24"/>
          <w:szCs w:val="24"/>
        </w:rPr>
        <w:endnoteRef/>
      </w:r>
      <w:r w:rsidRPr="00372255">
        <w:rPr>
          <w:sz w:val="24"/>
          <w:szCs w:val="24"/>
        </w:rPr>
        <w:t xml:space="preserve"> </w:t>
      </w:r>
      <w:r w:rsidRPr="00372255">
        <w:rPr>
          <w:sz w:val="24"/>
          <w:szCs w:val="24"/>
        </w:rPr>
        <w:t>Dokumenta rekvizītus "Datums" un "Paraksts" neaizpilda, ja dokuments ir sagatavots atbilstoši normatīvajiem aktiem par elektronisko dokumentu noformēšanu.</w:t>
      </w:r>
    </w:p>
  </w:endnote>
  <w:endnote w:id="5">
    <w:p w14:paraId="5D2E1144" w14:textId="77777777" w:rsidR="003A7435" w:rsidRPr="00372255" w:rsidRDefault="003A7435" w:rsidP="003A7435">
      <w:pPr>
        <w:pStyle w:val="EndnoteText"/>
        <w:spacing w:after="0" w:line="240" w:lineRule="auto"/>
        <w:rPr>
          <w:sz w:val="24"/>
          <w:szCs w:val="24"/>
        </w:rPr>
      </w:pPr>
      <w:r w:rsidRPr="00372255">
        <w:rPr>
          <w:rStyle w:val="EndnoteReference"/>
          <w:sz w:val="24"/>
          <w:szCs w:val="24"/>
        </w:rPr>
        <w:endnoteRef/>
      </w:r>
      <w:r w:rsidRPr="00372255">
        <w:rPr>
          <w:sz w:val="24"/>
          <w:szCs w:val="24"/>
        </w:rPr>
        <w:t xml:space="preserve"> </w:t>
      </w:r>
      <w:r w:rsidRPr="00372255">
        <w:rPr>
          <w:sz w:val="24"/>
          <w:szCs w:val="24"/>
        </w:rPr>
        <w:t>Eksperta reģistrācijas numurs neatkarīgu ekspertu ēku energoefektivitātes jomā reģistrā</w:t>
      </w:r>
    </w:p>
  </w:endnote>
  <w:endnote w:id="6">
    <w:p w14:paraId="4B594807" w14:textId="77777777" w:rsidR="003A7435" w:rsidRPr="00372255" w:rsidRDefault="003A7435" w:rsidP="003A7435">
      <w:pPr>
        <w:pStyle w:val="EndnoteText"/>
        <w:spacing w:after="0" w:line="240" w:lineRule="auto"/>
        <w:rPr>
          <w:sz w:val="24"/>
          <w:szCs w:val="24"/>
        </w:rPr>
      </w:pPr>
      <w:r w:rsidRPr="00372255">
        <w:rPr>
          <w:rStyle w:val="EndnoteReference"/>
          <w:sz w:val="24"/>
          <w:szCs w:val="24"/>
        </w:rPr>
        <w:endnoteRef/>
      </w:r>
      <w:r w:rsidRPr="00372255">
        <w:rPr>
          <w:sz w:val="24"/>
          <w:szCs w:val="24"/>
        </w:rPr>
        <w:t xml:space="preserve"> </w:t>
      </w:r>
      <w:r w:rsidRPr="00372255">
        <w:rPr>
          <w:sz w:val="24"/>
          <w:szCs w:val="24"/>
        </w:rPr>
        <w:t>Dokumenta izsniegšanas datums</w:t>
      </w:r>
      <w:bookmarkStart w:id="3" w:name="_GoBack"/>
      <w:bookmarkEnd w:id="3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C90D8" w14:textId="77777777" w:rsidR="00123A28" w:rsidRDefault="00123A28" w:rsidP="003A7435">
      <w:pPr>
        <w:spacing w:after="0" w:line="240" w:lineRule="auto"/>
      </w:pPr>
      <w:r>
        <w:separator/>
      </w:r>
    </w:p>
  </w:footnote>
  <w:footnote w:type="continuationSeparator" w:id="0">
    <w:p w14:paraId="4A316993" w14:textId="77777777" w:rsidR="00123A28" w:rsidRDefault="00123A28" w:rsidP="003A7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E0582"/>
    <w:multiLevelType w:val="hybridMultilevel"/>
    <w:tmpl w:val="2A2C3A4C"/>
    <w:lvl w:ilvl="0" w:tplc="B0E00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35"/>
    <w:rsid w:val="0006218D"/>
    <w:rsid w:val="0008292A"/>
    <w:rsid w:val="00123A28"/>
    <w:rsid w:val="00372255"/>
    <w:rsid w:val="003A7435"/>
    <w:rsid w:val="00504A83"/>
    <w:rsid w:val="00517A9E"/>
    <w:rsid w:val="0062331D"/>
    <w:rsid w:val="007104DF"/>
    <w:rsid w:val="00885BF1"/>
    <w:rsid w:val="009A383F"/>
    <w:rsid w:val="00AB2D96"/>
    <w:rsid w:val="00AD4D0D"/>
    <w:rsid w:val="00BB5F45"/>
    <w:rsid w:val="00BE6EE9"/>
    <w:rsid w:val="00D135F2"/>
    <w:rsid w:val="00E6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375D5ED"/>
  <w15:chartTrackingRefBased/>
  <w15:docId w15:val="{6196E042-F32A-4828-B209-CF13E717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A7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4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35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3A743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A7435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3A74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10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5856F525BC6B4AAC9326C419DA09EB" ma:contentTypeVersion="12" ma:contentTypeDescription="Izveidot jaunu dokumentu." ma:contentTypeScope="" ma:versionID="1a9b0dba46ba38b649c2b787736e7bf2">
  <xsd:schema xmlns:xsd="http://www.w3.org/2001/XMLSchema" xmlns:xs="http://www.w3.org/2001/XMLSchema" xmlns:p="http://schemas.microsoft.com/office/2006/metadata/properties" xmlns:ns2="e793aee2-0702-45ff-9c51-b29030239f5c" xmlns:ns3="98d6c3d8-aeaf-4e5b-adb6-e1ad8a72b2c7" targetNamespace="http://schemas.microsoft.com/office/2006/metadata/properties" ma:root="true" ma:fieldsID="45049233dfb8188568c7a0ec69f3ffa1" ns2:_="" ns3:_="">
    <xsd:import namespace="e793aee2-0702-45ff-9c51-b29030239f5c"/>
    <xsd:import namespace="98d6c3d8-aeaf-4e5b-adb6-e1ad8a7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3aee2-0702-45ff-9c51-b29030239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6c3d8-aeaf-4e5b-adb6-e1ad8a72b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0AC9-B05F-4B11-9804-9E41A7BD3BED}"/>
</file>

<file path=customXml/itemProps2.xml><?xml version="1.0" encoding="utf-8"?>
<ds:datastoreItem xmlns:ds="http://schemas.openxmlformats.org/officeDocument/2006/customXml" ds:itemID="{57DDF81A-49D0-4AE1-8E2B-4520A6C68F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D93CD-3E90-4FED-AA48-D69A25D4B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7740DF-1CDE-472B-ADED-6D1C710F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1778</Words>
  <Characters>1014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Dzintars Grasmanis</dc:creator>
  <cp:keywords/>
  <dc:description/>
  <cp:lastModifiedBy>Karina Truhanova</cp:lastModifiedBy>
  <cp:revision>2</cp:revision>
  <dcterms:created xsi:type="dcterms:W3CDTF">2021-02-17T13:23:00Z</dcterms:created>
  <dcterms:modified xsi:type="dcterms:W3CDTF">2021-02-17T13:23:00Z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0x010100D75856F525BC6B4AAC9326C419DA09EB</vt:lpwstr>
  </property>
</Properties>
</file>