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F74AE" w14:textId="77777777" w:rsidR="00134DFC" w:rsidRPr="00B709B9" w:rsidRDefault="00B709B9" w:rsidP="00B709B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181C1912" w14:textId="77777777" w:rsidR="00B709B9" w:rsidRPr="00B709B9" w:rsidRDefault="00B709B9" w:rsidP="00B709B9">
      <w:pPr>
        <w:tabs>
          <w:tab w:val="left" w:pos="993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08FA838F" w14:textId="77777777" w:rsidR="00B709B9" w:rsidRPr="00B709B9" w:rsidRDefault="00B709B9" w:rsidP="00B709B9">
      <w:pPr>
        <w:tabs>
          <w:tab w:val="left" w:pos="993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 w:rsidR="00DE42F2"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DE42F2"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D95CB63" w14:textId="77777777" w:rsidR="00B709B9" w:rsidRPr="00B709B9" w:rsidRDefault="00B709B9" w:rsidP="00B709B9">
      <w:pPr>
        <w:tabs>
          <w:tab w:val="left" w:pos="993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46A83E8D" w14:textId="77777777" w:rsidR="00B709B9" w:rsidRPr="00B709B9" w:rsidRDefault="00B709B9" w:rsidP="00B709B9">
      <w:pPr>
        <w:tabs>
          <w:tab w:val="left" w:pos="993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3F7479CB" w14:textId="77777777" w:rsidR="00B709B9" w:rsidRPr="004403C1" w:rsidRDefault="00B709B9" w:rsidP="00B709B9">
      <w:pPr>
        <w:tabs>
          <w:tab w:val="left" w:pos="993"/>
        </w:tabs>
        <w:spacing w:after="0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72714107" w14:textId="77777777" w:rsidR="00B709B9" w:rsidRDefault="00B709B9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D8930A" w14:textId="77777777" w:rsidR="00134DFC" w:rsidRDefault="00134DFC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34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788DDD3E" w14:textId="77777777" w:rsidR="00A562D2" w:rsidRPr="00134DFC" w:rsidRDefault="00A562D2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1315"/>
        <w:gridCol w:w="7360"/>
      </w:tblGrid>
      <w:tr w:rsidR="00134DFC" w:rsidRPr="00134DFC" w14:paraId="1AF7C825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D820A" w14:textId="77777777" w:rsidR="00134DFC" w:rsidRPr="00134DFC" w:rsidRDefault="00134DFC" w:rsidP="00134DF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2B6D8" w14:textId="77777777" w:rsidR="00134DFC" w:rsidRPr="00134DFC" w:rsidRDefault="00134DFC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D1DAA" w14:textId="456C3939" w:rsidR="00134DFC" w:rsidRPr="00134DFC" w:rsidRDefault="00EF1B11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Likumprojekts.</w:t>
            </w:r>
          </w:p>
        </w:tc>
      </w:tr>
      <w:tr w:rsidR="00134DFC" w:rsidRPr="00134DFC" w14:paraId="048B4AF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5EE90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DC9D9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58B3B" w14:textId="3E8693AC" w:rsidR="00134DFC" w:rsidRPr="00134DFC" w:rsidRDefault="00EF1B11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Nacionālās drošības likumā</w:t>
            </w:r>
          </w:p>
        </w:tc>
      </w:tr>
      <w:tr w:rsidR="00134DFC" w:rsidRPr="00134DFC" w14:paraId="4D207127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71122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942C8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0A9C6" w14:textId="77777777" w:rsidR="00DF5853" w:rsidRPr="00EC4784" w:rsidRDefault="00DF5853" w:rsidP="00DF58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784">
              <w:rPr>
                <w:rFonts w:ascii="Times New Roman" w:hAnsi="Times New Roman"/>
                <w:iCs/>
                <w:sz w:val="24"/>
                <w:szCs w:val="24"/>
              </w:rPr>
              <w:t>4. Iekšlietu politika:</w:t>
            </w:r>
          </w:p>
          <w:p w14:paraId="40B3CF31" w14:textId="29EDDF28" w:rsidR="00134DFC" w:rsidRPr="00134DFC" w:rsidRDefault="00DF5853" w:rsidP="00D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784">
              <w:rPr>
                <w:rFonts w:ascii="Times New Roman" w:hAnsi="Times New Roman"/>
                <w:iCs/>
                <w:sz w:val="24"/>
                <w:szCs w:val="24"/>
              </w:rPr>
              <w:t>4.6. Sabiedriskā kārtība un drošība.</w:t>
            </w:r>
          </w:p>
        </w:tc>
      </w:tr>
      <w:tr w:rsidR="00134DFC" w:rsidRPr="00134DFC" w14:paraId="39B0F33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1C3A6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BB962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3A4AA" w14:textId="50A4799D" w:rsidR="00134DFC" w:rsidRPr="00134DFC" w:rsidRDefault="00EF1B11" w:rsidP="00DF6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</w:t>
            </w:r>
            <w:r w:rsidRPr="00B87E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omercsabiedrības, kas atbilst Nacionālās drošības likuma 37. pantā noteiktajiem kritērijiem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kā arī jebkura juridiskā vai fiziskā persona, kas iekļaujas šo komercsabiedrību īpašumtiesību struktūrā.</w:t>
            </w:r>
          </w:p>
        </w:tc>
      </w:tr>
      <w:tr w:rsidR="00134DFC" w:rsidRPr="00134DFC" w14:paraId="088AF83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F365B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535CC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6C4DD" w14:textId="5FFA9F02" w:rsidR="00DF6B20" w:rsidRDefault="00DF6B20" w:rsidP="00DF6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Likumprojekta mērķis ir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pastiprināt nacionālajai drošībai nozīmīgu komercsabiedrību uzraudzību, paredzot, ka netiešas būtiskas līdzdalības noteikšanai nacionālajai drošībai nozīmīgā komercsabiedrībā tiek </w:t>
            </w:r>
            <w:r w:rsidRPr="007447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piemēroti </w:t>
            </w:r>
            <w:r w:rsidRPr="007447CD">
              <w:rPr>
                <w:rFonts w:ascii="Times New Roman" w:hAnsi="Times New Roman" w:cs="Times New Roman"/>
                <w:sz w:val="24"/>
                <w:szCs w:val="24"/>
              </w:rPr>
              <w:t>uz Finanšu instrumentu tirgus likuma 4.</w:t>
            </w:r>
            <w:r w:rsidRPr="007447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447CD">
              <w:rPr>
                <w:rFonts w:ascii="Times New Roman" w:hAnsi="Times New Roman" w:cs="Times New Roman"/>
                <w:sz w:val="24"/>
                <w:szCs w:val="24"/>
              </w:rPr>
              <w:t>panta pamata izdot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7447CD">
              <w:rPr>
                <w:rFonts w:ascii="Times New Roman" w:hAnsi="Times New Roman" w:cs="Times New Roman"/>
                <w:sz w:val="24"/>
                <w:szCs w:val="24"/>
              </w:rPr>
              <w:t xml:space="preserve"> normatīv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7447CD">
              <w:rPr>
                <w:rFonts w:ascii="Times New Roman" w:hAnsi="Times New Roman" w:cs="Times New Roman"/>
                <w:sz w:val="24"/>
                <w:szCs w:val="24"/>
              </w:rPr>
              <w:t xml:space="preserve"> 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44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6DACCD" w14:textId="0D93CD91" w:rsidR="00134DFC" w:rsidRPr="00DF6B20" w:rsidRDefault="00DF6B20" w:rsidP="00DF6B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Pašreizējais regulējums netiešas būtiskas līdzdalības noteikšanai paredz piemērot Finanšu instrumentu tirgus likuma noteikumus, kur 8. pantā ir noteikta netiešas būtiskas līdzdalības iegūšana caur balsstiesībām.</w:t>
            </w:r>
          </w:p>
        </w:tc>
      </w:tr>
      <w:tr w:rsidR="00134DFC" w:rsidRPr="00134DFC" w14:paraId="5B450028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0EAE2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FD3F0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29758" w14:textId="17F33725" w:rsidR="00134DFC" w:rsidRPr="00134DFC" w:rsidRDefault="00EF1B11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Likumprojektu plānots izsludināt Valsts sekretāru sanāksmē 2021. gada mart</w:t>
            </w:r>
            <w:r w:rsidR="00D838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beigās – aprīļa sākumā.</w:t>
            </w:r>
          </w:p>
        </w:tc>
      </w:tr>
      <w:tr w:rsidR="00134DFC" w:rsidRPr="00134DFC" w14:paraId="385581D8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3DBAC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F007E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41563" w14:textId="46A840C2" w:rsidR="00134DFC" w:rsidRPr="00EF1B11" w:rsidRDefault="00EF1B11" w:rsidP="00EF1B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1B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Likumprojekts “Grozījumi Nacionālās drošības likumā” (datne: EMLikumpr_NDL_butiskas_lidzdalibas_noteiksana</w:t>
            </w:r>
            <w:r w:rsidR="006B32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_11032021</w:t>
            </w:r>
            <w:r w:rsidRPr="00EF1B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.docx);</w:t>
            </w:r>
          </w:p>
          <w:p w14:paraId="6FB2C5A7" w14:textId="5F1445BC" w:rsidR="00EF1B11" w:rsidRPr="00EF1B11" w:rsidRDefault="00EF1B11" w:rsidP="00EF1B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Anotācija (datne: </w:t>
            </w:r>
            <w:r w:rsidRPr="00EF1B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EMAnot_NDL_butiskas_lidzdalibas_noteiksana</w:t>
            </w:r>
            <w:r w:rsidR="006B32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_11032021</w:t>
            </w:r>
            <w:r w:rsidRPr="00EF1B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).</w:t>
            </w:r>
          </w:p>
        </w:tc>
      </w:tr>
      <w:tr w:rsidR="00134DFC" w:rsidRPr="00134DFC" w14:paraId="4844FE79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2FDC8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EB1FB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EB93C" w14:textId="11DDFE8B" w:rsidR="00134DFC" w:rsidRPr="00134DFC" w:rsidRDefault="00EF1B11" w:rsidP="00DF6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pārstāvjiem ir iespēja līdzdarboties noteikumu  projekta izstrādē, sniedzot rakstiski viedokli līdz 2021.gada 3.martam atbilstoši Ministru kabineta 2009.gada 25.augusta noteikumu Nr.970 “Sabiedrības līdzdalības kārtība attīstības plānošanas procesā” 7.4.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apakšpunktam.</w:t>
            </w:r>
          </w:p>
        </w:tc>
      </w:tr>
      <w:tr w:rsidR="00134DFC" w:rsidRPr="00134DFC" w14:paraId="31EA3408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35355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0A285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79C76" w14:textId="2BB98068" w:rsidR="00134DFC" w:rsidRPr="00134DFC" w:rsidRDefault="00EF1B11" w:rsidP="00DF6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Viedokli par noteikumu projektu aicinām sniegt rakstveidā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līdz 2021.gada </w:t>
            </w:r>
            <w:r w:rsidR="00D83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.martam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e-pasta </w:t>
            </w:r>
            <w:r w:rsidRPr="00EF1B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7" w:history="1">
              <w:r w:rsidRPr="002D27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Agnese.Bugaja@em.gov.lv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F1B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vai </w:t>
            </w:r>
            <w:hyperlink r:id="rId8" w:history="1">
              <w:r w:rsidRPr="00EF1B1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Pr="00EF1B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134DFC" w:rsidRPr="00134DFC" w14:paraId="4936A2C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AF698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2D6F8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DD950" w14:textId="35F43731" w:rsidR="00134DFC" w:rsidRPr="00134DFC" w:rsidRDefault="00EF1B11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  <w:tr w:rsidR="00134DFC" w:rsidRPr="00134DFC" w14:paraId="54D9F445" w14:textId="77777777" w:rsidTr="00A562D2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EDE5E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59995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1D65F" w14:textId="1A8F8838" w:rsidR="00134DFC" w:rsidRPr="00134DFC" w:rsidRDefault="00EF1B11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Juridiskā departamenta Tiesiskā nodrošinājuma nodaļas juriste Agnese Bugaja, e-pasts: </w:t>
            </w:r>
            <w:hyperlink r:id="rId9" w:history="1">
              <w:r w:rsidRPr="002D27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Agnese.Bugaja@em.gov.lv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DF58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DF585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67013176</w:t>
            </w:r>
          </w:p>
        </w:tc>
      </w:tr>
    </w:tbl>
    <w:p w14:paraId="487CDB59" w14:textId="77777777" w:rsidR="009B63C8" w:rsidRDefault="009B63C8" w:rsidP="00B709B9">
      <w:bookmarkStart w:id="1" w:name="_GoBack"/>
      <w:bookmarkEnd w:id="1"/>
    </w:p>
    <w:sectPr w:rsidR="009B63C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87462" w14:textId="77777777" w:rsidR="007C292B" w:rsidRDefault="007C292B" w:rsidP="000F6ABE">
      <w:pPr>
        <w:spacing w:after="0" w:line="240" w:lineRule="auto"/>
      </w:pPr>
      <w:r>
        <w:separator/>
      </w:r>
    </w:p>
  </w:endnote>
  <w:endnote w:type="continuationSeparator" w:id="0">
    <w:p w14:paraId="39E5AE79" w14:textId="77777777" w:rsidR="007C292B" w:rsidRDefault="007C292B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E58A2" w14:textId="77777777" w:rsidR="007C292B" w:rsidRDefault="007C292B" w:rsidP="000F6ABE">
      <w:pPr>
        <w:spacing w:after="0" w:line="240" w:lineRule="auto"/>
      </w:pPr>
      <w:r>
        <w:separator/>
      </w:r>
    </w:p>
  </w:footnote>
  <w:footnote w:type="continuationSeparator" w:id="0">
    <w:p w14:paraId="2273FE38" w14:textId="77777777" w:rsidR="007C292B" w:rsidRDefault="007C292B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01DC"/>
    <w:multiLevelType w:val="hybridMultilevel"/>
    <w:tmpl w:val="586CB5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702DC"/>
    <w:rsid w:val="0008719F"/>
    <w:rsid w:val="000A4B43"/>
    <w:rsid w:val="000F6ABE"/>
    <w:rsid w:val="00134DFC"/>
    <w:rsid w:val="003965C8"/>
    <w:rsid w:val="006410E1"/>
    <w:rsid w:val="006B3202"/>
    <w:rsid w:val="007C292B"/>
    <w:rsid w:val="009B63C8"/>
    <w:rsid w:val="00A562D2"/>
    <w:rsid w:val="00B709B9"/>
    <w:rsid w:val="00D662D9"/>
    <w:rsid w:val="00D838CF"/>
    <w:rsid w:val="00DE42F2"/>
    <w:rsid w:val="00DF5853"/>
    <w:rsid w:val="00DF6B20"/>
    <w:rsid w:val="00E1343A"/>
    <w:rsid w:val="00EF1B11"/>
    <w:rsid w:val="00F73DA3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22E7D6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basedOn w:val="Normal"/>
    <w:uiPriority w:val="34"/>
    <w:qFormat/>
    <w:rsid w:val="00A562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1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ese.Bugaja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nese.Bugaja@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Agnese Bugaja</cp:lastModifiedBy>
  <cp:revision>6</cp:revision>
  <cp:lastPrinted>2017-02-10T06:05:00Z</cp:lastPrinted>
  <dcterms:created xsi:type="dcterms:W3CDTF">2021-03-10T06:28:00Z</dcterms:created>
  <dcterms:modified xsi:type="dcterms:W3CDTF">2021-03-12T06:15:00Z</dcterms:modified>
</cp:coreProperties>
</file>