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6EE38" w14:textId="77777777" w:rsidR="00A676DD" w:rsidRPr="00A676DD" w:rsidRDefault="00A676DD" w:rsidP="00A676DD">
      <w:pPr>
        <w:spacing w:after="0" w:line="240" w:lineRule="auto"/>
        <w:jc w:val="right"/>
        <w:rPr>
          <w:rFonts w:ascii="Times New Roman" w:hAnsi="Times New Roman" w:cs="Times New Roman"/>
          <w:i/>
          <w:sz w:val="24"/>
          <w:szCs w:val="24"/>
        </w:rPr>
      </w:pPr>
      <w:r w:rsidRPr="00A676DD">
        <w:rPr>
          <w:rFonts w:ascii="Times New Roman" w:hAnsi="Times New Roman" w:cs="Times New Roman"/>
          <w:i/>
          <w:sz w:val="24"/>
          <w:szCs w:val="24"/>
        </w:rPr>
        <w:t>Likumprojekts</w:t>
      </w:r>
    </w:p>
    <w:p w14:paraId="778DAA70" w14:textId="77777777" w:rsidR="0014613A" w:rsidRDefault="0014613A" w:rsidP="00E23346">
      <w:pPr>
        <w:spacing w:after="0" w:line="240" w:lineRule="auto"/>
        <w:jc w:val="right"/>
        <w:rPr>
          <w:rFonts w:ascii="Times New Roman" w:hAnsi="Times New Roman" w:cs="Times New Roman"/>
          <w:sz w:val="24"/>
          <w:szCs w:val="24"/>
        </w:rPr>
      </w:pPr>
    </w:p>
    <w:p w14:paraId="10D09190" w14:textId="77777777" w:rsidR="00A676DD" w:rsidRPr="000D6078" w:rsidRDefault="00A676DD" w:rsidP="00A676DD">
      <w:pPr>
        <w:pStyle w:val="Heading4"/>
        <w:tabs>
          <w:tab w:val="left" w:pos="6804"/>
        </w:tabs>
        <w:spacing w:after="0"/>
        <w:ind w:firstLine="0"/>
        <w:rPr>
          <w:szCs w:val="28"/>
          <w:lang w:val="lv-LV"/>
        </w:rPr>
      </w:pPr>
      <w:bookmarkStart w:id="0" w:name="_Hlk52347786"/>
      <w:r w:rsidRPr="000D6078">
        <w:rPr>
          <w:szCs w:val="28"/>
          <w:lang w:val="lv-LV"/>
        </w:rPr>
        <w:t>Grozījum</w:t>
      </w:r>
      <w:r>
        <w:rPr>
          <w:szCs w:val="28"/>
          <w:lang w:val="lv-LV"/>
        </w:rPr>
        <w:t>i</w:t>
      </w:r>
      <w:r w:rsidRPr="000D6078">
        <w:rPr>
          <w:szCs w:val="28"/>
          <w:lang w:val="lv-LV"/>
        </w:rPr>
        <w:t xml:space="preserve"> likumā „Par akcīzes nodokli”</w:t>
      </w:r>
    </w:p>
    <w:bookmarkEnd w:id="0"/>
    <w:p w14:paraId="2C6CF2FE" w14:textId="77777777" w:rsidR="00A676DD" w:rsidRPr="000D6078" w:rsidRDefault="00A676DD" w:rsidP="00A676DD">
      <w:pPr>
        <w:pStyle w:val="BodyTextIndent3"/>
        <w:jc w:val="both"/>
        <w:rPr>
          <w:szCs w:val="28"/>
          <w:lang w:val="lv-LV"/>
        </w:rPr>
      </w:pPr>
    </w:p>
    <w:p w14:paraId="6AB2BE28" w14:textId="4AC343C9" w:rsidR="00A676DD" w:rsidRDefault="00A676DD" w:rsidP="00D1445F">
      <w:pPr>
        <w:pStyle w:val="BodyTextIndent3"/>
        <w:tabs>
          <w:tab w:val="left" w:pos="142"/>
        </w:tabs>
        <w:ind w:firstLine="567"/>
        <w:jc w:val="both"/>
        <w:rPr>
          <w:szCs w:val="28"/>
          <w:lang w:val="lv-LV"/>
        </w:rPr>
      </w:pPr>
      <w:r w:rsidRPr="000D6078">
        <w:rPr>
          <w:szCs w:val="28"/>
          <w:lang w:val="lv-LV"/>
        </w:rPr>
        <w:t>Izdarīt likumā „Par akcīzes nodokli” (Latvijas Republikas Saeimas un Ministru Kabineta Ziņotājs, 2003, 23.nr.; 2004, 8., 10.nr.; 2005, 2., 10., 24. nr.; 2007, 3., 24. nr.; 2008, 24.nr.; 2009, 2., 14., 21.nr.; Latvijas Vēstnesis, 2009, 200.nr.; 2010, 68., 136., 183., 206.nr.; 2011, 65., 204.nr.; 2013, 186., 232.nr; 2014, 257.nr.</w:t>
      </w:r>
      <w:r w:rsidRPr="000D6078">
        <w:rPr>
          <w:bCs/>
          <w:szCs w:val="28"/>
          <w:lang w:val="lv-LV"/>
        </w:rPr>
        <w:t>; 2015, 97., 124., 248</w:t>
      </w:r>
      <w:r>
        <w:rPr>
          <w:bCs/>
          <w:szCs w:val="28"/>
          <w:lang w:val="lv-LV"/>
        </w:rPr>
        <w:t>.</w:t>
      </w:r>
      <w:r w:rsidRPr="000D6078">
        <w:rPr>
          <w:bCs/>
          <w:szCs w:val="28"/>
          <w:lang w:val="lv-LV"/>
        </w:rPr>
        <w:t>nr.</w:t>
      </w:r>
      <w:r>
        <w:rPr>
          <w:bCs/>
          <w:szCs w:val="28"/>
          <w:lang w:val="lv-LV"/>
        </w:rPr>
        <w:t>; 2016, 100., 241.nr.; 2017, 59., 156.nr.; 2018, 2</w:t>
      </w:r>
      <w:r w:rsidR="00B51CEB">
        <w:rPr>
          <w:bCs/>
          <w:szCs w:val="28"/>
          <w:lang w:val="lv-LV"/>
        </w:rPr>
        <w:t>2</w:t>
      </w:r>
      <w:r>
        <w:rPr>
          <w:bCs/>
          <w:szCs w:val="28"/>
          <w:lang w:val="lv-LV"/>
        </w:rPr>
        <w:t>5.nr.</w:t>
      </w:r>
      <w:r w:rsidR="005C1802">
        <w:rPr>
          <w:bCs/>
          <w:szCs w:val="28"/>
          <w:lang w:val="lv-LV"/>
        </w:rPr>
        <w:t xml:space="preserve">; 2019, </w:t>
      </w:r>
      <w:r w:rsidR="00B51CEB">
        <w:rPr>
          <w:bCs/>
          <w:szCs w:val="28"/>
          <w:lang w:val="lv-LV"/>
        </w:rPr>
        <w:t xml:space="preserve">118., 140., </w:t>
      </w:r>
      <w:r w:rsidR="005C1802">
        <w:rPr>
          <w:bCs/>
          <w:szCs w:val="28"/>
          <w:lang w:val="lv-LV"/>
        </w:rPr>
        <w:t>224.nr; 2020, 37.</w:t>
      </w:r>
      <w:r w:rsidR="00B51CEB">
        <w:rPr>
          <w:bCs/>
          <w:szCs w:val="28"/>
          <w:lang w:val="lv-LV"/>
        </w:rPr>
        <w:t>, 40.</w:t>
      </w:r>
      <w:r w:rsidR="00EB4B8E">
        <w:rPr>
          <w:bCs/>
          <w:szCs w:val="28"/>
          <w:lang w:val="lv-LV"/>
        </w:rPr>
        <w:t xml:space="preserve">, </w:t>
      </w:r>
      <w:r w:rsidR="00EB4B8E" w:rsidRPr="00EB4B8E">
        <w:rPr>
          <w:bCs/>
          <w:szCs w:val="28"/>
          <w:lang w:val="lv-LV"/>
        </w:rPr>
        <w:t>240A., 250.</w:t>
      </w:r>
      <w:r w:rsidR="00EB4B8E">
        <w:rPr>
          <w:bCs/>
          <w:szCs w:val="28"/>
          <w:lang w:val="lv-LV"/>
        </w:rPr>
        <w:t xml:space="preserve"> </w:t>
      </w:r>
      <w:r w:rsidR="005C1802">
        <w:rPr>
          <w:bCs/>
          <w:szCs w:val="28"/>
          <w:lang w:val="lv-LV"/>
        </w:rPr>
        <w:t>nr.</w:t>
      </w:r>
      <w:r w:rsidRPr="000D6078">
        <w:rPr>
          <w:szCs w:val="28"/>
          <w:lang w:val="lv-LV"/>
        </w:rPr>
        <w:t>) šādu grozījumu:</w:t>
      </w:r>
    </w:p>
    <w:p w14:paraId="6635F419" w14:textId="77777777" w:rsidR="007E1C1B" w:rsidRDefault="007E1C1B" w:rsidP="00E23346">
      <w:pPr>
        <w:spacing w:after="0" w:line="240" w:lineRule="auto"/>
        <w:jc w:val="right"/>
        <w:rPr>
          <w:rFonts w:ascii="Times New Roman" w:hAnsi="Times New Roman" w:cs="Times New Roman"/>
          <w:sz w:val="24"/>
          <w:szCs w:val="24"/>
        </w:rPr>
      </w:pPr>
    </w:p>
    <w:p w14:paraId="1FFBF6F5" w14:textId="63182B2C" w:rsidR="00BF78BF" w:rsidRPr="00CC237E" w:rsidRDefault="00BF78BF" w:rsidP="00613003">
      <w:pPr>
        <w:pStyle w:val="BodyTextIndent3"/>
        <w:tabs>
          <w:tab w:val="left" w:pos="142"/>
          <w:tab w:val="left" w:pos="851"/>
        </w:tabs>
        <w:ind w:left="567" w:firstLine="0"/>
        <w:jc w:val="both"/>
        <w:rPr>
          <w:lang w:val="lv-LV"/>
        </w:rPr>
      </w:pPr>
      <w:r w:rsidRPr="00CC237E">
        <w:rPr>
          <w:lang w:val="lv-LV"/>
        </w:rPr>
        <w:t>Pārejas noteikumos</w:t>
      </w:r>
      <w:r>
        <w:rPr>
          <w:lang w:val="lv-LV"/>
        </w:rPr>
        <w:t>:</w:t>
      </w:r>
      <w:r w:rsidRPr="00CC237E">
        <w:rPr>
          <w:lang w:val="lv-LV"/>
        </w:rPr>
        <w:t xml:space="preserve"> izslēgt</w:t>
      </w:r>
      <w:r>
        <w:rPr>
          <w:lang w:val="lv-LV"/>
        </w:rPr>
        <w:t xml:space="preserve"> </w:t>
      </w:r>
      <w:r w:rsidRPr="00BF78BF">
        <w:rPr>
          <w:lang w:val="lv-LV"/>
        </w:rPr>
        <w:t>126. punktu</w:t>
      </w:r>
      <w:r w:rsidR="00613003">
        <w:rPr>
          <w:lang w:val="lv-LV"/>
        </w:rPr>
        <w:t>.</w:t>
      </w:r>
    </w:p>
    <w:p w14:paraId="203DD6CB" w14:textId="4A4320DC" w:rsidR="00BF78BF" w:rsidRDefault="00BF78BF" w:rsidP="00BF78BF">
      <w:pPr>
        <w:pStyle w:val="ListParagraph"/>
        <w:rPr>
          <w:szCs w:val="28"/>
        </w:rPr>
      </w:pPr>
    </w:p>
    <w:p w14:paraId="0C507B35" w14:textId="4CECBB34" w:rsidR="00BC613E" w:rsidRPr="00613003" w:rsidRDefault="00BC613E" w:rsidP="00613003">
      <w:pPr>
        <w:pStyle w:val="ListParagraph"/>
        <w:jc w:val="center"/>
        <w:rPr>
          <w:rFonts w:ascii="Times New Roman" w:hAnsi="Times New Roman" w:cs="Times New Roman"/>
          <w:sz w:val="28"/>
          <w:szCs w:val="28"/>
        </w:rPr>
      </w:pPr>
      <w:r w:rsidRPr="00613003">
        <w:rPr>
          <w:rFonts w:ascii="Times New Roman" w:hAnsi="Times New Roman" w:cs="Times New Roman"/>
          <w:sz w:val="28"/>
          <w:szCs w:val="28"/>
        </w:rPr>
        <w:t>Pārejas noteikumi</w:t>
      </w:r>
    </w:p>
    <w:p w14:paraId="63B4A642" w14:textId="1B0AB8F8" w:rsidR="00A676DD" w:rsidRDefault="00BC613E" w:rsidP="00613003">
      <w:pPr>
        <w:pStyle w:val="BodyTextIndent3"/>
        <w:tabs>
          <w:tab w:val="left" w:pos="142"/>
          <w:tab w:val="left" w:pos="993"/>
        </w:tabs>
        <w:ind w:firstLine="567"/>
        <w:jc w:val="both"/>
        <w:rPr>
          <w:szCs w:val="28"/>
          <w:lang w:val="lv-LV"/>
        </w:rPr>
      </w:pPr>
      <w:r w:rsidRPr="5A1A75E4" w:rsidDel="00BC613E">
        <w:rPr>
          <w:lang w:val="lv-LV"/>
        </w:rPr>
        <w:t xml:space="preserve"> </w:t>
      </w:r>
      <w:r w:rsidR="00DE63B5" w:rsidRPr="00DE63B5">
        <w:rPr>
          <w:szCs w:val="28"/>
          <w:lang w:val="lv-LV"/>
        </w:rPr>
        <w:t xml:space="preserve">Likumprojekts stājas spēkā pēc tam, kad Eiropas Komisija ir pieņēmusi lēmumu par atbalsta pasākuma atbilstību Eiropas Savienības iekšējam tirgum. Ekonomikas ministrija pēc tam, kad Eiropas Komisijas pieņēmusi lēmumu par pasākuma atbilstību Eiropas Savienības iekšējam tirgum, </w:t>
      </w:r>
      <w:proofErr w:type="spellStart"/>
      <w:r w:rsidR="00DE63B5" w:rsidRPr="00DE63B5">
        <w:rPr>
          <w:szCs w:val="28"/>
          <w:lang w:val="lv-LV"/>
        </w:rPr>
        <w:t>nosūta</w:t>
      </w:r>
      <w:proofErr w:type="spellEnd"/>
      <w:r w:rsidR="00DE63B5" w:rsidRPr="00DE63B5">
        <w:rPr>
          <w:szCs w:val="28"/>
          <w:lang w:val="lv-LV"/>
        </w:rPr>
        <w:t xml:space="preserve"> attiecīgu paziņojumu publicēšanai oficiālajā izdevumā "Latvijas Vēstnesis</w:t>
      </w:r>
      <w:r w:rsidR="00613003">
        <w:rPr>
          <w:szCs w:val="28"/>
          <w:lang w:val="lv-LV"/>
        </w:rPr>
        <w:t>”.</w:t>
      </w:r>
    </w:p>
    <w:p w14:paraId="245B0C44" w14:textId="2D6704D5" w:rsidR="00A676DD" w:rsidRDefault="00A676DD" w:rsidP="00D1445F">
      <w:pPr>
        <w:pStyle w:val="BodyTextIndent3"/>
        <w:tabs>
          <w:tab w:val="left" w:pos="142"/>
          <w:tab w:val="left" w:pos="993"/>
        </w:tabs>
        <w:ind w:left="567" w:firstLine="0"/>
        <w:jc w:val="both"/>
        <w:rPr>
          <w:szCs w:val="28"/>
          <w:lang w:val="lv-LV"/>
        </w:rPr>
      </w:pPr>
    </w:p>
    <w:p w14:paraId="2DC6F2EF" w14:textId="77777777" w:rsidR="00375A00" w:rsidRDefault="00375A00" w:rsidP="00375A00">
      <w:pPr>
        <w:rPr>
          <w:rFonts w:ascii="Times New Roman" w:hAnsi="Times New Roman" w:cs="Times New Roman"/>
          <w:color w:val="000000" w:themeColor="text1"/>
          <w:sz w:val="26"/>
          <w:szCs w:val="26"/>
        </w:rPr>
      </w:pPr>
    </w:p>
    <w:p w14:paraId="1A8EAE75" w14:textId="0ED4D8FC" w:rsidR="00571EFD" w:rsidRDefault="00722305" w:rsidP="008A32FA">
      <w:pPr>
        <w:rPr>
          <w:rFonts w:ascii="Times New Roman" w:hAnsi="Times New Roman" w:cs="Times New Roman"/>
          <w:color w:val="000000" w:themeColor="text1"/>
          <w:sz w:val="28"/>
          <w:szCs w:val="26"/>
        </w:rPr>
      </w:pPr>
      <w:r>
        <w:rPr>
          <w:rFonts w:ascii="Times New Roman" w:hAnsi="Times New Roman" w:cs="Times New Roman"/>
          <w:color w:val="000000" w:themeColor="text1"/>
          <w:sz w:val="28"/>
          <w:szCs w:val="26"/>
        </w:rPr>
        <w:t>Ekonomikas</w:t>
      </w:r>
      <w:r w:rsidR="00375A00" w:rsidRPr="00375A00">
        <w:rPr>
          <w:rFonts w:ascii="Times New Roman" w:hAnsi="Times New Roman" w:cs="Times New Roman"/>
          <w:color w:val="000000" w:themeColor="text1"/>
          <w:sz w:val="28"/>
          <w:szCs w:val="26"/>
        </w:rPr>
        <w:t xml:space="preserve"> ministrs</w:t>
      </w:r>
      <w:r w:rsidR="00375A00" w:rsidRPr="00375A00">
        <w:rPr>
          <w:rFonts w:ascii="Times New Roman" w:hAnsi="Times New Roman" w:cs="Times New Roman"/>
          <w:color w:val="000000" w:themeColor="text1"/>
          <w:sz w:val="28"/>
          <w:szCs w:val="26"/>
        </w:rPr>
        <w:tab/>
        <w:t xml:space="preserve">                                                       </w:t>
      </w:r>
      <w:r w:rsidR="008A32FA">
        <w:rPr>
          <w:rFonts w:ascii="Times New Roman" w:hAnsi="Times New Roman" w:cs="Times New Roman"/>
          <w:color w:val="000000" w:themeColor="text1"/>
          <w:sz w:val="28"/>
          <w:szCs w:val="26"/>
        </w:rPr>
        <w:t xml:space="preserve"> </w:t>
      </w:r>
      <w:r w:rsidR="00375A00" w:rsidRPr="00375A00">
        <w:rPr>
          <w:rFonts w:ascii="Times New Roman" w:hAnsi="Times New Roman" w:cs="Times New Roman"/>
          <w:color w:val="000000" w:themeColor="text1"/>
          <w:sz w:val="28"/>
          <w:szCs w:val="26"/>
        </w:rPr>
        <w:t xml:space="preserve">     </w:t>
      </w:r>
      <w:r w:rsidR="008A32FA">
        <w:rPr>
          <w:rFonts w:ascii="Times New Roman" w:hAnsi="Times New Roman" w:cs="Times New Roman"/>
          <w:color w:val="000000" w:themeColor="text1"/>
          <w:sz w:val="28"/>
          <w:szCs w:val="26"/>
        </w:rPr>
        <w:t xml:space="preserve">Jānis </w:t>
      </w:r>
      <w:proofErr w:type="spellStart"/>
      <w:r w:rsidR="008A32FA">
        <w:rPr>
          <w:rFonts w:ascii="Times New Roman" w:hAnsi="Times New Roman" w:cs="Times New Roman"/>
          <w:color w:val="000000" w:themeColor="text1"/>
          <w:sz w:val="28"/>
          <w:szCs w:val="26"/>
        </w:rPr>
        <w:t>Vitenbergs</w:t>
      </w:r>
      <w:proofErr w:type="spellEnd"/>
    </w:p>
    <w:p w14:paraId="714F83DB" w14:textId="77777777" w:rsidR="00571EFD" w:rsidRPr="00571EFD" w:rsidRDefault="00571EFD" w:rsidP="00571EFD">
      <w:pPr>
        <w:spacing w:after="0" w:line="240" w:lineRule="auto"/>
        <w:jc w:val="both"/>
        <w:rPr>
          <w:rFonts w:ascii="Times New Roman" w:eastAsia="Times New Roman" w:hAnsi="Times New Roman" w:cs="Times New Roman"/>
          <w:sz w:val="24"/>
          <w:szCs w:val="24"/>
        </w:rPr>
      </w:pPr>
    </w:p>
    <w:p w14:paraId="12826624" w14:textId="77777777" w:rsidR="00571EFD" w:rsidRPr="00571EFD" w:rsidRDefault="00571EFD" w:rsidP="00571EFD">
      <w:pPr>
        <w:spacing w:after="0" w:line="240" w:lineRule="auto"/>
        <w:jc w:val="both"/>
        <w:rPr>
          <w:rFonts w:ascii="Times New Roman" w:eastAsia="Times New Roman" w:hAnsi="Times New Roman" w:cs="Times New Roman"/>
          <w:sz w:val="28"/>
          <w:szCs w:val="28"/>
        </w:rPr>
      </w:pPr>
      <w:r w:rsidRPr="00571EFD">
        <w:rPr>
          <w:rFonts w:ascii="Times New Roman" w:eastAsia="Times New Roman" w:hAnsi="Times New Roman" w:cs="Times New Roman"/>
          <w:sz w:val="28"/>
          <w:szCs w:val="28"/>
        </w:rPr>
        <w:t>Vīza:</w:t>
      </w:r>
    </w:p>
    <w:p w14:paraId="2F95370A" w14:textId="5062A21A" w:rsidR="00571EFD" w:rsidRPr="00571EFD" w:rsidRDefault="00571EFD" w:rsidP="00571EFD">
      <w:pPr>
        <w:tabs>
          <w:tab w:val="right" w:pos="9071"/>
        </w:tabs>
        <w:spacing w:after="0" w:line="240" w:lineRule="auto"/>
        <w:jc w:val="both"/>
        <w:rPr>
          <w:rFonts w:ascii="Times New Roman" w:eastAsia="Times New Roman" w:hAnsi="Times New Roman" w:cs="Times New Roman"/>
          <w:color w:val="000000"/>
          <w:sz w:val="28"/>
          <w:szCs w:val="28"/>
        </w:rPr>
      </w:pPr>
      <w:r w:rsidRPr="00571EFD">
        <w:rPr>
          <w:rFonts w:ascii="Times New Roman" w:eastAsia="Times New Roman" w:hAnsi="Times New Roman" w:cs="Times New Roman"/>
          <w:sz w:val="28"/>
          <w:szCs w:val="28"/>
        </w:rPr>
        <w:t xml:space="preserve">Valsts sekretārs </w:t>
      </w:r>
      <w:r w:rsidRPr="00571EFD">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E.Valantis</w:t>
      </w:r>
      <w:proofErr w:type="spellEnd"/>
    </w:p>
    <w:p w14:paraId="702A4FBC" w14:textId="2241CEDE" w:rsidR="00B51CEB" w:rsidRDefault="00B51CEB" w:rsidP="008A32FA">
      <w:pPr>
        <w:rPr>
          <w:rFonts w:ascii="Times New Roman" w:hAnsi="Times New Roman" w:cs="Times New Roman"/>
          <w:sz w:val="28"/>
          <w:szCs w:val="24"/>
        </w:rPr>
      </w:pPr>
    </w:p>
    <w:p w14:paraId="505C0EC0" w14:textId="77777777" w:rsidR="00613003" w:rsidRDefault="00B51CEB" w:rsidP="00DD6F46">
      <w:pPr>
        <w:rPr>
          <w:rFonts w:ascii="Times New Roman" w:hAnsi="Times New Roman" w:cs="Times New Roman"/>
          <w:sz w:val="20"/>
          <w:szCs w:val="20"/>
        </w:rPr>
      </w:pPr>
      <w:r w:rsidRPr="00D90DBD">
        <w:rPr>
          <w:rFonts w:ascii="Times New Roman" w:hAnsi="Times New Roman" w:cs="Times New Roman"/>
          <w:sz w:val="20"/>
          <w:szCs w:val="20"/>
        </w:rPr>
        <w:t>Rozītis, 67013272</w:t>
      </w:r>
    </w:p>
    <w:p w14:paraId="37929701" w14:textId="34B2F48A" w:rsidR="00DE63B5" w:rsidRPr="00DD6F46" w:rsidRDefault="00DE63B5" w:rsidP="00DD6F46">
      <w:pPr>
        <w:rPr>
          <w:rFonts w:ascii="Times New Roman" w:hAnsi="Times New Roman" w:cs="Times New Roman"/>
          <w:sz w:val="20"/>
          <w:szCs w:val="20"/>
        </w:rPr>
      </w:pPr>
      <w:r>
        <w:rPr>
          <w:rFonts w:ascii="Times New Roman" w:hAnsi="Times New Roman" w:cs="Times New Roman"/>
          <w:sz w:val="20"/>
          <w:szCs w:val="20"/>
        </w:rPr>
        <w:t>Janis.Rozitis@em.gov.lv</w:t>
      </w:r>
    </w:p>
    <w:p w14:paraId="62DC9A7D" w14:textId="441FA645" w:rsidR="00DE63B5" w:rsidRDefault="00DE63B5" w:rsidP="00DE63B5">
      <w:pPr>
        <w:rPr>
          <w:rFonts w:ascii="Times New Roman" w:hAnsi="Times New Roman" w:cs="Times New Roman"/>
          <w:sz w:val="20"/>
          <w:szCs w:val="20"/>
        </w:rPr>
      </w:pPr>
    </w:p>
    <w:p w14:paraId="0D3A7E62" w14:textId="77777777" w:rsidR="00DE63B5" w:rsidRPr="00DE63B5" w:rsidRDefault="00DE63B5" w:rsidP="00DD6F46">
      <w:pPr>
        <w:ind w:firstLine="720"/>
        <w:rPr>
          <w:rFonts w:ascii="Times New Roman" w:hAnsi="Times New Roman" w:cs="Times New Roman"/>
          <w:sz w:val="20"/>
          <w:szCs w:val="20"/>
        </w:rPr>
      </w:pPr>
    </w:p>
    <w:sectPr w:rsidR="00DE63B5" w:rsidRPr="00DE63B5" w:rsidSect="00E2334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D8A6" w14:textId="77777777" w:rsidR="00EE3E51" w:rsidRDefault="00EE3E51" w:rsidP="00EB59C1">
      <w:pPr>
        <w:spacing w:after="0" w:line="240" w:lineRule="auto"/>
      </w:pPr>
      <w:r>
        <w:separator/>
      </w:r>
    </w:p>
  </w:endnote>
  <w:endnote w:type="continuationSeparator" w:id="0">
    <w:p w14:paraId="5A3F61DE" w14:textId="77777777" w:rsidR="00EE3E51" w:rsidRDefault="00EE3E51" w:rsidP="00EB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1591" w14:textId="77777777" w:rsidR="00D23405" w:rsidRDefault="00D23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88B6" w14:textId="186D57F8" w:rsidR="00203B7E" w:rsidRDefault="00203B7E">
    <w:pPr>
      <w:pStyle w:val="Footer"/>
    </w:pPr>
    <w:r w:rsidRPr="00203B7E">
      <w:t>EMLik_</w:t>
    </w:r>
    <w:r w:rsidR="00D23405">
      <w:t>22</w:t>
    </w:r>
    <w:bookmarkStart w:id="1" w:name="_GoBack"/>
    <w:bookmarkEnd w:id="1"/>
    <w:r w:rsidRPr="00203B7E">
      <w:t>0</w:t>
    </w:r>
    <w:r w:rsidR="00DE63B5">
      <w:t>3</w:t>
    </w:r>
    <w:r w:rsidRPr="00203B7E">
      <w:t>202</w:t>
    </w:r>
    <w:r w:rsidR="00DE63B5">
      <w:t>1</w:t>
    </w:r>
    <w:r w:rsidRPr="00203B7E">
      <w:t>_Akcīze</w:t>
    </w:r>
  </w:p>
  <w:p w14:paraId="40AAC51F" w14:textId="3EF939DD" w:rsidR="00EB59C1" w:rsidRPr="00EB59C1" w:rsidRDefault="00DE63B5" w:rsidP="00DD6F46">
    <w:pPr>
      <w:pStyle w:val="Footer"/>
      <w:tabs>
        <w:tab w:val="left" w:pos="407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1613" w14:textId="77777777" w:rsidR="00D23405" w:rsidRDefault="00D2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686C" w14:textId="77777777" w:rsidR="00EE3E51" w:rsidRDefault="00EE3E51" w:rsidP="00EB59C1">
      <w:pPr>
        <w:spacing w:after="0" w:line="240" w:lineRule="auto"/>
      </w:pPr>
      <w:r>
        <w:separator/>
      </w:r>
    </w:p>
  </w:footnote>
  <w:footnote w:type="continuationSeparator" w:id="0">
    <w:p w14:paraId="311796BB" w14:textId="77777777" w:rsidR="00EE3E51" w:rsidRDefault="00EE3E51" w:rsidP="00EB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69E7" w14:textId="77777777" w:rsidR="00D23405" w:rsidRDefault="00D23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6581" w14:textId="77777777" w:rsidR="00D23405" w:rsidRDefault="00D23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0E5C" w14:textId="77777777" w:rsidR="00D23405" w:rsidRDefault="00D2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A33B1"/>
    <w:multiLevelType w:val="hybridMultilevel"/>
    <w:tmpl w:val="087E0F5A"/>
    <w:lvl w:ilvl="0" w:tplc="82706B9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FAA2449"/>
    <w:multiLevelType w:val="hybridMultilevel"/>
    <w:tmpl w:val="F41A12B4"/>
    <w:lvl w:ilvl="0" w:tplc="9500B0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F890F3A"/>
    <w:multiLevelType w:val="hybridMultilevel"/>
    <w:tmpl w:val="25A0E42C"/>
    <w:lvl w:ilvl="0" w:tplc="B0D431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383596E"/>
    <w:multiLevelType w:val="hybridMultilevel"/>
    <w:tmpl w:val="4CB6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46"/>
    <w:rsid w:val="00007A9D"/>
    <w:rsid w:val="00011A75"/>
    <w:rsid w:val="00011FAF"/>
    <w:rsid w:val="000165A3"/>
    <w:rsid w:val="00061F54"/>
    <w:rsid w:val="00063397"/>
    <w:rsid w:val="00063BE0"/>
    <w:rsid w:val="000718A2"/>
    <w:rsid w:val="00094203"/>
    <w:rsid w:val="000A2E23"/>
    <w:rsid w:val="000A64F3"/>
    <w:rsid w:val="000B4083"/>
    <w:rsid w:val="000B7EB6"/>
    <w:rsid w:val="000C1B5F"/>
    <w:rsid w:val="000E0830"/>
    <w:rsid w:val="000F4848"/>
    <w:rsid w:val="00102213"/>
    <w:rsid w:val="00143653"/>
    <w:rsid w:val="0014613A"/>
    <w:rsid w:val="0015300A"/>
    <w:rsid w:val="0015430B"/>
    <w:rsid w:val="00167AE7"/>
    <w:rsid w:val="001747F5"/>
    <w:rsid w:val="001763CC"/>
    <w:rsid w:val="00193A75"/>
    <w:rsid w:val="00196CF5"/>
    <w:rsid w:val="001A313F"/>
    <w:rsid w:val="001A3874"/>
    <w:rsid w:val="001C7A16"/>
    <w:rsid w:val="00203B7E"/>
    <w:rsid w:val="0021657D"/>
    <w:rsid w:val="00227137"/>
    <w:rsid w:val="002337D7"/>
    <w:rsid w:val="002421C1"/>
    <w:rsid w:val="00247FB2"/>
    <w:rsid w:val="0028034F"/>
    <w:rsid w:val="0028062A"/>
    <w:rsid w:val="00282AA5"/>
    <w:rsid w:val="00290931"/>
    <w:rsid w:val="002941FD"/>
    <w:rsid w:val="002B2489"/>
    <w:rsid w:val="00300DF2"/>
    <w:rsid w:val="0031606F"/>
    <w:rsid w:val="00335963"/>
    <w:rsid w:val="00361860"/>
    <w:rsid w:val="00361AED"/>
    <w:rsid w:val="003642CB"/>
    <w:rsid w:val="00375A00"/>
    <w:rsid w:val="00377434"/>
    <w:rsid w:val="003875BB"/>
    <w:rsid w:val="003A0E2C"/>
    <w:rsid w:val="003C410F"/>
    <w:rsid w:val="003E5738"/>
    <w:rsid w:val="003E588F"/>
    <w:rsid w:val="00406B8E"/>
    <w:rsid w:val="00420FBF"/>
    <w:rsid w:val="004232B8"/>
    <w:rsid w:val="00426DE1"/>
    <w:rsid w:val="004322E0"/>
    <w:rsid w:val="0044533E"/>
    <w:rsid w:val="0047022C"/>
    <w:rsid w:val="00474A06"/>
    <w:rsid w:val="00480910"/>
    <w:rsid w:val="00484848"/>
    <w:rsid w:val="004A0071"/>
    <w:rsid w:val="004B544B"/>
    <w:rsid w:val="004D0015"/>
    <w:rsid w:val="004E1AB3"/>
    <w:rsid w:val="00500633"/>
    <w:rsid w:val="00513FB3"/>
    <w:rsid w:val="00550766"/>
    <w:rsid w:val="00557823"/>
    <w:rsid w:val="0056661C"/>
    <w:rsid w:val="00571EFD"/>
    <w:rsid w:val="00581840"/>
    <w:rsid w:val="005873EA"/>
    <w:rsid w:val="005C0137"/>
    <w:rsid w:val="005C1802"/>
    <w:rsid w:val="005E4819"/>
    <w:rsid w:val="005F2B90"/>
    <w:rsid w:val="005F5174"/>
    <w:rsid w:val="0061021F"/>
    <w:rsid w:val="00613003"/>
    <w:rsid w:val="00614748"/>
    <w:rsid w:val="00623E5B"/>
    <w:rsid w:val="00650240"/>
    <w:rsid w:val="00667D8F"/>
    <w:rsid w:val="006838AE"/>
    <w:rsid w:val="00695CFB"/>
    <w:rsid w:val="006A2827"/>
    <w:rsid w:val="006F68A3"/>
    <w:rsid w:val="00717FB8"/>
    <w:rsid w:val="00722305"/>
    <w:rsid w:val="00734CD7"/>
    <w:rsid w:val="0074356A"/>
    <w:rsid w:val="00754768"/>
    <w:rsid w:val="00765810"/>
    <w:rsid w:val="007816FB"/>
    <w:rsid w:val="007879F1"/>
    <w:rsid w:val="007942B5"/>
    <w:rsid w:val="007C5906"/>
    <w:rsid w:val="007C6B08"/>
    <w:rsid w:val="007E1C1B"/>
    <w:rsid w:val="00821065"/>
    <w:rsid w:val="0083259B"/>
    <w:rsid w:val="008338EF"/>
    <w:rsid w:val="00867B29"/>
    <w:rsid w:val="00873E1B"/>
    <w:rsid w:val="008A32FA"/>
    <w:rsid w:val="008C7775"/>
    <w:rsid w:val="008D286C"/>
    <w:rsid w:val="008E111F"/>
    <w:rsid w:val="008F46FC"/>
    <w:rsid w:val="00903ADC"/>
    <w:rsid w:val="00912591"/>
    <w:rsid w:val="00917DBB"/>
    <w:rsid w:val="00946F32"/>
    <w:rsid w:val="00964B46"/>
    <w:rsid w:val="00990E0B"/>
    <w:rsid w:val="009A280B"/>
    <w:rsid w:val="009C6BD8"/>
    <w:rsid w:val="009D4460"/>
    <w:rsid w:val="009E02A1"/>
    <w:rsid w:val="009F357E"/>
    <w:rsid w:val="009F4960"/>
    <w:rsid w:val="00A16073"/>
    <w:rsid w:val="00A202B3"/>
    <w:rsid w:val="00A2432A"/>
    <w:rsid w:val="00A43382"/>
    <w:rsid w:val="00A44177"/>
    <w:rsid w:val="00A5325B"/>
    <w:rsid w:val="00A66EA4"/>
    <w:rsid w:val="00A676DD"/>
    <w:rsid w:val="00A92131"/>
    <w:rsid w:val="00AC1A40"/>
    <w:rsid w:val="00B20B9C"/>
    <w:rsid w:val="00B41B1B"/>
    <w:rsid w:val="00B43BF9"/>
    <w:rsid w:val="00B51CEB"/>
    <w:rsid w:val="00B52E99"/>
    <w:rsid w:val="00B55105"/>
    <w:rsid w:val="00B60519"/>
    <w:rsid w:val="00B62BE2"/>
    <w:rsid w:val="00B64247"/>
    <w:rsid w:val="00B86280"/>
    <w:rsid w:val="00B92115"/>
    <w:rsid w:val="00B953C0"/>
    <w:rsid w:val="00BA3CE1"/>
    <w:rsid w:val="00BC613E"/>
    <w:rsid w:val="00BF78BF"/>
    <w:rsid w:val="00C35BE1"/>
    <w:rsid w:val="00C52913"/>
    <w:rsid w:val="00C55706"/>
    <w:rsid w:val="00C770CD"/>
    <w:rsid w:val="00C778CC"/>
    <w:rsid w:val="00CC28DF"/>
    <w:rsid w:val="00CE1510"/>
    <w:rsid w:val="00CF05FC"/>
    <w:rsid w:val="00CF276B"/>
    <w:rsid w:val="00D1445F"/>
    <w:rsid w:val="00D22902"/>
    <w:rsid w:val="00D23405"/>
    <w:rsid w:val="00D37A3E"/>
    <w:rsid w:val="00D6279B"/>
    <w:rsid w:val="00D87116"/>
    <w:rsid w:val="00D90DBD"/>
    <w:rsid w:val="00D948AA"/>
    <w:rsid w:val="00DA6B04"/>
    <w:rsid w:val="00DC2EE0"/>
    <w:rsid w:val="00DD6F46"/>
    <w:rsid w:val="00DE58A3"/>
    <w:rsid w:val="00DE63B5"/>
    <w:rsid w:val="00DF3B68"/>
    <w:rsid w:val="00E03201"/>
    <w:rsid w:val="00E04624"/>
    <w:rsid w:val="00E211A6"/>
    <w:rsid w:val="00E23346"/>
    <w:rsid w:val="00E23B38"/>
    <w:rsid w:val="00E423F2"/>
    <w:rsid w:val="00E44F51"/>
    <w:rsid w:val="00E5359A"/>
    <w:rsid w:val="00E57FD6"/>
    <w:rsid w:val="00E617B6"/>
    <w:rsid w:val="00E6537E"/>
    <w:rsid w:val="00E81460"/>
    <w:rsid w:val="00EB27BC"/>
    <w:rsid w:val="00EB4B8E"/>
    <w:rsid w:val="00EB5070"/>
    <w:rsid w:val="00EB59C1"/>
    <w:rsid w:val="00ED10D7"/>
    <w:rsid w:val="00ED7B8C"/>
    <w:rsid w:val="00EE2F04"/>
    <w:rsid w:val="00EE3E51"/>
    <w:rsid w:val="00F15E80"/>
    <w:rsid w:val="00F3129E"/>
    <w:rsid w:val="00F45693"/>
    <w:rsid w:val="00F57AFF"/>
    <w:rsid w:val="00F855F0"/>
    <w:rsid w:val="00F92000"/>
    <w:rsid w:val="00FD1F38"/>
    <w:rsid w:val="00FE14DE"/>
    <w:rsid w:val="00FF6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5C13"/>
  <w15:chartTrackingRefBased/>
  <w15:docId w15:val="{506D9ADC-EB48-430B-AF3C-771BAB2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676DD"/>
    <w:pPr>
      <w:keepNext/>
      <w:spacing w:after="120" w:line="240" w:lineRule="auto"/>
      <w:ind w:firstLine="709"/>
      <w:jc w:val="center"/>
      <w:outlineLvl w:val="3"/>
    </w:pPr>
    <w:rPr>
      <w:rFonts w:ascii="Times New Roman" w:eastAsia="Times New Roman" w:hAnsi="Times New Roman" w:cs="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4F"/>
    <w:pPr>
      <w:ind w:left="720"/>
      <w:contextualSpacing/>
    </w:pPr>
  </w:style>
  <w:style w:type="paragraph" w:styleId="Header">
    <w:name w:val="header"/>
    <w:basedOn w:val="Normal"/>
    <w:link w:val="HeaderChar"/>
    <w:uiPriority w:val="99"/>
    <w:unhideWhenUsed/>
    <w:rsid w:val="00EB5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9C1"/>
  </w:style>
  <w:style w:type="paragraph" w:styleId="Footer">
    <w:name w:val="footer"/>
    <w:basedOn w:val="Normal"/>
    <w:link w:val="FooterChar"/>
    <w:uiPriority w:val="99"/>
    <w:unhideWhenUsed/>
    <w:rsid w:val="00EB5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9C1"/>
  </w:style>
  <w:style w:type="character" w:styleId="CommentReference">
    <w:name w:val="annotation reference"/>
    <w:basedOn w:val="DefaultParagraphFont"/>
    <w:uiPriority w:val="99"/>
    <w:semiHidden/>
    <w:unhideWhenUsed/>
    <w:rsid w:val="0015300A"/>
    <w:rPr>
      <w:sz w:val="16"/>
      <w:szCs w:val="16"/>
    </w:rPr>
  </w:style>
  <w:style w:type="paragraph" w:styleId="CommentText">
    <w:name w:val="annotation text"/>
    <w:basedOn w:val="Normal"/>
    <w:link w:val="CommentTextChar"/>
    <w:uiPriority w:val="99"/>
    <w:semiHidden/>
    <w:unhideWhenUsed/>
    <w:rsid w:val="0015300A"/>
    <w:pPr>
      <w:spacing w:line="240" w:lineRule="auto"/>
    </w:pPr>
    <w:rPr>
      <w:sz w:val="20"/>
      <w:szCs w:val="20"/>
    </w:rPr>
  </w:style>
  <w:style w:type="character" w:customStyle="1" w:styleId="CommentTextChar">
    <w:name w:val="Comment Text Char"/>
    <w:basedOn w:val="DefaultParagraphFont"/>
    <w:link w:val="CommentText"/>
    <w:uiPriority w:val="99"/>
    <w:semiHidden/>
    <w:rsid w:val="0015300A"/>
    <w:rPr>
      <w:sz w:val="20"/>
      <w:szCs w:val="20"/>
    </w:rPr>
  </w:style>
  <w:style w:type="paragraph" w:styleId="CommentSubject">
    <w:name w:val="annotation subject"/>
    <w:basedOn w:val="CommentText"/>
    <w:next w:val="CommentText"/>
    <w:link w:val="CommentSubjectChar"/>
    <w:uiPriority w:val="99"/>
    <w:semiHidden/>
    <w:unhideWhenUsed/>
    <w:rsid w:val="0015300A"/>
    <w:rPr>
      <w:b/>
      <w:bCs/>
    </w:rPr>
  </w:style>
  <w:style w:type="character" w:customStyle="1" w:styleId="CommentSubjectChar">
    <w:name w:val="Comment Subject Char"/>
    <w:basedOn w:val="CommentTextChar"/>
    <w:link w:val="CommentSubject"/>
    <w:uiPriority w:val="99"/>
    <w:semiHidden/>
    <w:rsid w:val="0015300A"/>
    <w:rPr>
      <w:b/>
      <w:bCs/>
      <w:sz w:val="20"/>
      <w:szCs w:val="20"/>
    </w:rPr>
  </w:style>
  <w:style w:type="paragraph" w:styleId="BalloonText">
    <w:name w:val="Balloon Text"/>
    <w:basedOn w:val="Normal"/>
    <w:link w:val="BalloonTextChar"/>
    <w:uiPriority w:val="99"/>
    <w:semiHidden/>
    <w:unhideWhenUsed/>
    <w:rsid w:val="00153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0A"/>
    <w:rPr>
      <w:rFonts w:ascii="Segoe UI" w:hAnsi="Segoe UI" w:cs="Segoe UI"/>
      <w:sz w:val="18"/>
      <w:szCs w:val="18"/>
    </w:rPr>
  </w:style>
  <w:style w:type="character" w:customStyle="1" w:styleId="Heading4Char">
    <w:name w:val="Heading 4 Char"/>
    <w:basedOn w:val="DefaultParagraphFont"/>
    <w:link w:val="Heading4"/>
    <w:rsid w:val="00A676DD"/>
    <w:rPr>
      <w:rFonts w:ascii="Times New Roman" w:eastAsia="Times New Roman" w:hAnsi="Times New Roman" w:cs="Times New Roman"/>
      <w:b/>
      <w:sz w:val="28"/>
      <w:szCs w:val="20"/>
      <w:lang w:val="x-none" w:eastAsia="x-none"/>
    </w:rPr>
  </w:style>
  <w:style w:type="paragraph" w:styleId="BodyTextIndent3">
    <w:name w:val="Body Text Indent 3"/>
    <w:basedOn w:val="Normal"/>
    <w:link w:val="BodyTextIndent3Char"/>
    <w:rsid w:val="00A676DD"/>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BodyTextIndent3Char">
    <w:name w:val="Body Text Indent 3 Char"/>
    <w:basedOn w:val="DefaultParagraphFont"/>
    <w:link w:val="BodyTextIndent3"/>
    <w:rsid w:val="00A676DD"/>
    <w:rPr>
      <w:rFonts w:ascii="Times New Roman" w:eastAsia="Times New Roman" w:hAnsi="Times New Roman" w:cs="Times New Roman"/>
      <w:sz w:val="28"/>
      <w:szCs w:val="20"/>
      <w:lang w:val="x-none" w:eastAsia="x-none"/>
    </w:rPr>
  </w:style>
  <w:style w:type="character" w:styleId="Hyperlink">
    <w:name w:val="Hyperlink"/>
    <w:basedOn w:val="DefaultParagraphFont"/>
    <w:uiPriority w:val="99"/>
    <w:unhideWhenUsed/>
    <w:rsid w:val="00D948AA"/>
    <w:rPr>
      <w:color w:val="0563C1" w:themeColor="hyperlink"/>
      <w:u w:val="single"/>
    </w:rPr>
  </w:style>
  <w:style w:type="character" w:styleId="UnresolvedMention">
    <w:name w:val="Unresolved Mention"/>
    <w:basedOn w:val="DefaultParagraphFont"/>
    <w:uiPriority w:val="99"/>
    <w:semiHidden/>
    <w:unhideWhenUsed/>
    <w:rsid w:val="00D9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80992">
      <w:bodyDiv w:val="1"/>
      <w:marLeft w:val="0"/>
      <w:marRight w:val="0"/>
      <w:marTop w:val="0"/>
      <w:marBottom w:val="0"/>
      <w:divBdr>
        <w:top w:val="none" w:sz="0" w:space="0" w:color="auto"/>
        <w:left w:val="none" w:sz="0" w:space="0" w:color="auto"/>
        <w:bottom w:val="none" w:sz="0" w:space="0" w:color="auto"/>
        <w:right w:val="none" w:sz="0" w:space="0" w:color="auto"/>
      </w:divBdr>
    </w:div>
    <w:div w:id="1190601501">
      <w:bodyDiv w:val="1"/>
      <w:marLeft w:val="0"/>
      <w:marRight w:val="0"/>
      <w:marTop w:val="0"/>
      <w:marBottom w:val="0"/>
      <w:divBdr>
        <w:top w:val="none" w:sz="0" w:space="0" w:color="auto"/>
        <w:left w:val="none" w:sz="0" w:space="0" w:color="auto"/>
        <w:bottom w:val="none" w:sz="0" w:space="0" w:color="auto"/>
        <w:right w:val="none" w:sz="0" w:space="0" w:color="auto"/>
      </w:divBdr>
    </w:div>
    <w:div w:id="19953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6282-1542-4CC7-8462-E0CACD87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416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Grozījumi likumā "Par akcīzes nodokli"</vt:lpstr>
    </vt:vector>
  </TitlesOfParts>
  <Company>Ekonomikas ministrija</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akcīzes nodokli"</dc:title>
  <dc:subject>Likumprojekts</dc:subject>
  <dc:creator>Jānis Rozītis</dc:creator>
  <cp:keywords/>
  <dc:description>67013272, janis.rozitis@em.gov.lv</dc:description>
  <cp:lastModifiedBy>Jānis Rozītis</cp:lastModifiedBy>
  <cp:revision>2</cp:revision>
  <dcterms:created xsi:type="dcterms:W3CDTF">2021-03-22T09:30:00Z</dcterms:created>
  <dcterms:modified xsi:type="dcterms:W3CDTF">2021-03-22T09:30:00Z</dcterms:modified>
</cp:coreProperties>
</file>