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3D8F7" w14:textId="77777777" w:rsidR="00B709B9" w:rsidRPr="00C0404B" w:rsidRDefault="00B709B9" w:rsidP="00134DFC">
      <w:pPr>
        <w:spacing w:after="0" w:line="240" w:lineRule="auto"/>
        <w:jc w:val="center"/>
        <w:rPr>
          <w:rFonts w:ascii="Times New Roman" w:eastAsia="Times New Roman" w:hAnsi="Times New Roman" w:cs="Times New Roman"/>
          <w:b/>
          <w:sz w:val="24"/>
          <w:szCs w:val="24"/>
          <w:lang w:eastAsia="lv-LV"/>
        </w:rPr>
      </w:pPr>
    </w:p>
    <w:p w14:paraId="52972A7C" w14:textId="77777777" w:rsidR="00134DFC" w:rsidRPr="00C0404B" w:rsidRDefault="00134DFC" w:rsidP="00134DFC">
      <w:pPr>
        <w:spacing w:after="0" w:line="240" w:lineRule="auto"/>
        <w:jc w:val="center"/>
        <w:rPr>
          <w:rFonts w:ascii="Times New Roman" w:eastAsia="Times New Roman" w:hAnsi="Times New Roman" w:cs="Times New Roman"/>
          <w:b/>
          <w:sz w:val="24"/>
          <w:szCs w:val="24"/>
          <w:lang w:eastAsia="lv-LV"/>
        </w:rPr>
      </w:pPr>
      <w:r w:rsidRPr="00C0404B">
        <w:rPr>
          <w:rFonts w:ascii="Times New Roman" w:eastAsia="Times New Roman" w:hAnsi="Times New Roman" w:cs="Times New Roman"/>
          <w:b/>
          <w:sz w:val="24"/>
          <w:szCs w:val="24"/>
          <w:lang w:eastAsia="lv-LV"/>
        </w:rPr>
        <w:t>Paziņojums par līdzdalības iespējām attīstības plānošanas dokumenta vai tiesību akta izstrādes procesā</w:t>
      </w:r>
    </w:p>
    <w:p w14:paraId="0C45BE14" w14:textId="77777777" w:rsidR="00A562D2" w:rsidRPr="00C0404B" w:rsidRDefault="00A562D2" w:rsidP="00134DFC">
      <w:pPr>
        <w:spacing w:after="0" w:line="240" w:lineRule="auto"/>
        <w:jc w:val="center"/>
        <w:rPr>
          <w:rFonts w:ascii="Times New Roman" w:eastAsia="Times New Roman" w:hAnsi="Times New Roman" w:cs="Times New Roman"/>
          <w:b/>
          <w:sz w:val="24"/>
          <w:szCs w:val="24"/>
          <w:lang w:eastAsia="lv-LV"/>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0"/>
        <w:gridCol w:w="2298"/>
        <w:gridCol w:w="6440"/>
      </w:tblGrid>
      <w:tr w:rsidR="00134DFC" w:rsidRPr="00FC2755" w14:paraId="13D91DF8" w14:textId="77777777" w:rsidTr="009969AF">
        <w:trPr>
          <w:trHeight w:val="105"/>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6A99AF60" w14:textId="77777777" w:rsidR="00134DFC" w:rsidRPr="00FC2755" w:rsidRDefault="00134DFC" w:rsidP="007359AB">
            <w:pPr>
              <w:spacing w:before="60" w:after="60" w:line="240" w:lineRule="auto"/>
              <w:jc w:val="center"/>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1.</w:t>
            </w:r>
          </w:p>
        </w:tc>
        <w:tc>
          <w:tcPr>
            <w:tcW w:w="1214" w:type="pct"/>
            <w:tcBorders>
              <w:top w:val="outset" w:sz="6" w:space="0" w:color="auto"/>
              <w:left w:val="outset" w:sz="6" w:space="0" w:color="auto"/>
              <w:bottom w:val="outset" w:sz="6" w:space="0" w:color="auto"/>
              <w:right w:val="outset" w:sz="6" w:space="0" w:color="auto"/>
            </w:tcBorders>
            <w:hideMark/>
          </w:tcPr>
          <w:p w14:paraId="24E9D2DD" w14:textId="77777777" w:rsidR="00134DFC" w:rsidRPr="00FC2755" w:rsidRDefault="00134DFC" w:rsidP="007359AB">
            <w:pPr>
              <w:spacing w:before="60" w:after="60" w:line="240" w:lineRule="auto"/>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Dokumenta veids</w:t>
            </w:r>
          </w:p>
        </w:tc>
        <w:tc>
          <w:tcPr>
            <w:tcW w:w="3424" w:type="pct"/>
            <w:tcBorders>
              <w:top w:val="outset" w:sz="6" w:space="0" w:color="auto"/>
              <w:left w:val="outset" w:sz="6" w:space="0" w:color="auto"/>
              <w:bottom w:val="outset" w:sz="6" w:space="0" w:color="auto"/>
              <w:right w:val="outset" w:sz="6" w:space="0" w:color="auto"/>
            </w:tcBorders>
            <w:hideMark/>
          </w:tcPr>
          <w:p w14:paraId="394B2BB9" w14:textId="6A561313" w:rsidR="00134DFC" w:rsidRPr="00FC2755" w:rsidRDefault="00371CBF" w:rsidP="007359AB">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Likumprojekts</w:t>
            </w:r>
          </w:p>
        </w:tc>
      </w:tr>
      <w:tr w:rsidR="00134DFC" w:rsidRPr="00FC2755" w14:paraId="2EE7879B" w14:textId="77777777" w:rsidTr="009969AF">
        <w:trPr>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0B5F6AB2" w14:textId="77777777" w:rsidR="00134DFC" w:rsidRPr="00FC2755" w:rsidRDefault="00134DFC" w:rsidP="00832065">
            <w:pPr>
              <w:spacing w:before="60" w:after="60" w:line="240" w:lineRule="auto"/>
              <w:jc w:val="both"/>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2.</w:t>
            </w:r>
          </w:p>
        </w:tc>
        <w:tc>
          <w:tcPr>
            <w:tcW w:w="1214" w:type="pct"/>
            <w:tcBorders>
              <w:top w:val="outset" w:sz="6" w:space="0" w:color="auto"/>
              <w:left w:val="outset" w:sz="6" w:space="0" w:color="auto"/>
              <w:bottom w:val="outset" w:sz="6" w:space="0" w:color="auto"/>
              <w:right w:val="outset" w:sz="6" w:space="0" w:color="auto"/>
            </w:tcBorders>
            <w:hideMark/>
          </w:tcPr>
          <w:p w14:paraId="668CD999" w14:textId="77777777" w:rsidR="00134DFC" w:rsidRPr="00FC2755" w:rsidRDefault="00134DFC" w:rsidP="00832065">
            <w:pPr>
              <w:spacing w:before="60" w:after="60" w:line="240" w:lineRule="auto"/>
              <w:jc w:val="both"/>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Dokumenta nosaukums</w:t>
            </w:r>
          </w:p>
        </w:tc>
        <w:tc>
          <w:tcPr>
            <w:tcW w:w="3424" w:type="pct"/>
            <w:tcBorders>
              <w:top w:val="outset" w:sz="6" w:space="0" w:color="auto"/>
              <w:left w:val="outset" w:sz="6" w:space="0" w:color="auto"/>
              <w:bottom w:val="outset" w:sz="6" w:space="0" w:color="auto"/>
              <w:right w:val="outset" w:sz="6" w:space="0" w:color="auto"/>
            </w:tcBorders>
            <w:hideMark/>
          </w:tcPr>
          <w:p w14:paraId="44849F7E" w14:textId="05EA6131" w:rsidR="00134DFC" w:rsidRPr="00FC2755" w:rsidRDefault="00371CBF" w:rsidP="00832065">
            <w:pPr>
              <w:spacing w:before="60" w:after="6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806CD9">
              <w:rPr>
                <w:rFonts w:ascii="Times New Roman" w:eastAsia="Times New Roman" w:hAnsi="Times New Roman" w:cs="Times New Roman"/>
                <w:sz w:val="24"/>
                <w:szCs w:val="24"/>
                <w:lang w:eastAsia="lv-LV"/>
              </w:rPr>
              <w:t xml:space="preserve">Grozījumi </w:t>
            </w:r>
            <w:r w:rsidR="00FD4DD2">
              <w:rPr>
                <w:rFonts w:ascii="Times New Roman" w:eastAsia="Times New Roman" w:hAnsi="Times New Roman" w:cs="Times New Roman"/>
                <w:sz w:val="24"/>
                <w:szCs w:val="24"/>
                <w:lang w:eastAsia="lv-LV"/>
              </w:rPr>
              <w:t>“Likumā par akcīzes nodokli</w:t>
            </w:r>
            <w:r w:rsidR="00806CD9">
              <w:rPr>
                <w:rFonts w:ascii="Times New Roman" w:eastAsia="Times New Roman" w:hAnsi="Times New Roman" w:cs="Times New Roman"/>
                <w:sz w:val="24"/>
                <w:szCs w:val="24"/>
                <w:lang w:eastAsia="lv-LV"/>
              </w:rPr>
              <w:t>”</w:t>
            </w:r>
            <w:r w:rsidR="00FD4DD2">
              <w:rPr>
                <w:rFonts w:ascii="Times New Roman" w:eastAsia="Times New Roman" w:hAnsi="Times New Roman" w:cs="Times New Roman"/>
                <w:sz w:val="24"/>
                <w:szCs w:val="24"/>
                <w:lang w:eastAsia="lv-LV"/>
              </w:rPr>
              <w:t xml:space="preserve">” </w:t>
            </w:r>
          </w:p>
        </w:tc>
      </w:tr>
      <w:tr w:rsidR="00134DFC" w:rsidRPr="00FC2755" w14:paraId="29BF4D6C" w14:textId="77777777" w:rsidTr="009969AF">
        <w:trPr>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034A0F31" w14:textId="77777777" w:rsidR="00134DFC" w:rsidRPr="00FC2755" w:rsidRDefault="00134DFC" w:rsidP="007359AB">
            <w:pPr>
              <w:spacing w:before="60" w:after="60" w:line="240" w:lineRule="auto"/>
              <w:jc w:val="center"/>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3.</w:t>
            </w:r>
          </w:p>
        </w:tc>
        <w:tc>
          <w:tcPr>
            <w:tcW w:w="1214" w:type="pct"/>
            <w:tcBorders>
              <w:top w:val="outset" w:sz="6" w:space="0" w:color="auto"/>
              <w:left w:val="outset" w:sz="6" w:space="0" w:color="auto"/>
              <w:bottom w:val="outset" w:sz="6" w:space="0" w:color="auto"/>
              <w:right w:val="outset" w:sz="6" w:space="0" w:color="auto"/>
            </w:tcBorders>
            <w:hideMark/>
          </w:tcPr>
          <w:p w14:paraId="4B358206" w14:textId="77777777" w:rsidR="00134DFC" w:rsidRPr="00FC2755" w:rsidRDefault="00134DFC" w:rsidP="00832065">
            <w:pPr>
              <w:spacing w:before="60" w:after="60" w:line="240" w:lineRule="auto"/>
              <w:jc w:val="both"/>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Politikas joma un nozare vai teritorija</w:t>
            </w:r>
          </w:p>
        </w:tc>
        <w:tc>
          <w:tcPr>
            <w:tcW w:w="3424" w:type="pct"/>
            <w:tcBorders>
              <w:top w:val="outset" w:sz="6" w:space="0" w:color="auto"/>
              <w:left w:val="outset" w:sz="6" w:space="0" w:color="auto"/>
              <w:bottom w:val="outset" w:sz="6" w:space="0" w:color="auto"/>
              <w:right w:val="outset" w:sz="6" w:space="0" w:color="auto"/>
            </w:tcBorders>
            <w:hideMark/>
          </w:tcPr>
          <w:p w14:paraId="04C8E329" w14:textId="34D1EB90" w:rsidR="008B737D" w:rsidRPr="00FC2755" w:rsidRDefault="00971685" w:rsidP="00832065">
            <w:pPr>
              <w:spacing w:before="60" w:after="60" w:line="240" w:lineRule="auto"/>
              <w:jc w:val="both"/>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Industrijas un pakalpojumu politika</w:t>
            </w:r>
          </w:p>
        </w:tc>
      </w:tr>
      <w:tr w:rsidR="00134DFC" w:rsidRPr="00FC2755" w14:paraId="057D74AB" w14:textId="77777777" w:rsidTr="009969AF">
        <w:trPr>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2B0A048C" w14:textId="77777777" w:rsidR="00134DFC" w:rsidRPr="00FC2755" w:rsidRDefault="00134DFC" w:rsidP="007359AB">
            <w:pPr>
              <w:spacing w:before="60" w:after="60" w:line="240" w:lineRule="auto"/>
              <w:jc w:val="center"/>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4.</w:t>
            </w:r>
          </w:p>
        </w:tc>
        <w:tc>
          <w:tcPr>
            <w:tcW w:w="1214" w:type="pct"/>
            <w:tcBorders>
              <w:top w:val="outset" w:sz="6" w:space="0" w:color="auto"/>
              <w:left w:val="outset" w:sz="6" w:space="0" w:color="auto"/>
              <w:bottom w:val="outset" w:sz="6" w:space="0" w:color="auto"/>
              <w:right w:val="outset" w:sz="6" w:space="0" w:color="auto"/>
            </w:tcBorders>
            <w:hideMark/>
          </w:tcPr>
          <w:p w14:paraId="3A5D404F" w14:textId="77777777" w:rsidR="00134DFC" w:rsidRPr="00FC2755" w:rsidRDefault="00134DFC" w:rsidP="007359AB">
            <w:pPr>
              <w:spacing w:before="60" w:after="60" w:line="240" w:lineRule="auto"/>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Dokumenta mērķgrupas</w:t>
            </w:r>
          </w:p>
        </w:tc>
        <w:tc>
          <w:tcPr>
            <w:tcW w:w="3424" w:type="pct"/>
            <w:tcBorders>
              <w:top w:val="outset" w:sz="6" w:space="0" w:color="auto"/>
              <w:left w:val="outset" w:sz="6" w:space="0" w:color="auto"/>
              <w:bottom w:val="outset" w:sz="6" w:space="0" w:color="auto"/>
              <w:right w:val="outset" w:sz="6" w:space="0" w:color="auto"/>
            </w:tcBorders>
            <w:hideMark/>
          </w:tcPr>
          <w:p w14:paraId="2678DB30" w14:textId="5D326D33" w:rsidR="00134DFC" w:rsidRPr="00FC2755" w:rsidRDefault="00877059" w:rsidP="00877059">
            <w:pPr>
              <w:keepNext/>
              <w:spacing w:before="120" w:after="120" w:line="240" w:lineRule="auto"/>
              <w:jc w:val="both"/>
              <w:rPr>
                <w:rFonts w:ascii="Times New Roman" w:eastAsia="Times New Roman" w:hAnsi="Times New Roman" w:cs="Times New Roman"/>
                <w:sz w:val="24"/>
                <w:szCs w:val="24"/>
                <w:lang w:eastAsia="lv-LV"/>
              </w:rPr>
            </w:pPr>
            <w:r>
              <w:rPr>
                <w:rFonts w:ascii="Times New Roman" w:hAnsi="Times New Roman" w:cs="Times New Roman"/>
                <w:sz w:val="24"/>
                <w:szCs w:val="24"/>
              </w:rPr>
              <w:t>K</w:t>
            </w:r>
            <w:r w:rsidRPr="0082272E">
              <w:rPr>
                <w:rFonts w:ascii="Times New Roman" w:hAnsi="Times New Roman" w:cs="Times New Roman"/>
                <w:sz w:val="24"/>
                <w:szCs w:val="24"/>
              </w:rPr>
              <w:t>omersanti un person</w:t>
            </w:r>
            <w:r>
              <w:rPr>
                <w:rFonts w:ascii="Times New Roman" w:hAnsi="Times New Roman" w:cs="Times New Roman"/>
                <w:sz w:val="24"/>
                <w:szCs w:val="24"/>
              </w:rPr>
              <w:t>as</w:t>
            </w:r>
            <w:r w:rsidRPr="0082272E">
              <w:rPr>
                <w:rFonts w:ascii="Times New Roman" w:hAnsi="Times New Roman" w:cs="Times New Roman"/>
                <w:sz w:val="24"/>
                <w:szCs w:val="24"/>
              </w:rPr>
              <w:t xml:space="preserve">, kas atbilstoši likumā </w:t>
            </w:r>
            <w:r>
              <w:rPr>
                <w:rFonts w:ascii="Times New Roman" w:hAnsi="Times New Roman" w:cs="Times New Roman"/>
                <w:sz w:val="24"/>
                <w:szCs w:val="24"/>
              </w:rPr>
              <w:t xml:space="preserve">“Par akcīzes nodokli” </w:t>
            </w:r>
            <w:r w:rsidRPr="0082272E">
              <w:rPr>
                <w:rFonts w:ascii="Times New Roman" w:hAnsi="Times New Roman" w:cs="Times New Roman"/>
                <w:sz w:val="24"/>
                <w:szCs w:val="24"/>
              </w:rPr>
              <w:t>noteiktajām prasībām ir akcīzes nodokļa maksātāji.</w:t>
            </w:r>
            <w:r>
              <w:rPr>
                <w:rFonts w:ascii="Times New Roman" w:hAnsi="Times New Roman" w:cs="Times New Roman"/>
                <w:sz w:val="24"/>
                <w:szCs w:val="24"/>
              </w:rPr>
              <w:t xml:space="preserve"> K</w:t>
            </w:r>
            <w:r w:rsidRPr="0082272E">
              <w:rPr>
                <w:rFonts w:ascii="Times New Roman" w:hAnsi="Times New Roman" w:cs="Times New Roman"/>
                <w:sz w:val="24"/>
                <w:szCs w:val="24"/>
              </w:rPr>
              <w:t xml:space="preserve">omersanti, kas veic darbības ar </w:t>
            </w:r>
            <w:r>
              <w:rPr>
                <w:rFonts w:ascii="Times New Roman" w:hAnsi="Times New Roman" w:cs="Times New Roman"/>
                <w:sz w:val="24"/>
                <w:szCs w:val="24"/>
              </w:rPr>
              <w:t>dabasgāzi, kuru izmanto kā transporta degvielu, kā arī automobiļu lietotāji, automobiļu tirgotāji, dabasgāzes tirgotāji un dabasgāzes infrastruktūras operatori.</w:t>
            </w:r>
          </w:p>
        </w:tc>
      </w:tr>
      <w:tr w:rsidR="00134DFC" w:rsidRPr="00FC2755" w14:paraId="3853FF58" w14:textId="77777777" w:rsidTr="00877059">
        <w:trPr>
          <w:trHeight w:val="649"/>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38F16863" w14:textId="77777777" w:rsidR="00134DFC" w:rsidRPr="00FC2755" w:rsidRDefault="00134DFC" w:rsidP="00FC2755">
            <w:pPr>
              <w:spacing w:before="60" w:after="60" w:line="240" w:lineRule="auto"/>
              <w:jc w:val="center"/>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5.</w:t>
            </w:r>
          </w:p>
        </w:tc>
        <w:tc>
          <w:tcPr>
            <w:tcW w:w="1214" w:type="pct"/>
            <w:tcBorders>
              <w:top w:val="outset" w:sz="6" w:space="0" w:color="auto"/>
              <w:left w:val="outset" w:sz="6" w:space="0" w:color="auto"/>
              <w:bottom w:val="outset" w:sz="6" w:space="0" w:color="auto"/>
              <w:right w:val="outset" w:sz="6" w:space="0" w:color="auto"/>
            </w:tcBorders>
            <w:hideMark/>
          </w:tcPr>
          <w:p w14:paraId="203E7482" w14:textId="77777777" w:rsidR="00134DFC" w:rsidRPr="00FC2755" w:rsidRDefault="00134DFC" w:rsidP="00FC2755">
            <w:pPr>
              <w:spacing w:before="60" w:after="60" w:line="240" w:lineRule="auto"/>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Dokumenta mērķis un sākotnēji identificētās problēmas būtība</w:t>
            </w:r>
          </w:p>
        </w:tc>
        <w:tc>
          <w:tcPr>
            <w:tcW w:w="3424" w:type="pct"/>
            <w:tcBorders>
              <w:top w:val="outset" w:sz="6" w:space="0" w:color="auto"/>
              <w:left w:val="outset" w:sz="6" w:space="0" w:color="auto"/>
              <w:bottom w:val="outset" w:sz="6" w:space="0" w:color="auto"/>
              <w:right w:val="outset" w:sz="6" w:space="0" w:color="auto"/>
            </w:tcBorders>
          </w:tcPr>
          <w:p w14:paraId="27018DE6" w14:textId="77777777" w:rsidR="00344A61" w:rsidRDefault="00344A61" w:rsidP="00194979">
            <w:pPr>
              <w:spacing w:before="120" w:after="120" w:line="240" w:lineRule="auto"/>
              <w:ind w:right="110"/>
              <w:jc w:val="both"/>
              <w:rPr>
                <w:rFonts w:ascii="Times New Roman" w:hAnsi="Times New Roman" w:cs="Times New Roman"/>
                <w:sz w:val="24"/>
                <w:szCs w:val="24"/>
              </w:rPr>
            </w:pPr>
            <w:r>
              <w:rPr>
                <w:rFonts w:ascii="Times New Roman" w:hAnsi="Times New Roman" w:cs="Times New Roman"/>
                <w:sz w:val="24"/>
                <w:szCs w:val="24"/>
              </w:rPr>
              <w:t xml:space="preserve">Likumprojekta “Grozījumi likumā “Par akcīzes nodokli”” (turpmāk </w:t>
            </w:r>
            <w:r w:rsidRPr="00C14386">
              <w:rPr>
                <w:rFonts w:ascii="Times New Roman" w:hAnsi="Times New Roman" w:cs="Times New Roman"/>
                <w:sz w:val="24"/>
                <w:szCs w:val="24"/>
              </w:rPr>
              <w:t xml:space="preserve">– likumprojekts) mērķis ir </w:t>
            </w:r>
            <w:r>
              <w:rPr>
                <w:rFonts w:ascii="Times New Roman" w:hAnsi="Times New Roman" w:cs="Times New Roman"/>
                <w:sz w:val="24"/>
                <w:szCs w:val="24"/>
              </w:rPr>
              <w:t xml:space="preserve">aizstāt iepriekš noteikto valsts atbalsta sniegšanu saskaņā ar </w:t>
            </w:r>
            <w:r w:rsidRPr="009E3719">
              <w:rPr>
                <w:rFonts w:ascii="Times New Roman" w:hAnsi="Times New Roman" w:cs="Times New Roman"/>
                <w:i/>
                <w:iCs/>
                <w:sz w:val="24"/>
                <w:szCs w:val="24"/>
              </w:rPr>
              <w:t>de minimis</w:t>
            </w:r>
            <w:r>
              <w:rPr>
                <w:rFonts w:ascii="Times New Roman" w:hAnsi="Times New Roman" w:cs="Times New Roman"/>
                <w:sz w:val="24"/>
                <w:szCs w:val="24"/>
              </w:rPr>
              <w:t xml:space="preserve"> regulējumu ar vispārīgo samazināto nodokļu likmi un tādējādi turpināt </w:t>
            </w:r>
            <w:r w:rsidRPr="00C14386">
              <w:rPr>
                <w:rFonts w:ascii="Times New Roman" w:hAnsi="Times New Roman" w:cs="Times New Roman"/>
                <w:sz w:val="24"/>
                <w:szCs w:val="24"/>
              </w:rPr>
              <w:t xml:space="preserve">sekmēt </w:t>
            </w:r>
            <w:r>
              <w:rPr>
                <w:rFonts w:ascii="Times New Roman" w:hAnsi="Times New Roman" w:cs="Times New Roman"/>
                <w:sz w:val="24"/>
                <w:szCs w:val="24"/>
              </w:rPr>
              <w:t>siltumnīcefekta gāzu emisiju samazināšanu transportā</w:t>
            </w:r>
            <w:r w:rsidRPr="00C14386" w:rsidDel="00731B54">
              <w:rPr>
                <w:rFonts w:ascii="Times New Roman" w:hAnsi="Times New Roman" w:cs="Times New Roman"/>
                <w:sz w:val="24"/>
                <w:szCs w:val="24"/>
              </w:rPr>
              <w:t xml:space="preserve"> </w:t>
            </w:r>
            <w:r>
              <w:rPr>
                <w:rFonts w:ascii="Times New Roman" w:hAnsi="Times New Roman" w:cs="Times New Roman"/>
                <w:sz w:val="24"/>
                <w:szCs w:val="24"/>
              </w:rPr>
              <w:t xml:space="preserve"> un pakāpenisku pāreju uz videi draudzīgākas un gaisa kvalitāti mazāk ietekmējošas degvielas izmantošanu, veicinot </w:t>
            </w:r>
            <w:r w:rsidRPr="00C14386">
              <w:rPr>
                <w:rFonts w:ascii="Times New Roman" w:hAnsi="Times New Roman" w:cs="Times New Roman"/>
                <w:sz w:val="24"/>
                <w:szCs w:val="24"/>
              </w:rPr>
              <w:t xml:space="preserve">dabasgāzes </w:t>
            </w:r>
            <w:r>
              <w:rPr>
                <w:rFonts w:ascii="Times New Roman" w:hAnsi="Times New Roman" w:cs="Times New Roman"/>
                <w:sz w:val="24"/>
                <w:szCs w:val="24"/>
              </w:rPr>
              <w:t>uzpildes punktu izveidi  transportlīdzekļiem, kuros kā degvielu izmanto dabasgāzi, un infrastruktūras attīstību.</w:t>
            </w:r>
          </w:p>
          <w:p w14:paraId="34F770F1" w14:textId="20EAA1C2" w:rsidR="00365E2C" w:rsidRDefault="00344A61" w:rsidP="00365E2C">
            <w:pPr>
              <w:spacing w:before="120" w:after="120" w:line="240" w:lineRule="auto"/>
              <w:ind w:right="110"/>
              <w:jc w:val="both"/>
              <w:rPr>
                <w:rFonts w:ascii="Times New Roman" w:hAnsi="Times New Roman" w:cs="Times New Roman"/>
                <w:sz w:val="24"/>
                <w:szCs w:val="24"/>
              </w:rPr>
            </w:pPr>
            <w:r>
              <w:rPr>
                <w:rFonts w:ascii="Times New Roman" w:hAnsi="Times New Roman" w:cs="Times New Roman"/>
                <w:sz w:val="24"/>
                <w:szCs w:val="24"/>
              </w:rPr>
              <w:t>Likumprojekts paredz turpināt iepriekš terminēti līdz 2025.gada 31.decembrim noteikto akcīzes nodokļa dabasgāzei, kuru izmanto transportā, samazināšanu, negrozot jau  tagad likumā noteikto, ka no 2021.gada līdz 2025.gada beigām akcīzes nodokļa likme dabasgāzei kā transporta degvielai ir 1,91 euro par 1 MWh jeb 20 euro par 1000 m</w:t>
            </w:r>
            <w:r w:rsidRPr="00661F14">
              <w:rPr>
                <w:rFonts w:ascii="Times New Roman" w:hAnsi="Times New Roman"/>
                <w:sz w:val="28"/>
                <w:szCs w:val="28"/>
                <w:vertAlign w:val="superscript"/>
              </w:rPr>
              <w:t>3</w:t>
            </w:r>
            <w:r>
              <w:rPr>
                <w:rFonts w:ascii="Times New Roman" w:hAnsi="Times New Roman" w:cs="Times New Roman"/>
                <w:sz w:val="24"/>
                <w:szCs w:val="24"/>
              </w:rPr>
              <w:t xml:space="preserve">, bet paredzot iepriekš noteikto valsts atbalsta sniegšanu saskaņā ar </w:t>
            </w:r>
            <w:r w:rsidRPr="009E3719">
              <w:rPr>
                <w:rFonts w:ascii="Times New Roman" w:hAnsi="Times New Roman" w:cs="Times New Roman"/>
                <w:i/>
                <w:iCs/>
                <w:sz w:val="24"/>
                <w:szCs w:val="24"/>
              </w:rPr>
              <w:t>de minimis</w:t>
            </w:r>
            <w:r>
              <w:rPr>
                <w:rFonts w:ascii="Times New Roman" w:hAnsi="Times New Roman" w:cs="Times New Roman"/>
                <w:sz w:val="24"/>
                <w:szCs w:val="24"/>
              </w:rPr>
              <w:t xml:space="preserve"> regulējumu aizstāt ar vispārīgo samazināto nodokļu likmi 1,91 euro par 1 MWh jeb 20 euro par 1000 m</w:t>
            </w:r>
            <w:r w:rsidRPr="00661F14">
              <w:rPr>
                <w:rFonts w:ascii="Times New Roman" w:hAnsi="Times New Roman"/>
                <w:sz w:val="28"/>
                <w:szCs w:val="28"/>
                <w:vertAlign w:val="superscript"/>
              </w:rPr>
              <w:t>3</w:t>
            </w:r>
            <w:r>
              <w:rPr>
                <w:rFonts w:ascii="Times New Roman" w:hAnsi="Times New Roman" w:cs="Times New Roman"/>
                <w:sz w:val="24"/>
                <w:szCs w:val="24"/>
              </w:rPr>
              <w:t xml:space="preserve">, ņemot vērā, ka šāds nodokļa samazinājums ir saskaņojams kā valsts atbalsta sniegšana saskaņā ar </w:t>
            </w:r>
            <w:r w:rsidR="00B87158">
              <w:rPr>
                <w:rFonts w:ascii="Times New Roman" w:hAnsi="Times New Roman" w:cs="Times New Roman"/>
                <w:sz w:val="24"/>
                <w:szCs w:val="24"/>
              </w:rPr>
              <w:t xml:space="preserve">Eiropas </w:t>
            </w:r>
            <w:r w:rsidRPr="00DF630A">
              <w:rPr>
                <w:rFonts w:ascii="Times New Roman" w:hAnsi="Times New Roman" w:cs="Times New Roman"/>
                <w:sz w:val="24"/>
                <w:szCs w:val="24"/>
              </w:rPr>
              <w:t>Komisijas</w:t>
            </w:r>
            <w:r w:rsidR="00B87158">
              <w:rPr>
                <w:rFonts w:ascii="Times New Roman" w:hAnsi="Times New Roman" w:cs="Times New Roman"/>
                <w:sz w:val="24"/>
                <w:szCs w:val="24"/>
              </w:rPr>
              <w:t xml:space="preserve"> (turpmāk – Komisija)</w:t>
            </w:r>
            <w:r w:rsidRPr="00DF630A">
              <w:rPr>
                <w:rFonts w:ascii="Times New Roman" w:hAnsi="Times New Roman" w:cs="Times New Roman"/>
                <w:sz w:val="24"/>
                <w:szCs w:val="24"/>
              </w:rPr>
              <w:t xml:space="preserve"> 2014. gada 28. jūnija paziņojum</w:t>
            </w:r>
            <w:r>
              <w:rPr>
                <w:rFonts w:ascii="Times New Roman" w:hAnsi="Times New Roman" w:cs="Times New Roman"/>
                <w:sz w:val="24"/>
                <w:szCs w:val="24"/>
              </w:rPr>
              <w:t>ā</w:t>
            </w:r>
            <w:r w:rsidRPr="00DF630A">
              <w:rPr>
                <w:rFonts w:ascii="Times New Roman" w:hAnsi="Times New Roman" w:cs="Times New Roman"/>
                <w:sz w:val="24"/>
                <w:szCs w:val="24"/>
              </w:rPr>
              <w:t xml:space="preserve"> Nr. 2014/C 200/01  “Pamatnostādnes par valsts atbalstu vides aizsardzībai un enerģētikai 2014.–2020. gadam” </w:t>
            </w:r>
            <w:r>
              <w:rPr>
                <w:rFonts w:ascii="Times New Roman" w:hAnsi="Times New Roman" w:cs="Times New Roman"/>
                <w:sz w:val="24"/>
                <w:szCs w:val="24"/>
              </w:rPr>
              <w:t xml:space="preserve">norādītiem </w:t>
            </w:r>
            <w:r w:rsidRPr="00DF630A">
              <w:rPr>
                <w:rFonts w:ascii="Times New Roman" w:hAnsi="Times New Roman" w:cs="Times New Roman"/>
                <w:sz w:val="24"/>
                <w:szCs w:val="24"/>
              </w:rPr>
              <w:t>nosacījum</w:t>
            </w:r>
            <w:r>
              <w:rPr>
                <w:rFonts w:ascii="Times New Roman" w:hAnsi="Times New Roman" w:cs="Times New Roman"/>
                <w:sz w:val="24"/>
                <w:szCs w:val="24"/>
              </w:rPr>
              <w:t xml:space="preserve">iem. </w:t>
            </w:r>
            <w:bookmarkStart w:id="0" w:name="_Hlk66441578"/>
          </w:p>
          <w:p w14:paraId="2746108F" w14:textId="05964DF1" w:rsidR="00B87158" w:rsidRDefault="00365E2C" w:rsidP="00B87158">
            <w:pPr>
              <w:spacing w:before="120" w:after="120" w:line="240" w:lineRule="auto"/>
              <w:ind w:right="110"/>
              <w:jc w:val="both"/>
              <w:rPr>
                <w:rFonts w:ascii="Times New Roman" w:hAnsi="Times New Roman" w:cs="Times New Roman"/>
                <w:color w:val="000000" w:themeColor="text1"/>
                <w:sz w:val="24"/>
                <w:szCs w:val="24"/>
              </w:rPr>
            </w:pPr>
            <w:r w:rsidRPr="002C478C">
              <w:rPr>
                <w:rFonts w:ascii="Times New Roman" w:hAnsi="Times New Roman" w:cs="Times New Roman"/>
                <w:color w:val="000000" w:themeColor="text1"/>
                <w:sz w:val="24"/>
                <w:szCs w:val="24"/>
              </w:rPr>
              <w:t>Būvniecības valsts kontroles birojs līdz šim veiksmīgi administrējis valsts atbalsta sniegšanu,</w:t>
            </w:r>
            <w:r>
              <w:rPr>
                <w:rFonts w:ascii="Times New Roman" w:hAnsi="Times New Roman" w:cs="Times New Roman"/>
                <w:color w:val="000000" w:themeColor="text1"/>
                <w:sz w:val="24"/>
                <w:szCs w:val="24"/>
              </w:rPr>
              <w:t xml:space="preserve"> bet </w:t>
            </w:r>
            <w:r w:rsidRPr="002C478C">
              <w:rPr>
                <w:rFonts w:ascii="Times New Roman" w:hAnsi="Times New Roman" w:cs="Times New Roman"/>
                <w:color w:val="000000" w:themeColor="text1"/>
                <w:sz w:val="24"/>
                <w:szCs w:val="24"/>
              </w:rPr>
              <w:t>2022.gad</w:t>
            </w:r>
            <w:r>
              <w:rPr>
                <w:rFonts w:ascii="Times New Roman" w:hAnsi="Times New Roman" w:cs="Times New Roman"/>
                <w:color w:val="000000" w:themeColor="text1"/>
                <w:sz w:val="24"/>
                <w:szCs w:val="24"/>
              </w:rPr>
              <w:t>a sākumā</w:t>
            </w:r>
            <w:r w:rsidRPr="002C478C">
              <w:rPr>
                <w:rFonts w:ascii="Times New Roman" w:hAnsi="Times New Roman" w:cs="Times New Roman"/>
                <w:color w:val="000000" w:themeColor="text1"/>
                <w:sz w:val="24"/>
                <w:szCs w:val="24"/>
              </w:rPr>
              <w:t xml:space="preserve"> tiek plānots  sagaidīt saspiestās dabas gāzes transportam patēriņa pieaugumu, kas </w:t>
            </w:r>
            <w:r>
              <w:rPr>
                <w:rFonts w:ascii="Times New Roman" w:hAnsi="Times New Roman" w:cs="Times New Roman"/>
                <w:color w:val="000000" w:themeColor="text1"/>
                <w:sz w:val="24"/>
                <w:szCs w:val="24"/>
              </w:rPr>
              <w:t xml:space="preserve">varētu pārsniegt </w:t>
            </w:r>
            <w:r w:rsidRPr="00B87158">
              <w:rPr>
                <w:rFonts w:ascii="Times New Roman" w:hAnsi="Times New Roman" w:cs="Times New Roman"/>
                <w:i/>
                <w:iCs/>
                <w:color w:val="000000" w:themeColor="text1"/>
                <w:sz w:val="24"/>
                <w:szCs w:val="24"/>
              </w:rPr>
              <w:t>de minimis</w:t>
            </w:r>
            <w:r>
              <w:rPr>
                <w:rFonts w:ascii="Times New Roman" w:hAnsi="Times New Roman" w:cs="Times New Roman"/>
                <w:color w:val="000000" w:themeColor="text1"/>
                <w:sz w:val="24"/>
                <w:szCs w:val="24"/>
              </w:rPr>
              <w:t xml:space="preserve"> regulējuma maksimālo atbalsta slieksni, no kā izriet nepieciešamība </w:t>
            </w:r>
            <w:r w:rsidRPr="002C478C">
              <w:rPr>
                <w:rFonts w:ascii="Times New Roman" w:hAnsi="Times New Roman" w:cs="Times New Roman"/>
                <w:color w:val="000000" w:themeColor="text1"/>
                <w:sz w:val="24"/>
                <w:szCs w:val="24"/>
              </w:rPr>
              <w:t xml:space="preserve">valsts atbalsta sniegšanai izmantot </w:t>
            </w:r>
            <w:r w:rsidR="00877059">
              <w:rPr>
                <w:rFonts w:ascii="Times New Roman" w:hAnsi="Times New Roman" w:cs="Times New Roman"/>
                <w:color w:val="000000" w:themeColor="text1"/>
                <w:sz w:val="24"/>
                <w:szCs w:val="24"/>
              </w:rPr>
              <w:t xml:space="preserve">citu iepriekš </w:t>
            </w:r>
            <w:r w:rsidR="00B87158">
              <w:rPr>
                <w:rFonts w:ascii="Times New Roman" w:hAnsi="Times New Roman" w:cs="Times New Roman"/>
                <w:color w:val="000000" w:themeColor="text1"/>
                <w:sz w:val="24"/>
                <w:szCs w:val="24"/>
              </w:rPr>
              <w:t xml:space="preserve">minēto </w:t>
            </w:r>
            <w:r w:rsidRPr="002C478C">
              <w:rPr>
                <w:rFonts w:ascii="Times New Roman" w:hAnsi="Times New Roman" w:cs="Times New Roman"/>
                <w:color w:val="000000" w:themeColor="text1"/>
                <w:sz w:val="24"/>
                <w:szCs w:val="24"/>
              </w:rPr>
              <w:t>Eiropas Savienības regulējumu</w:t>
            </w:r>
            <w:r w:rsidR="00B87158">
              <w:rPr>
                <w:rFonts w:ascii="Times New Roman" w:hAnsi="Times New Roman" w:cs="Times New Roman"/>
                <w:color w:val="000000" w:themeColor="text1"/>
                <w:sz w:val="24"/>
                <w:szCs w:val="24"/>
              </w:rPr>
              <w:t>, kura piemērošanai ir nepieciešams Komisijas saskaņošanas lēmums.</w:t>
            </w:r>
            <w:bookmarkEnd w:id="0"/>
          </w:p>
          <w:p w14:paraId="53106DE0" w14:textId="7238BA5D" w:rsidR="00365E2C" w:rsidRPr="00371CBF" w:rsidRDefault="00344A61" w:rsidP="00877059">
            <w:pPr>
              <w:spacing w:before="120" w:after="120" w:line="240" w:lineRule="auto"/>
              <w:ind w:right="110"/>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lastRenderedPageBreak/>
              <w:t>Likumprojekts</w:t>
            </w:r>
            <w:r w:rsidRPr="000D17E1">
              <w:rPr>
                <w:rFonts w:ascii="Times New Roman" w:hAnsi="Times New Roman" w:cs="Times New Roman"/>
                <w:sz w:val="24"/>
                <w:szCs w:val="24"/>
              </w:rPr>
              <w:t xml:space="preserve"> stāsies spēkā</w:t>
            </w:r>
            <w:r>
              <w:rPr>
                <w:rFonts w:ascii="Times New Roman" w:hAnsi="Times New Roman" w:cs="Times New Roman"/>
                <w:sz w:val="24"/>
                <w:szCs w:val="24"/>
              </w:rPr>
              <w:t xml:space="preserve"> pēc Komisija</w:t>
            </w:r>
            <w:r w:rsidR="00B87158">
              <w:rPr>
                <w:rFonts w:ascii="Times New Roman" w:hAnsi="Times New Roman" w:cs="Times New Roman"/>
                <w:sz w:val="24"/>
                <w:szCs w:val="24"/>
              </w:rPr>
              <w:t>s</w:t>
            </w:r>
            <w:r>
              <w:rPr>
                <w:rFonts w:ascii="Times New Roman" w:hAnsi="Times New Roman" w:cs="Times New Roman"/>
                <w:sz w:val="24"/>
                <w:szCs w:val="24"/>
              </w:rPr>
              <w:t xml:space="preserve"> saskaņošanas lēmuma paziņošanas.</w:t>
            </w:r>
          </w:p>
        </w:tc>
      </w:tr>
      <w:tr w:rsidR="009969AF" w:rsidRPr="00FC2755" w14:paraId="0627319F" w14:textId="77777777" w:rsidTr="009969AF">
        <w:trPr>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0977AC10" w14:textId="77777777" w:rsidR="009969AF" w:rsidRPr="00FC2755" w:rsidRDefault="009969AF" w:rsidP="009969AF">
            <w:pPr>
              <w:spacing w:before="60" w:after="60" w:line="240" w:lineRule="auto"/>
              <w:jc w:val="center"/>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lastRenderedPageBreak/>
              <w:t>6.</w:t>
            </w:r>
          </w:p>
        </w:tc>
        <w:tc>
          <w:tcPr>
            <w:tcW w:w="1214" w:type="pct"/>
            <w:tcBorders>
              <w:top w:val="outset" w:sz="6" w:space="0" w:color="auto"/>
              <w:left w:val="outset" w:sz="6" w:space="0" w:color="auto"/>
              <w:bottom w:val="outset" w:sz="6" w:space="0" w:color="auto"/>
              <w:right w:val="outset" w:sz="6" w:space="0" w:color="auto"/>
            </w:tcBorders>
            <w:hideMark/>
          </w:tcPr>
          <w:p w14:paraId="4F10942A" w14:textId="77777777" w:rsidR="009969AF" w:rsidRPr="00FC2755" w:rsidRDefault="009969AF" w:rsidP="009969AF">
            <w:pPr>
              <w:spacing w:before="60" w:after="60" w:line="240" w:lineRule="auto"/>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Dokumenta izstrādes laiks un plānotā virzība</w:t>
            </w:r>
          </w:p>
        </w:tc>
        <w:tc>
          <w:tcPr>
            <w:tcW w:w="3424" w:type="pct"/>
            <w:tcBorders>
              <w:top w:val="outset" w:sz="6" w:space="0" w:color="auto"/>
              <w:left w:val="outset" w:sz="6" w:space="0" w:color="auto"/>
              <w:bottom w:val="outset" w:sz="6" w:space="0" w:color="auto"/>
              <w:right w:val="outset" w:sz="6" w:space="0" w:color="auto"/>
            </w:tcBorders>
            <w:hideMark/>
          </w:tcPr>
          <w:p w14:paraId="4A10EB7F" w14:textId="211F8E85" w:rsidR="009969AF" w:rsidRPr="00FC2755" w:rsidRDefault="00371CBF" w:rsidP="009969AF">
            <w:pPr>
              <w:spacing w:before="60" w:after="6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Likumprojekt</w:t>
            </w:r>
            <w:r w:rsidR="00C72B0F">
              <w:rPr>
                <w:rFonts w:ascii="Times New Roman" w:eastAsia="Times New Roman" w:hAnsi="Times New Roman" w:cs="Times New Roman"/>
                <w:sz w:val="24"/>
                <w:szCs w:val="24"/>
                <w:lang w:eastAsia="lv-LV"/>
              </w:rPr>
              <w:t xml:space="preserve">u plānots izsludināts valsts sekretāru sanāksmē 2021.gada </w:t>
            </w:r>
            <w:r w:rsidR="00B87158">
              <w:rPr>
                <w:rFonts w:ascii="Times New Roman" w:eastAsia="Times New Roman" w:hAnsi="Times New Roman" w:cs="Times New Roman"/>
                <w:sz w:val="24"/>
                <w:szCs w:val="24"/>
                <w:lang w:eastAsia="lv-LV"/>
              </w:rPr>
              <w:t>aprīlī</w:t>
            </w:r>
            <w:r w:rsidR="00C72B0F">
              <w:rPr>
                <w:rFonts w:ascii="Times New Roman" w:eastAsia="Times New Roman" w:hAnsi="Times New Roman" w:cs="Times New Roman"/>
                <w:sz w:val="24"/>
                <w:szCs w:val="24"/>
                <w:lang w:eastAsia="lv-LV"/>
              </w:rPr>
              <w:t>.</w:t>
            </w:r>
          </w:p>
        </w:tc>
      </w:tr>
      <w:tr w:rsidR="00134DFC" w:rsidRPr="00FC2755" w14:paraId="14B7A100" w14:textId="77777777" w:rsidTr="009969AF">
        <w:trPr>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28A74301" w14:textId="77777777" w:rsidR="00134DFC" w:rsidRPr="00FC2755" w:rsidRDefault="00134DFC" w:rsidP="007359AB">
            <w:pPr>
              <w:spacing w:before="60" w:after="60" w:line="240" w:lineRule="auto"/>
              <w:jc w:val="center"/>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7.</w:t>
            </w:r>
          </w:p>
        </w:tc>
        <w:tc>
          <w:tcPr>
            <w:tcW w:w="1214" w:type="pct"/>
            <w:tcBorders>
              <w:top w:val="outset" w:sz="6" w:space="0" w:color="auto"/>
              <w:left w:val="outset" w:sz="6" w:space="0" w:color="auto"/>
              <w:bottom w:val="outset" w:sz="6" w:space="0" w:color="auto"/>
              <w:right w:val="outset" w:sz="6" w:space="0" w:color="auto"/>
            </w:tcBorders>
            <w:hideMark/>
          </w:tcPr>
          <w:p w14:paraId="33C25794" w14:textId="77777777" w:rsidR="00134DFC" w:rsidRPr="00FC2755" w:rsidRDefault="00134DFC" w:rsidP="007359AB">
            <w:pPr>
              <w:spacing w:before="60" w:after="60" w:line="240" w:lineRule="auto"/>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Dokumenti</w:t>
            </w:r>
          </w:p>
        </w:tc>
        <w:tc>
          <w:tcPr>
            <w:tcW w:w="3424" w:type="pct"/>
            <w:tcBorders>
              <w:top w:val="outset" w:sz="6" w:space="0" w:color="auto"/>
              <w:left w:val="outset" w:sz="6" w:space="0" w:color="auto"/>
              <w:bottom w:val="outset" w:sz="6" w:space="0" w:color="auto"/>
              <w:right w:val="outset" w:sz="6" w:space="0" w:color="auto"/>
            </w:tcBorders>
          </w:tcPr>
          <w:p w14:paraId="7C5253A4" w14:textId="156C4C8A" w:rsidR="00134DFC" w:rsidRPr="00FC2755" w:rsidRDefault="002315B9" w:rsidP="007359AB">
            <w:pPr>
              <w:spacing w:before="60" w:after="60" w:line="240" w:lineRule="auto"/>
              <w:jc w:val="both"/>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 xml:space="preserve">1) </w:t>
            </w:r>
            <w:r w:rsidR="00C72B0F">
              <w:rPr>
                <w:rFonts w:ascii="Times New Roman" w:eastAsia="Times New Roman" w:hAnsi="Times New Roman" w:cs="Times New Roman"/>
                <w:sz w:val="24"/>
                <w:szCs w:val="24"/>
                <w:lang w:eastAsia="lv-LV"/>
              </w:rPr>
              <w:t>Likumprojekts</w:t>
            </w:r>
            <w:r w:rsidRPr="00FC2755">
              <w:rPr>
                <w:rFonts w:ascii="Times New Roman" w:eastAsia="Times New Roman" w:hAnsi="Times New Roman" w:cs="Times New Roman"/>
                <w:sz w:val="24"/>
                <w:szCs w:val="24"/>
                <w:lang w:eastAsia="lv-LV"/>
              </w:rPr>
              <w:t xml:space="preserve"> </w:t>
            </w:r>
            <w:r w:rsidR="00380C0B">
              <w:rPr>
                <w:rFonts w:ascii="Times New Roman" w:eastAsia="Times New Roman" w:hAnsi="Times New Roman" w:cs="Times New Roman"/>
                <w:sz w:val="24"/>
                <w:szCs w:val="24"/>
                <w:lang w:eastAsia="lv-LV"/>
              </w:rPr>
              <w:t xml:space="preserve">“Grozījumi “Likumā par akcīzes nodokli”” </w:t>
            </w:r>
            <w:r w:rsidR="003D6977">
              <w:rPr>
                <w:rFonts w:ascii="Times New Roman" w:eastAsia="Times New Roman" w:hAnsi="Times New Roman" w:cs="Times New Roman"/>
                <w:sz w:val="24"/>
                <w:szCs w:val="24"/>
                <w:lang w:eastAsia="lv-LV"/>
              </w:rPr>
              <w:t xml:space="preserve"> </w:t>
            </w:r>
            <w:r w:rsidRPr="00FC2755">
              <w:rPr>
                <w:rFonts w:ascii="Times New Roman" w:eastAsia="Times New Roman" w:hAnsi="Times New Roman" w:cs="Times New Roman"/>
                <w:sz w:val="24"/>
                <w:szCs w:val="24"/>
                <w:lang w:eastAsia="lv-LV"/>
              </w:rPr>
              <w:t xml:space="preserve">uz </w:t>
            </w:r>
            <w:r w:rsidR="00F463AF">
              <w:rPr>
                <w:rFonts w:ascii="Times New Roman" w:eastAsia="Times New Roman" w:hAnsi="Times New Roman" w:cs="Times New Roman"/>
                <w:sz w:val="24"/>
                <w:szCs w:val="24"/>
                <w:lang w:eastAsia="lv-LV"/>
              </w:rPr>
              <w:t>1</w:t>
            </w:r>
            <w:r w:rsidR="00C72B0F">
              <w:rPr>
                <w:rFonts w:ascii="Times New Roman" w:eastAsia="Times New Roman" w:hAnsi="Times New Roman" w:cs="Times New Roman"/>
                <w:sz w:val="24"/>
                <w:szCs w:val="24"/>
                <w:lang w:eastAsia="lv-LV"/>
              </w:rPr>
              <w:t xml:space="preserve"> </w:t>
            </w:r>
            <w:r w:rsidRPr="00FC2755">
              <w:rPr>
                <w:rFonts w:ascii="Times New Roman" w:eastAsia="Times New Roman" w:hAnsi="Times New Roman" w:cs="Times New Roman"/>
                <w:sz w:val="24"/>
                <w:szCs w:val="24"/>
                <w:lang w:eastAsia="lv-LV"/>
              </w:rPr>
              <w:t>lp</w:t>
            </w:r>
            <w:r w:rsidR="00380C0B">
              <w:rPr>
                <w:rFonts w:ascii="Times New Roman" w:eastAsia="Times New Roman" w:hAnsi="Times New Roman" w:cs="Times New Roman"/>
                <w:sz w:val="24"/>
                <w:szCs w:val="24"/>
                <w:lang w:eastAsia="lv-LV"/>
              </w:rPr>
              <w:t>p</w:t>
            </w:r>
            <w:r w:rsidR="009F5420" w:rsidRPr="00FC2755">
              <w:rPr>
                <w:rFonts w:ascii="Times New Roman" w:eastAsia="Times New Roman" w:hAnsi="Times New Roman" w:cs="Times New Roman"/>
                <w:sz w:val="24"/>
                <w:szCs w:val="24"/>
                <w:lang w:eastAsia="lv-LV"/>
              </w:rPr>
              <w:t>.</w:t>
            </w:r>
            <w:r w:rsidRPr="00FC2755">
              <w:rPr>
                <w:rFonts w:ascii="Times New Roman" w:eastAsia="Times New Roman" w:hAnsi="Times New Roman" w:cs="Times New Roman"/>
                <w:sz w:val="24"/>
                <w:szCs w:val="24"/>
                <w:lang w:eastAsia="lv-LV"/>
              </w:rPr>
              <w:t xml:space="preserve"> (datne: “</w:t>
            </w:r>
            <w:r w:rsidR="006344AE" w:rsidRPr="00FC2755">
              <w:rPr>
                <w:rFonts w:ascii="Times New Roman" w:eastAsia="Times New Roman" w:hAnsi="Times New Roman" w:cs="Times New Roman"/>
                <w:sz w:val="24"/>
                <w:szCs w:val="24"/>
                <w:lang w:eastAsia="lv-LV"/>
              </w:rPr>
              <w:t>EM</w:t>
            </w:r>
            <w:r w:rsidR="00A64B12">
              <w:rPr>
                <w:rFonts w:ascii="Times New Roman" w:eastAsia="Times New Roman" w:hAnsi="Times New Roman" w:cs="Times New Roman"/>
                <w:sz w:val="24"/>
                <w:szCs w:val="24"/>
                <w:lang w:eastAsia="lv-LV"/>
              </w:rPr>
              <w:t>L</w:t>
            </w:r>
            <w:r w:rsidR="00C72B0F">
              <w:rPr>
                <w:rFonts w:ascii="Times New Roman" w:eastAsia="Times New Roman" w:hAnsi="Times New Roman" w:cs="Times New Roman"/>
                <w:sz w:val="24"/>
                <w:szCs w:val="24"/>
                <w:lang w:eastAsia="lv-LV"/>
              </w:rPr>
              <w:t>ik</w:t>
            </w:r>
            <w:r w:rsidR="006344AE" w:rsidRPr="00FC2755">
              <w:rPr>
                <w:rFonts w:ascii="Times New Roman" w:eastAsia="Times New Roman" w:hAnsi="Times New Roman" w:cs="Times New Roman"/>
                <w:sz w:val="24"/>
                <w:szCs w:val="24"/>
                <w:lang w:eastAsia="lv-LV"/>
              </w:rPr>
              <w:t>_</w:t>
            </w:r>
            <w:r w:rsidR="00380C0B">
              <w:rPr>
                <w:rFonts w:ascii="Times New Roman" w:eastAsia="Times New Roman" w:hAnsi="Times New Roman" w:cs="Times New Roman"/>
                <w:sz w:val="24"/>
                <w:szCs w:val="24"/>
                <w:lang w:eastAsia="lv-LV"/>
              </w:rPr>
              <w:t>22</w:t>
            </w:r>
            <w:r w:rsidR="003D6977">
              <w:rPr>
                <w:rFonts w:ascii="Times New Roman" w:eastAsia="Times New Roman" w:hAnsi="Times New Roman" w:cs="Times New Roman"/>
                <w:sz w:val="24"/>
                <w:szCs w:val="24"/>
                <w:lang w:eastAsia="lv-LV"/>
              </w:rPr>
              <w:t>0</w:t>
            </w:r>
            <w:r w:rsidR="00C72B0F">
              <w:rPr>
                <w:rFonts w:ascii="Times New Roman" w:eastAsia="Times New Roman" w:hAnsi="Times New Roman" w:cs="Times New Roman"/>
                <w:sz w:val="24"/>
                <w:szCs w:val="24"/>
                <w:lang w:eastAsia="lv-LV"/>
              </w:rPr>
              <w:t>3</w:t>
            </w:r>
            <w:r w:rsidR="003D6977">
              <w:rPr>
                <w:rFonts w:ascii="Times New Roman" w:eastAsia="Times New Roman" w:hAnsi="Times New Roman" w:cs="Times New Roman"/>
                <w:sz w:val="24"/>
                <w:szCs w:val="24"/>
                <w:lang w:eastAsia="lv-LV"/>
              </w:rPr>
              <w:t>2</w:t>
            </w:r>
            <w:r w:rsidR="00C72B0F">
              <w:rPr>
                <w:rFonts w:ascii="Times New Roman" w:eastAsia="Times New Roman" w:hAnsi="Times New Roman" w:cs="Times New Roman"/>
                <w:sz w:val="24"/>
                <w:szCs w:val="24"/>
                <w:lang w:eastAsia="lv-LV"/>
              </w:rPr>
              <w:t>1_</w:t>
            </w:r>
            <w:r w:rsidR="008607C5">
              <w:rPr>
                <w:rFonts w:ascii="Times New Roman" w:eastAsia="Times New Roman" w:hAnsi="Times New Roman" w:cs="Times New Roman"/>
                <w:sz w:val="24"/>
                <w:szCs w:val="24"/>
                <w:lang w:eastAsia="lv-LV"/>
              </w:rPr>
              <w:t>Akcīze</w:t>
            </w:r>
            <w:r w:rsidR="006344AE" w:rsidRPr="00FC2755">
              <w:rPr>
                <w:rFonts w:ascii="Times New Roman" w:eastAsia="Times New Roman" w:hAnsi="Times New Roman" w:cs="Times New Roman"/>
                <w:sz w:val="24"/>
                <w:szCs w:val="24"/>
                <w:lang w:eastAsia="lv-LV"/>
              </w:rPr>
              <w:t>.docx</w:t>
            </w:r>
            <w:r w:rsidRPr="00FC2755">
              <w:rPr>
                <w:rFonts w:ascii="Times New Roman" w:eastAsia="Times New Roman" w:hAnsi="Times New Roman" w:cs="Times New Roman"/>
                <w:sz w:val="24"/>
                <w:szCs w:val="24"/>
                <w:lang w:eastAsia="lv-LV"/>
              </w:rPr>
              <w:t>”);</w:t>
            </w:r>
          </w:p>
          <w:p w14:paraId="0D7320A2" w14:textId="5F536F13" w:rsidR="002315B9" w:rsidRPr="00FC2755" w:rsidRDefault="002315B9" w:rsidP="003D6977">
            <w:pPr>
              <w:spacing w:before="60" w:after="60" w:line="240" w:lineRule="auto"/>
              <w:jc w:val="both"/>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 xml:space="preserve">2) </w:t>
            </w:r>
            <w:r w:rsidR="00C72B0F">
              <w:rPr>
                <w:rFonts w:ascii="Times New Roman" w:eastAsia="Times New Roman" w:hAnsi="Times New Roman" w:cs="Times New Roman"/>
                <w:sz w:val="24"/>
                <w:szCs w:val="24"/>
                <w:lang w:eastAsia="lv-LV"/>
              </w:rPr>
              <w:t xml:space="preserve">Likumprojekta </w:t>
            </w:r>
            <w:r w:rsidR="008607C5">
              <w:rPr>
                <w:rFonts w:ascii="Times New Roman" w:eastAsia="Times New Roman" w:hAnsi="Times New Roman" w:cs="Times New Roman"/>
                <w:sz w:val="24"/>
                <w:szCs w:val="24"/>
                <w:lang w:eastAsia="lv-LV"/>
              </w:rPr>
              <w:t xml:space="preserve">“Grozījumi “Likumā par akcīzes nodokli””  </w:t>
            </w:r>
            <w:r w:rsidR="003D6977">
              <w:rPr>
                <w:rFonts w:ascii="Times New Roman" w:eastAsia="Times New Roman" w:hAnsi="Times New Roman" w:cs="Times New Roman"/>
                <w:sz w:val="24"/>
                <w:szCs w:val="24"/>
                <w:lang w:eastAsia="lv-LV"/>
              </w:rPr>
              <w:t xml:space="preserve"> </w:t>
            </w:r>
            <w:r w:rsidR="003D6977" w:rsidRPr="003D6977">
              <w:rPr>
                <w:rFonts w:ascii="Times New Roman" w:eastAsia="Times New Roman" w:hAnsi="Times New Roman" w:cs="Times New Roman"/>
                <w:sz w:val="24"/>
                <w:szCs w:val="24"/>
                <w:lang w:eastAsia="lv-LV"/>
              </w:rPr>
              <w:t>sākotnējās ietekmes novērtējuma ziņojums (anotācija)</w:t>
            </w:r>
            <w:r w:rsidR="003D6977">
              <w:rPr>
                <w:rFonts w:ascii="Times New Roman" w:eastAsia="Times New Roman" w:hAnsi="Times New Roman" w:cs="Times New Roman"/>
                <w:sz w:val="24"/>
                <w:szCs w:val="24"/>
                <w:lang w:eastAsia="lv-LV"/>
              </w:rPr>
              <w:t xml:space="preserve"> </w:t>
            </w:r>
            <w:r w:rsidRPr="00FC2755">
              <w:rPr>
                <w:rFonts w:ascii="Times New Roman" w:eastAsia="Times New Roman" w:hAnsi="Times New Roman" w:cs="Times New Roman"/>
                <w:sz w:val="24"/>
                <w:szCs w:val="24"/>
                <w:lang w:eastAsia="lv-LV"/>
              </w:rPr>
              <w:t xml:space="preserve">uz </w:t>
            </w:r>
            <w:r w:rsidR="006176C3">
              <w:rPr>
                <w:rFonts w:ascii="Times New Roman" w:eastAsia="Times New Roman" w:hAnsi="Times New Roman" w:cs="Times New Roman"/>
                <w:sz w:val="24"/>
                <w:szCs w:val="24"/>
                <w:lang w:eastAsia="lv-LV"/>
              </w:rPr>
              <w:t>13</w:t>
            </w:r>
            <w:r w:rsidRPr="00FC2755">
              <w:rPr>
                <w:rFonts w:ascii="Times New Roman" w:eastAsia="Times New Roman" w:hAnsi="Times New Roman" w:cs="Times New Roman"/>
                <w:sz w:val="24"/>
                <w:szCs w:val="24"/>
                <w:lang w:eastAsia="lv-LV"/>
              </w:rPr>
              <w:t xml:space="preserve"> lpp</w:t>
            </w:r>
            <w:r w:rsidR="009F5420" w:rsidRPr="00FC2755">
              <w:rPr>
                <w:rFonts w:ascii="Times New Roman" w:eastAsia="Times New Roman" w:hAnsi="Times New Roman" w:cs="Times New Roman"/>
                <w:sz w:val="24"/>
                <w:szCs w:val="24"/>
                <w:lang w:eastAsia="lv-LV"/>
              </w:rPr>
              <w:t>.</w:t>
            </w:r>
            <w:r w:rsidRPr="00FC2755">
              <w:rPr>
                <w:rFonts w:ascii="Times New Roman" w:eastAsia="Times New Roman" w:hAnsi="Times New Roman" w:cs="Times New Roman"/>
                <w:sz w:val="24"/>
                <w:szCs w:val="24"/>
                <w:lang w:eastAsia="lv-LV"/>
              </w:rPr>
              <w:t xml:space="preserve"> (datne: “</w:t>
            </w:r>
            <w:bookmarkStart w:id="1" w:name="_Hlk31628280"/>
            <w:r w:rsidR="006344AE" w:rsidRPr="00FC2755">
              <w:rPr>
                <w:rFonts w:ascii="Times New Roman" w:eastAsia="Times New Roman" w:hAnsi="Times New Roman" w:cs="Times New Roman"/>
                <w:sz w:val="24"/>
                <w:szCs w:val="24"/>
                <w:lang w:eastAsia="lv-LV"/>
              </w:rPr>
              <w:t>EM</w:t>
            </w:r>
            <w:r w:rsidR="00A64B12">
              <w:rPr>
                <w:rFonts w:ascii="Times New Roman" w:eastAsia="Times New Roman" w:hAnsi="Times New Roman" w:cs="Times New Roman"/>
                <w:sz w:val="24"/>
                <w:szCs w:val="24"/>
                <w:lang w:eastAsia="lv-LV"/>
              </w:rPr>
              <w:t>A</w:t>
            </w:r>
            <w:r w:rsidR="006344AE" w:rsidRPr="00FC2755">
              <w:rPr>
                <w:rFonts w:ascii="Times New Roman" w:eastAsia="Times New Roman" w:hAnsi="Times New Roman" w:cs="Times New Roman"/>
                <w:sz w:val="24"/>
                <w:szCs w:val="24"/>
                <w:lang w:eastAsia="lv-LV"/>
              </w:rPr>
              <w:t>not_</w:t>
            </w:r>
            <w:r w:rsidR="008607C5">
              <w:rPr>
                <w:rFonts w:ascii="Times New Roman" w:eastAsia="Times New Roman" w:hAnsi="Times New Roman" w:cs="Times New Roman"/>
                <w:sz w:val="24"/>
                <w:szCs w:val="24"/>
                <w:lang w:eastAsia="lv-LV"/>
              </w:rPr>
              <w:t>22</w:t>
            </w:r>
            <w:r w:rsidR="003D6977">
              <w:rPr>
                <w:rFonts w:ascii="Times New Roman" w:eastAsia="Times New Roman" w:hAnsi="Times New Roman" w:cs="Times New Roman"/>
                <w:sz w:val="24"/>
                <w:szCs w:val="24"/>
                <w:lang w:eastAsia="lv-LV"/>
              </w:rPr>
              <w:t>0</w:t>
            </w:r>
            <w:r w:rsidR="00C72B0F">
              <w:rPr>
                <w:rFonts w:ascii="Times New Roman" w:eastAsia="Times New Roman" w:hAnsi="Times New Roman" w:cs="Times New Roman"/>
                <w:sz w:val="24"/>
                <w:szCs w:val="24"/>
                <w:lang w:eastAsia="lv-LV"/>
              </w:rPr>
              <w:t>3</w:t>
            </w:r>
            <w:r w:rsidR="003D6977">
              <w:rPr>
                <w:rFonts w:ascii="Times New Roman" w:eastAsia="Times New Roman" w:hAnsi="Times New Roman" w:cs="Times New Roman"/>
                <w:sz w:val="24"/>
                <w:szCs w:val="24"/>
                <w:lang w:eastAsia="lv-LV"/>
              </w:rPr>
              <w:t>2</w:t>
            </w:r>
            <w:r w:rsidR="00C72B0F">
              <w:rPr>
                <w:rFonts w:ascii="Times New Roman" w:eastAsia="Times New Roman" w:hAnsi="Times New Roman" w:cs="Times New Roman"/>
                <w:sz w:val="24"/>
                <w:szCs w:val="24"/>
                <w:lang w:eastAsia="lv-LV"/>
              </w:rPr>
              <w:t>1</w:t>
            </w:r>
            <w:r w:rsidR="006344AE" w:rsidRPr="00FC2755">
              <w:rPr>
                <w:rFonts w:ascii="Times New Roman" w:eastAsia="Times New Roman" w:hAnsi="Times New Roman" w:cs="Times New Roman"/>
                <w:sz w:val="24"/>
                <w:szCs w:val="24"/>
                <w:lang w:eastAsia="lv-LV"/>
              </w:rPr>
              <w:t>_</w:t>
            </w:r>
            <w:r w:rsidR="008607C5">
              <w:rPr>
                <w:rFonts w:ascii="Times New Roman" w:eastAsia="Times New Roman" w:hAnsi="Times New Roman" w:cs="Times New Roman"/>
                <w:sz w:val="24"/>
                <w:szCs w:val="24"/>
                <w:lang w:eastAsia="lv-LV"/>
              </w:rPr>
              <w:t>Akcīze</w:t>
            </w:r>
            <w:r w:rsidR="006344AE" w:rsidRPr="00FC2755">
              <w:rPr>
                <w:rFonts w:ascii="Times New Roman" w:eastAsia="Times New Roman" w:hAnsi="Times New Roman" w:cs="Times New Roman"/>
                <w:sz w:val="24"/>
                <w:szCs w:val="24"/>
                <w:lang w:eastAsia="lv-LV"/>
              </w:rPr>
              <w:t>.docx</w:t>
            </w:r>
            <w:bookmarkEnd w:id="1"/>
            <w:r w:rsidR="006344AE" w:rsidRPr="00FC2755">
              <w:rPr>
                <w:rFonts w:ascii="Times New Roman" w:eastAsia="Times New Roman" w:hAnsi="Times New Roman" w:cs="Times New Roman"/>
                <w:sz w:val="24"/>
                <w:szCs w:val="24"/>
                <w:lang w:eastAsia="lv-LV"/>
              </w:rPr>
              <w:t>”</w:t>
            </w:r>
            <w:r w:rsidRPr="00FC2755">
              <w:rPr>
                <w:rFonts w:ascii="Times New Roman" w:eastAsia="Times New Roman" w:hAnsi="Times New Roman" w:cs="Times New Roman"/>
                <w:sz w:val="24"/>
                <w:szCs w:val="24"/>
                <w:lang w:eastAsia="lv-LV"/>
              </w:rPr>
              <w:t>).</w:t>
            </w:r>
          </w:p>
        </w:tc>
      </w:tr>
      <w:tr w:rsidR="00134DFC" w:rsidRPr="00FC2755" w14:paraId="0BBBF91F" w14:textId="77777777" w:rsidTr="009969AF">
        <w:trPr>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63A82EAD" w14:textId="77777777" w:rsidR="00134DFC" w:rsidRPr="00FC2755" w:rsidRDefault="00134DFC" w:rsidP="007359AB">
            <w:pPr>
              <w:spacing w:before="60" w:after="60" w:line="240" w:lineRule="auto"/>
              <w:jc w:val="center"/>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8.</w:t>
            </w:r>
          </w:p>
        </w:tc>
        <w:tc>
          <w:tcPr>
            <w:tcW w:w="1214" w:type="pct"/>
            <w:tcBorders>
              <w:top w:val="outset" w:sz="6" w:space="0" w:color="auto"/>
              <w:left w:val="outset" w:sz="6" w:space="0" w:color="auto"/>
              <w:bottom w:val="outset" w:sz="6" w:space="0" w:color="auto"/>
              <w:right w:val="outset" w:sz="6" w:space="0" w:color="auto"/>
            </w:tcBorders>
            <w:hideMark/>
          </w:tcPr>
          <w:p w14:paraId="46138D19" w14:textId="77777777" w:rsidR="00134DFC" w:rsidRPr="00FC2755" w:rsidRDefault="00134DFC" w:rsidP="007359AB">
            <w:pPr>
              <w:spacing w:before="60" w:after="60" w:line="240" w:lineRule="auto"/>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Sabiedrības pārstāvju iespējas līdzdarboties</w:t>
            </w:r>
          </w:p>
        </w:tc>
        <w:tc>
          <w:tcPr>
            <w:tcW w:w="3424" w:type="pct"/>
            <w:tcBorders>
              <w:top w:val="outset" w:sz="6" w:space="0" w:color="auto"/>
              <w:left w:val="outset" w:sz="6" w:space="0" w:color="auto"/>
              <w:bottom w:val="outset" w:sz="6" w:space="0" w:color="auto"/>
              <w:right w:val="outset" w:sz="6" w:space="0" w:color="auto"/>
            </w:tcBorders>
            <w:hideMark/>
          </w:tcPr>
          <w:p w14:paraId="7718C149" w14:textId="2C9DA4A8" w:rsidR="00134DFC" w:rsidRPr="00FC2755" w:rsidRDefault="009319AB" w:rsidP="007359AB">
            <w:pPr>
              <w:spacing w:before="60" w:after="60" w:line="240" w:lineRule="auto"/>
              <w:jc w:val="both"/>
              <w:rPr>
                <w:rFonts w:ascii="Times New Roman" w:eastAsia="Times New Roman" w:hAnsi="Times New Roman" w:cs="Times New Roman"/>
                <w:sz w:val="24"/>
                <w:szCs w:val="24"/>
                <w:highlight w:val="yellow"/>
                <w:lang w:eastAsia="lv-LV"/>
              </w:rPr>
            </w:pPr>
            <w:r w:rsidRPr="00FC2755">
              <w:rPr>
                <w:rFonts w:ascii="Times New Roman" w:hAnsi="Times New Roman" w:cs="Times New Roman"/>
                <w:sz w:val="24"/>
                <w:szCs w:val="24"/>
              </w:rPr>
              <w:t>Sabiedrības pārstāvjiem tiek nodrošināta iespēja sniegt rakstisku viedokli atbilstoši Ministru kabineta 2009. gada 25. augusta noteikumu Nr. 970 „Sabiedrības līdzdalības kārtība attīstības plānošanas procesā” 7.4.</w:t>
            </w:r>
            <w:r w:rsidRPr="00FC2755">
              <w:rPr>
                <w:rFonts w:ascii="Times New Roman" w:hAnsi="Times New Roman" w:cs="Times New Roman"/>
                <w:sz w:val="24"/>
                <w:szCs w:val="24"/>
                <w:vertAlign w:val="superscript"/>
              </w:rPr>
              <w:t>1</w:t>
            </w:r>
            <w:r w:rsidRPr="00FC2755">
              <w:rPr>
                <w:rFonts w:ascii="Times New Roman" w:hAnsi="Times New Roman" w:cs="Times New Roman"/>
                <w:sz w:val="24"/>
                <w:szCs w:val="24"/>
              </w:rPr>
              <w:t> punktam.</w:t>
            </w:r>
          </w:p>
        </w:tc>
      </w:tr>
      <w:tr w:rsidR="00134DFC" w:rsidRPr="00FC2755" w14:paraId="2B399743" w14:textId="77777777" w:rsidTr="009969AF">
        <w:trPr>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4550C772" w14:textId="77777777" w:rsidR="00134DFC" w:rsidRPr="00FC2755" w:rsidRDefault="00134DFC" w:rsidP="007359AB">
            <w:pPr>
              <w:spacing w:before="60" w:after="60" w:line="240" w:lineRule="auto"/>
              <w:jc w:val="center"/>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9.</w:t>
            </w:r>
          </w:p>
        </w:tc>
        <w:tc>
          <w:tcPr>
            <w:tcW w:w="1214" w:type="pct"/>
            <w:tcBorders>
              <w:top w:val="outset" w:sz="6" w:space="0" w:color="auto"/>
              <w:left w:val="outset" w:sz="6" w:space="0" w:color="auto"/>
              <w:bottom w:val="outset" w:sz="6" w:space="0" w:color="auto"/>
              <w:right w:val="outset" w:sz="6" w:space="0" w:color="auto"/>
            </w:tcBorders>
            <w:hideMark/>
          </w:tcPr>
          <w:p w14:paraId="47002832" w14:textId="77777777" w:rsidR="00134DFC" w:rsidRPr="00FC2755" w:rsidRDefault="00134DFC" w:rsidP="007359AB">
            <w:pPr>
              <w:spacing w:before="60" w:after="60" w:line="240" w:lineRule="auto"/>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Pieteikšanās līdzdalībai</w:t>
            </w:r>
          </w:p>
        </w:tc>
        <w:tc>
          <w:tcPr>
            <w:tcW w:w="3424" w:type="pct"/>
            <w:tcBorders>
              <w:top w:val="outset" w:sz="6" w:space="0" w:color="auto"/>
              <w:left w:val="outset" w:sz="6" w:space="0" w:color="auto"/>
              <w:bottom w:val="outset" w:sz="6" w:space="0" w:color="auto"/>
              <w:right w:val="outset" w:sz="6" w:space="0" w:color="auto"/>
            </w:tcBorders>
            <w:hideMark/>
          </w:tcPr>
          <w:p w14:paraId="6C12E073" w14:textId="41825C1E" w:rsidR="00134DFC" w:rsidRPr="00FC2755" w:rsidRDefault="00492BAD" w:rsidP="007359AB">
            <w:pPr>
              <w:spacing w:before="60" w:after="60" w:line="240" w:lineRule="auto"/>
              <w:jc w:val="both"/>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 xml:space="preserve">Ekonomikas ministrija aicina iesniegt rakstveida viedokļus par </w:t>
            </w:r>
            <w:r w:rsidR="00C72B0F">
              <w:rPr>
                <w:rFonts w:ascii="Times New Roman" w:eastAsia="Times New Roman" w:hAnsi="Times New Roman" w:cs="Times New Roman"/>
                <w:sz w:val="24"/>
                <w:szCs w:val="24"/>
                <w:lang w:eastAsia="lv-LV"/>
              </w:rPr>
              <w:t>likum</w:t>
            </w:r>
            <w:r w:rsidRPr="00FC2755">
              <w:rPr>
                <w:rFonts w:ascii="Times New Roman" w:eastAsia="Times New Roman" w:hAnsi="Times New Roman" w:cs="Times New Roman"/>
                <w:sz w:val="24"/>
                <w:szCs w:val="24"/>
                <w:lang w:eastAsia="lv-LV"/>
              </w:rPr>
              <w:t>projektu līdz 20</w:t>
            </w:r>
            <w:r w:rsidR="006344AE" w:rsidRPr="00FC2755">
              <w:rPr>
                <w:rFonts w:ascii="Times New Roman" w:eastAsia="Times New Roman" w:hAnsi="Times New Roman" w:cs="Times New Roman"/>
                <w:sz w:val="24"/>
                <w:szCs w:val="24"/>
                <w:lang w:eastAsia="lv-LV"/>
              </w:rPr>
              <w:t>2</w:t>
            </w:r>
            <w:r w:rsidR="00C72B0F">
              <w:rPr>
                <w:rFonts w:ascii="Times New Roman" w:eastAsia="Times New Roman" w:hAnsi="Times New Roman" w:cs="Times New Roman"/>
                <w:sz w:val="24"/>
                <w:szCs w:val="24"/>
                <w:lang w:eastAsia="lv-LV"/>
              </w:rPr>
              <w:t>1</w:t>
            </w:r>
            <w:r w:rsidRPr="00FC2755">
              <w:rPr>
                <w:rFonts w:ascii="Times New Roman" w:eastAsia="Times New Roman" w:hAnsi="Times New Roman" w:cs="Times New Roman"/>
                <w:sz w:val="24"/>
                <w:szCs w:val="24"/>
                <w:lang w:eastAsia="lv-LV"/>
              </w:rPr>
              <w:t>.</w:t>
            </w:r>
            <w:r w:rsidR="00766082" w:rsidRPr="00FC2755">
              <w:rPr>
                <w:rFonts w:ascii="Times New Roman" w:eastAsia="Times New Roman" w:hAnsi="Times New Roman" w:cs="Times New Roman"/>
                <w:sz w:val="24"/>
                <w:szCs w:val="24"/>
                <w:lang w:eastAsia="lv-LV"/>
              </w:rPr>
              <w:t> </w:t>
            </w:r>
            <w:r w:rsidRPr="00FC2755">
              <w:rPr>
                <w:rFonts w:ascii="Times New Roman" w:eastAsia="Times New Roman" w:hAnsi="Times New Roman" w:cs="Times New Roman"/>
                <w:sz w:val="24"/>
                <w:szCs w:val="24"/>
                <w:lang w:eastAsia="lv-LV"/>
              </w:rPr>
              <w:t xml:space="preserve">gada </w:t>
            </w:r>
            <w:r w:rsidR="009C741B">
              <w:rPr>
                <w:rFonts w:ascii="Times New Roman" w:eastAsia="Times New Roman" w:hAnsi="Times New Roman" w:cs="Times New Roman"/>
                <w:sz w:val="24"/>
                <w:szCs w:val="24"/>
                <w:lang w:eastAsia="lv-LV"/>
              </w:rPr>
              <w:t>8</w:t>
            </w:r>
            <w:bookmarkStart w:id="2" w:name="_GoBack"/>
            <w:bookmarkEnd w:id="2"/>
            <w:r w:rsidR="00C72B0F">
              <w:rPr>
                <w:rFonts w:ascii="Times New Roman" w:eastAsia="Times New Roman" w:hAnsi="Times New Roman" w:cs="Times New Roman"/>
                <w:sz w:val="24"/>
                <w:szCs w:val="24"/>
                <w:lang w:eastAsia="lv-LV"/>
              </w:rPr>
              <w:t>.aprīlim</w:t>
            </w:r>
            <w:r w:rsidRPr="00FC2755">
              <w:rPr>
                <w:rFonts w:ascii="Times New Roman" w:eastAsia="Times New Roman" w:hAnsi="Times New Roman" w:cs="Times New Roman"/>
                <w:sz w:val="24"/>
                <w:szCs w:val="24"/>
                <w:lang w:eastAsia="lv-LV"/>
              </w:rPr>
              <w:t>.</w:t>
            </w:r>
          </w:p>
        </w:tc>
      </w:tr>
      <w:tr w:rsidR="00134DFC" w:rsidRPr="00FC2755" w14:paraId="7B69A371" w14:textId="77777777" w:rsidTr="009969AF">
        <w:trPr>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5B6CA600" w14:textId="77777777" w:rsidR="00134DFC" w:rsidRPr="00FC2755" w:rsidRDefault="00134DFC" w:rsidP="007359AB">
            <w:pPr>
              <w:spacing w:before="60" w:after="60" w:line="240" w:lineRule="auto"/>
              <w:jc w:val="center"/>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10.</w:t>
            </w:r>
          </w:p>
        </w:tc>
        <w:tc>
          <w:tcPr>
            <w:tcW w:w="1214" w:type="pct"/>
            <w:tcBorders>
              <w:top w:val="outset" w:sz="6" w:space="0" w:color="auto"/>
              <w:left w:val="outset" w:sz="6" w:space="0" w:color="auto"/>
              <w:bottom w:val="outset" w:sz="6" w:space="0" w:color="auto"/>
              <w:right w:val="outset" w:sz="6" w:space="0" w:color="auto"/>
            </w:tcBorders>
            <w:hideMark/>
          </w:tcPr>
          <w:p w14:paraId="722944D5" w14:textId="77777777" w:rsidR="00134DFC" w:rsidRPr="00FC2755" w:rsidRDefault="00134DFC" w:rsidP="007359AB">
            <w:pPr>
              <w:spacing w:before="60" w:after="60" w:line="240" w:lineRule="auto"/>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Cita informācija</w:t>
            </w:r>
          </w:p>
        </w:tc>
        <w:tc>
          <w:tcPr>
            <w:tcW w:w="3424" w:type="pct"/>
            <w:tcBorders>
              <w:top w:val="outset" w:sz="6" w:space="0" w:color="auto"/>
              <w:left w:val="outset" w:sz="6" w:space="0" w:color="auto"/>
              <w:bottom w:val="outset" w:sz="6" w:space="0" w:color="auto"/>
              <w:right w:val="outset" w:sz="6" w:space="0" w:color="auto"/>
            </w:tcBorders>
            <w:hideMark/>
          </w:tcPr>
          <w:p w14:paraId="3442A2BB" w14:textId="1788816A" w:rsidR="00134DFC" w:rsidRPr="00FC2755" w:rsidRDefault="00154E12" w:rsidP="007359AB">
            <w:pPr>
              <w:spacing w:before="60" w:after="60" w:line="240" w:lineRule="auto"/>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Nav</w:t>
            </w:r>
          </w:p>
        </w:tc>
      </w:tr>
      <w:tr w:rsidR="00134DFC" w:rsidRPr="00FC2755" w14:paraId="06347732" w14:textId="77777777" w:rsidTr="009969AF">
        <w:trPr>
          <w:trHeight w:val="495"/>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1EB01925" w14:textId="77777777" w:rsidR="00134DFC" w:rsidRPr="00FC2755" w:rsidRDefault="00134DFC" w:rsidP="007359AB">
            <w:pPr>
              <w:spacing w:before="60" w:after="60" w:line="240" w:lineRule="auto"/>
              <w:jc w:val="center"/>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11.</w:t>
            </w:r>
          </w:p>
        </w:tc>
        <w:tc>
          <w:tcPr>
            <w:tcW w:w="1214" w:type="pct"/>
            <w:tcBorders>
              <w:top w:val="outset" w:sz="6" w:space="0" w:color="auto"/>
              <w:left w:val="outset" w:sz="6" w:space="0" w:color="auto"/>
              <w:bottom w:val="outset" w:sz="6" w:space="0" w:color="auto"/>
              <w:right w:val="outset" w:sz="6" w:space="0" w:color="auto"/>
            </w:tcBorders>
            <w:hideMark/>
          </w:tcPr>
          <w:p w14:paraId="64C153EA" w14:textId="77777777" w:rsidR="00134DFC" w:rsidRPr="00FC2755" w:rsidRDefault="00134DFC" w:rsidP="007359AB">
            <w:pPr>
              <w:spacing w:before="60" w:after="60" w:line="240" w:lineRule="auto"/>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Atbildīgā amatpersona</w:t>
            </w:r>
          </w:p>
        </w:tc>
        <w:tc>
          <w:tcPr>
            <w:tcW w:w="3424" w:type="pct"/>
            <w:tcBorders>
              <w:top w:val="outset" w:sz="6" w:space="0" w:color="auto"/>
              <w:left w:val="outset" w:sz="6" w:space="0" w:color="auto"/>
              <w:bottom w:val="outset" w:sz="6" w:space="0" w:color="auto"/>
              <w:right w:val="outset" w:sz="6" w:space="0" w:color="auto"/>
            </w:tcBorders>
            <w:hideMark/>
          </w:tcPr>
          <w:p w14:paraId="78D6AD0F" w14:textId="785865CD" w:rsidR="00134DFC" w:rsidRDefault="008607C5" w:rsidP="009969AF">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Jānis </w:t>
            </w:r>
            <w:r w:rsidR="003D6977">
              <w:rPr>
                <w:rFonts w:ascii="Times New Roman" w:eastAsia="Times New Roman" w:hAnsi="Times New Roman" w:cs="Times New Roman"/>
                <w:sz w:val="24"/>
                <w:szCs w:val="24"/>
                <w:lang w:eastAsia="lv-LV"/>
              </w:rPr>
              <w:t>Roz</w:t>
            </w:r>
            <w:r>
              <w:rPr>
                <w:rFonts w:ascii="Times New Roman" w:eastAsia="Times New Roman" w:hAnsi="Times New Roman" w:cs="Times New Roman"/>
                <w:sz w:val="24"/>
                <w:szCs w:val="24"/>
                <w:lang w:eastAsia="lv-LV"/>
              </w:rPr>
              <w:t>ītis</w:t>
            </w:r>
            <w:r w:rsidR="00492BAD" w:rsidRPr="00FC2755">
              <w:rPr>
                <w:rFonts w:ascii="Times New Roman" w:eastAsia="Times New Roman" w:hAnsi="Times New Roman" w:cs="Times New Roman"/>
                <w:sz w:val="24"/>
                <w:szCs w:val="24"/>
                <w:lang w:eastAsia="lv-LV"/>
              </w:rPr>
              <w:t xml:space="preserve">, </w:t>
            </w:r>
            <w:r w:rsidR="003D6977">
              <w:rPr>
                <w:rFonts w:ascii="Times New Roman" w:eastAsia="Times New Roman" w:hAnsi="Times New Roman" w:cs="Times New Roman"/>
                <w:sz w:val="24"/>
                <w:szCs w:val="24"/>
                <w:lang w:eastAsia="lv-LV"/>
              </w:rPr>
              <w:t xml:space="preserve">Enerģijas tirgus un infrastruktūras departamenta </w:t>
            </w:r>
            <w:r>
              <w:rPr>
                <w:rFonts w:ascii="Times New Roman" w:eastAsia="Times New Roman" w:hAnsi="Times New Roman" w:cs="Times New Roman"/>
                <w:sz w:val="24"/>
                <w:szCs w:val="24"/>
                <w:lang w:eastAsia="lv-LV"/>
              </w:rPr>
              <w:t>vecākais eksperts</w:t>
            </w:r>
            <w:r w:rsidR="00492BAD" w:rsidRPr="00FC2755">
              <w:rPr>
                <w:rFonts w:ascii="Times New Roman" w:eastAsia="Times New Roman" w:hAnsi="Times New Roman" w:cs="Times New Roman"/>
                <w:sz w:val="24"/>
                <w:szCs w:val="24"/>
                <w:lang w:eastAsia="lv-LV"/>
              </w:rPr>
              <w:t>,</w:t>
            </w:r>
            <w:r w:rsidR="002315B9" w:rsidRPr="00FC2755">
              <w:rPr>
                <w:rFonts w:ascii="Times New Roman" w:eastAsia="Times New Roman" w:hAnsi="Times New Roman" w:cs="Times New Roman"/>
                <w:sz w:val="24"/>
                <w:szCs w:val="24"/>
                <w:lang w:eastAsia="lv-LV"/>
              </w:rPr>
              <w:t xml:space="preserve"> </w:t>
            </w:r>
            <w:hyperlink r:id="rId7" w:history="1">
              <w:r w:rsidRPr="00435B8C">
                <w:rPr>
                  <w:rStyle w:val="Hyperlink"/>
                  <w:rFonts w:ascii="Times New Roman" w:eastAsia="Times New Roman" w:hAnsi="Times New Roman" w:cs="Times New Roman"/>
                  <w:sz w:val="24"/>
                  <w:szCs w:val="24"/>
                  <w:lang w:eastAsia="lv-LV"/>
                </w:rPr>
                <w:t>Janis.Rozitis@em.gov.lv</w:t>
              </w:r>
            </w:hyperlink>
          </w:p>
          <w:p w14:paraId="5FE8EF62" w14:textId="262F1F76" w:rsidR="008607C5" w:rsidRPr="00FC2755" w:rsidRDefault="008607C5" w:rsidP="009969AF">
            <w:pPr>
              <w:spacing w:before="60" w:after="60" w:line="240" w:lineRule="auto"/>
              <w:rPr>
                <w:rFonts w:ascii="Times New Roman" w:eastAsia="Times New Roman" w:hAnsi="Times New Roman" w:cs="Times New Roman"/>
                <w:sz w:val="24"/>
                <w:szCs w:val="24"/>
                <w:lang w:eastAsia="lv-LV"/>
              </w:rPr>
            </w:pPr>
          </w:p>
        </w:tc>
      </w:tr>
    </w:tbl>
    <w:p w14:paraId="25CD5E8E" w14:textId="77777777" w:rsidR="009B63C8" w:rsidRDefault="009B63C8" w:rsidP="000D5589"/>
    <w:sectPr w:rsidR="009B63C8" w:rsidSect="007359AB">
      <w:headerReference w:type="default" r:id="rId8"/>
      <w:pgSz w:w="11906" w:h="16838"/>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6DF23" w14:textId="77777777" w:rsidR="00F16524" w:rsidRDefault="00F16524" w:rsidP="000F6ABE">
      <w:pPr>
        <w:spacing w:after="0" w:line="240" w:lineRule="auto"/>
      </w:pPr>
      <w:r>
        <w:separator/>
      </w:r>
    </w:p>
  </w:endnote>
  <w:endnote w:type="continuationSeparator" w:id="0">
    <w:p w14:paraId="3294E622" w14:textId="77777777" w:rsidR="00F16524" w:rsidRDefault="00F16524" w:rsidP="000F6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9C924" w14:textId="77777777" w:rsidR="00F16524" w:rsidRDefault="00F16524" w:rsidP="000F6ABE">
      <w:pPr>
        <w:spacing w:after="0" w:line="240" w:lineRule="auto"/>
      </w:pPr>
      <w:r>
        <w:separator/>
      </w:r>
    </w:p>
  </w:footnote>
  <w:footnote w:type="continuationSeparator" w:id="0">
    <w:p w14:paraId="3DBEA691" w14:textId="77777777" w:rsidR="00F16524" w:rsidRDefault="00F16524" w:rsidP="000F6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64329406"/>
      <w:docPartObj>
        <w:docPartGallery w:val="Page Numbers (Top of Page)"/>
        <w:docPartUnique/>
      </w:docPartObj>
    </w:sdtPr>
    <w:sdtEndPr>
      <w:rPr>
        <w:noProof/>
      </w:rPr>
    </w:sdtEndPr>
    <w:sdtContent>
      <w:p w14:paraId="563F0FC5" w14:textId="39DD5534" w:rsidR="007359AB" w:rsidRPr="007359AB" w:rsidRDefault="007359AB">
        <w:pPr>
          <w:pStyle w:val="Header"/>
          <w:jc w:val="center"/>
          <w:rPr>
            <w:rFonts w:ascii="Times New Roman" w:hAnsi="Times New Roman" w:cs="Times New Roman"/>
          </w:rPr>
        </w:pPr>
        <w:r w:rsidRPr="007359AB">
          <w:rPr>
            <w:rFonts w:ascii="Times New Roman" w:hAnsi="Times New Roman" w:cs="Times New Roman"/>
          </w:rPr>
          <w:fldChar w:fldCharType="begin"/>
        </w:r>
        <w:r w:rsidRPr="007359AB">
          <w:rPr>
            <w:rFonts w:ascii="Times New Roman" w:hAnsi="Times New Roman" w:cs="Times New Roman"/>
          </w:rPr>
          <w:instrText xml:space="preserve"> PAGE   \* MERGEFORMAT </w:instrText>
        </w:r>
        <w:r w:rsidRPr="007359AB">
          <w:rPr>
            <w:rFonts w:ascii="Times New Roman" w:hAnsi="Times New Roman" w:cs="Times New Roman"/>
          </w:rPr>
          <w:fldChar w:fldCharType="separate"/>
        </w:r>
        <w:r w:rsidRPr="007359AB">
          <w:rPr>
            <w:rFonts w:ascii="Times New Roman" w:hAnsi="Times New Roman" w:cs="Times New Roman"/>
            <w:noProof/>
          </w:rPr>
          <w:t>2</w:t>
        </w:r>
        <w:r w:rsidRPr="007359AB">
          <w:rPr>
            <w:rFonts w:ascii="Times New Roman" w:hAnsi="Times New Roman" w:cs="Times New Roman"/>
            <w:noProof/>
          </w:rPr>
          <w:fldChar w:fldCharType="end"/>
        </w:r>
      </w:p>
    </w:sdtContent>
  </w:sdt>
  <w:p w14:paraId="18EB21EB" w14:textId="77777777" w:rsidR="007359AB" w:rsidRDefault="007359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3E7F80"/>
    <w:multiLevelType w:val="hybridMultilevel"/>
    <w:tmpl w:val="096CD9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CED"/>
    <w:rsid w:val="00003364"/>
    <w:rsid w:val="00006F4F"/>
    <w:rsid w:val="00007E42"/>
    <w:rsid w:val="0002008F"/>
    <w:rsid w:val="000702DC"/>
    <w:rsid w:val="00093151"/>
    <w:rsid w:val="000A01F8"/>
    <w:rsid w:val="000C0FBD"/>
    <w:rsid w:val="000D5589"/>
    <w:rsid w:val="000F6ABE"/>
    <w:rsid w:val="00134DFC"/>
    <w:rsid w:val="00154E12"/>
    <w:rsid w:val="00174491"/>
    <w:rsid w:val="00194979"/>
    <w:rsid w:val="002178B5"/>
    <w:rsid w:val="002315B9"/>
    <w:rsid w:val="00276064"/>
    <w:rsid w:val="002E717D"/>
    <w:rsid w:val="0032661C"/>
    <w:rsid w:val="00342233"/>
    <w:rsid w:val="00344A61"/>
    <w:rsid w:val="00365E2C"/>
    <w:rsid w:val="00371CBF"/>
    <w:rsid w:val="00380C0B"/>
    <w:rsid w:val="00392258"/>
    <w:rsid w:val="003965C8"/>
    <w:rsid w:val="003D6977"/>
    <w:rsid w:val="00450455"/>
    <w:rsid w:val="00492BAD"/>
    <w:rsid w:val="00495DBA"/>
    <w:rsid w:val="0051136C"/>
    <w:rsid w:val="00573413"/>
    <w:rsid w:val="005D26FB"/>
    <w:rsid w:val="005F4DB5"/>
    <w:rsid w:val="00600145"/>
    <w:rsid w:val="006176C3"/>
    <w:rsid w:val="006344AE"/>
    <w:rsid w:val="006410E1"/>
    <w:rsid w:val="00653CB4"/>
    <w:rsid w:val="00656E65"/>
    <w:rsid w:val="006A01D6"/>
    <w:rsid w:val="00734FCD"/>
    <w:rsid w:val="007359AB"/>
    <w:rsid w:val="00766082"/>
    <w:rsid w:val="008067E4"/>
    <w:rsid w:val="00806CD9"/>
    <w:rsid w:val="00832065"/>
    <w:rsid w:val="008607C5"/>
    <w:rsid w:val="00877059"/>
    <w:rsid w:val="00897BAC"/>
    <w:rsid w:val="008B737D"/>
    <w:rsid w:val="00900310"/>
    <w:rsid w:val="009112BE"/>
    <w:rsid w:val="00913787"/>
    <w:rsid w:val="00921152"/>
    <w:rsid w:val="009319AB"/>
    <w:rsid w:val="00971685"/>
    <w:rsid w:val="009969AF"/>
    <w:rsid w:val="009B63C8"/>
    <w:rsid w:val="009C741B"/>
    <w:rsid w:val="009F5420"/>
    <w:rsid w:val="00A562D2"/>
    <w:rsid w:val="00A61000"/>
    <w:rsid w:val="00A64B12"/>
    <w:rsid w:val="00AB3F47"/>
    <w:rsid w:val="00AE4212"/>
    <w:rsid w:val="00B709B9"/>
    <w:rsid w:val="00B80F7F"/>
    <w:rsid w:val="00B87158"/>
    <w:rsid w:val="00BC1B02"/>
    <w:rsid w:val="00C00CC1"/>
    <w:rsid w:val="00C0404B"/>
    <w:rsid w:val="00C10984"/>
    <w:rsid w:val="00C146E0"/>
    <w:rsid w:val="00C56C3D"/>
    <w:rsid w:val="00C72B0F"/>
    <w:rsid w:val="00D1042A"/>
    <w:rsid w:val="00D51EC4"/>
    <w:rsid w:val="00D662D9"/>
    <w:rsid w:val="00D7505A"/>
    <w:rsid w:val="00D83296"/>
    <w:rsid w:val="00DE3585"/>
    <w:rsid w:val="00DE42F2"/>
    <w:rsid w:val="00E1343A"/>
    <w:rsid w:val="00EC4360"/>
    <w:rsid w:val="00F03ACF"/>
    <w:rsid w:val="00F16524"/>
    <w:rsid w:val="00F463AF"/>
    <w:rsid w:val="00FC24C2"/>
    <w:rsid w:val="00FC2755"/>
    <w:rsid w:val="00FD2A93"/>
    <w:rsid w:val="00FD4DD2"/>
    <w:rsid w:val="00FF2C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7CC01"/>
  <w15:docId w15:val="{4A814CB7-87B2-4802-A35D-CDF17B8F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134DF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134DFC"/>
    <w:rPr>
      <w:color w:val="0000FF"/>
      <w:u w:val="single"/>
    </w:rPr>
  </w:style>
  <w:style w:type="paragraph" w:customStyle="1" w:styleId="tvhtml">
    <w:name w:val="tv_html"/>
    <w:basedOn w:val="Normal"/>
    <w:rsid w:val="00134DF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F6A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0F6ABE"/>
  </w:style>
  <w:style w:type="paragraph" w:styleId="Footer">
    <w:name w:val="footer"/>
    <w:basedOn w:val="Normal"/>
    <w:link w:val="FooterChar"/>
    <w:uiPriority w:val="99"/>
    <w:unhideWhenUsed/>
    <w:rsid w:val="000F6A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0F6ABE"/>
  </w:style>
  <w:style w:type="paragraph" w:styleId="ListParagraph">
    <w:name w:val="List Paragraph"/>
    <w:basedOn w:val="Normal"/>
    <w:uiPriority w:val="34"/>
    <w:qFormat/>
    <w:rsid w:val="00A562D2"/>
    <w:pPr>
      <w:ind w:left="720"/>
      <w:contextualSpacing/>
    </w:pPr>
  </w:style>
  <w:style w:type="character" w:styleId="Mention">
    <w:name w:val="Mention"/>
    <w:basedOn w:val="DefaultParagraphFont"/>
    <w:uiPriority w:val="99"/>
    <w:semiHidden/>
    <w:unhideWhenUsed/>
    <w:rsid w:val="00492BAD"/>
    <w:rPr>
      <w:color w:val="2B579A"/>
      <w:shd w:val="clear" w:color="auto" w:fill="E6E6E6"/>
    </w:rPr>
  </w:style>
  <w:style w:type="character" w:styleId="CommentReference">
    <w:name w:val="annotation reference"/>
    <w:basedOn w:val="DefaultParagraphFont"/>
    <w:uiPriority w:val="99"/>
    <w:semiHidden/>
    <w:unhideWhenUsed/>
    <w:rsid w:val="00492BAD"/>
    <w:rPr>
      <w:sz w:val="16"/>
      <w:szCs w:val="16"/>
    </w:rPr>
  </w:style>
  <w:style w:type="paragraph" w:styleId="CommentText">
    <w:name w:val="annotation text"/>
    <w:basedOn w:val="Normal"/>
    <w:link w:val="CommentTextChar"/>
    <w:uiPriority w:val="99"/>
    <w:unhideWhenUsed/>
    <w:rsid w:val="00492BAD"/>
    <w:pPr>
      <w:spacing w:line="240" w:lineRule="auto"/>
    </w:pPr>
    <w:rPr>
      <w:sz w:val="20"/>
      <w:szCs w:val="20"/>
    </w:rPr>
  </w:style>
  <w:style w:type="character" w:customStyle="1" w:styleId="CommentTextChar">
    <w:name w:val="Comment Text Char"/>
    <w:basedOn w:val="DefaultParagraphFont"/>
    <w:link w:val="CommentText"/>
    <w:uiPriority w:val="99"/>
    <w:rsid w:val="00492BAD"/>
    <w:rPr>
      <w:sz w:val="20"/>
      <w:szCs w:val="20"/>
    </w:rPr>
  </w:style>
  <w:style w:type="paragraph" w:styleId="CommentSubject">
    <w:name w:val="annotation subject"/>
    <w:basedOn w:val="CommentText"/>
    <w:next w:val="CommentText"/>
    <w:link w:val="CommentSubjectChar"/>
    <w:uiPriority w:val="99"/>
    <w:semiHidden/>
    <w:unhideWhenUsed/>
    <w:rsid w:val="00492BAD"/>
    <w:rPr>
      <w:b/>
      <w:bCs/>
    </w:rPr>
  </w:style>
  <w:style w:type="character" w:customStyle="1" w:styleId="CommentSubjectChar">
    <w:name w:val="Comment Subject Char"/>
    <w:basedOn w:val="CommentTextChar"/>
    <w:link w:val="CommentSubject"/>
    <w:uiPriority w:val="99"/>
    <w:semiHidden/>
    <w:rsid w:val="00492BAD"/>
    <w:rPr>
      <w:b/>
      <w:bCs/>
      <w:sz w:val="20"/>
      <w:szCs w:val="20"/>
    </w:rPr>
  </w:style>
  <w:style w:type="paragraph" w:styleId="BalloonText">
    <w:name w:val="Balloon Text"/>
    <w:basedOn w:val="Normal"/>
    <w:link w:val="BalloonTextChar"/>
    <w:uiPriority w:val="99"/>
    <w:semiHidden/>
    <w:unhideWhenUsed/>
    <w:rsid w:val="00492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BAD"/>
    <w:rPr>
      <w:rFonts w:ascii="Segoe UI" w:hAnsi="Segoe UI" w:cs="Segoe UI"/>
      <w:sz w:val="18"/>
      <w:szCs w:val="18"/>
    </w:rPr>
  </w:style>
  <w:style w:type="character" w:styleId="UnresolvedMention">
    <w:name w:val="Unresolved Mention"/>
    <w:basedOn w:val="DefaultParagraphFont"/>
    <w:uiPriority w:val="99"/>
    <w:semiHidden/>
    <w:unhideWhenUsed/>
    <w:rsid w:val="002315B9"/>
    <w:rPr>
      <w:color w:val="808080"/>
      <w:shd w:val="clear" w:color="auto" w:fill="E6E6E6"/>
    </w:rPr>
  </w:style>
  <w:style w:type="character" w:styleId="Strong">
    <w:name w:val="Strong"/>
    <w:qFormat/>
    <w:rsid w:val="006344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044833">
      <w:bodyDiv w:val="1"/>
      <w:marLeft w:val="0"/>
      <w:marRight w:val="0"/>
      <w:marTop w:val="0"/>
      <w:marBottom w:val="0"/>
      <w:divBdr>
        <w:top w:val="none" w:sz="0" w:space="0" w:color="auto"/>
        <w:left w:val="none" w:sz="0" w:space="0" w:color="auto"/>
        <w:bottom w:val="none" w:sz="0" w:space="0" w:color="auto"/>
        <w:right w:val="none" w:sz="0" w:space="0" w:color="auto"/>
      </w:divBdr>
    </w:div>
    <w:div w:id="1792941403">
      <w:bodyDiv w:val="1"/>
      <w:marLeft w:val="0"/>
      <w:marRight w:val="0"/>
      <w:marTop w:val="0"/>
      <w:marBottom w:val="0"/>
      <w:divBdr>
        <w:top w:val="none" w:sz="0" w:space="0" w:color="auto"/>
        <w:left w:val="none" w:sz="0" w:space="0" w:color="auto"/>
        <w:bottom w:val="none" w:sz="0" w:space="0" w:color="auto"/>
        <w:right w:val="none" w:sz="0" w:space="0" w:color="auto"/>
      </w:divBdr>
      <w:divsChild>
        <w:div w:id="1603294618">
          <w:marLeft w:val="0"/>
          <w:marRight w:val="0"/>
          <w:marTop w:val="0"/>
          <w:marBottom w:val="0"/>
          <w:divBdr>
            <w:top w:val="none" w:sz="0" w:space="0" w:color="auto"/>
            <w:left w:val="none" w:sz="0" w:space="0" w:color="auto"/>
            <w:bottom w:val="none" w:sz="0" w:space="0" w:color="auto"/>
            <w:right w:val="none" w:sz="0" w:space="0" w:color="auto"/>
          </w:divBdr>
        </w:div>
        <w:div w:id="513804352">
          <w:marLeft w:val="0"/>
          <w:marRight w:val="0"/>
          <w:marTop w:val="0"/>
          <w:marBottom w:val="0"/>
          <w:divBdr>
            <w:top w:val="none" w:sz="0" w:space="0" w:color="auto"/>
            <w:left w:val="none" w:sz="0" w:space="0" w:color="auto"/>
            <w:bottom w:val="none" w:sz="0" w:space="0" w:color="auto"/>
            <w:right w:val="none" w:sz="0" w:space="0" w:color="auto"/>
          </w:divBdr>
        </w:div>
        <w:div w:id="1124612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nis.Rozitis@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2283</Words>
  <Characters>1302</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Ekonomikas ministrija</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Mičule</dc:creator>
  <cp:keywords/>
  <dc:description/>
  <cp:lastModifiedBy>Jānis Rozītis</cp:lastModifiedBy>
  <cp:revision>12</cp:revision>
  <cp:lastPrinted>2017-02-10T06:05:00Z</cp:lastPrinted>
  <dcterms:created xsi:type="dcterms:W3CDTF">2021-03-22T07:49:00Z</dcterms:created>
  <dcterms:modified xsi:type="dcterms:W3CDTF">2021-03-22T10:02:00Z</dcterms:modified>
</cp:coreProperties>
</file>