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05FE6" w14:textId="77777777" w:rsidR="00B46332" w:rsidRPr="00B46332" w:rsidRDefault="00B46332" w:rsidP="00B46332">
      <w:pPr>
        <w:spacing w:after="0" w:line="240" w:lineRule="auto"/>
        <w:jc w:val="center"/>
        <w:outlineLvl w:val="0"/>
        <w:rPr>
          <w:rFonts w:ascii="Times New Roman" w:eastAsia="Times New Roman" w:hAnsi="Times New Roman" w:cs="Times New Roman"/>
          <w:b/>
          <w:sz w:val="26"/>
          <w:szCs w:val="26"/>
        </w:rPr>
      </w:pPr>
      <w:r w:rsidRPr="00B46332">
        <w:rPr>
          <w:rFonts w:ascii="Times New Roman" w:eastAsia="Times New Roman" w:hAnsi="Times New Roman" w:cs="Times New Roman"/>
          <w:b/>
          <w:sz w:val="26"/>
          <w:szCs w:val="26"/>
        </w:rPr>
        <w:t>Latvijas būvniecības padomes (LBP) sēdes</w:t>
      </w:r>
    </w:p>
    <w:p w14:paraId="5BDBE972" w14:textId="77777777" w:rsidR="00B46332" w:rsidRPr="00B46332" w:rsidRDefault="00B46332" w:rsidP="00B46332">
      <w:pPr>
        <w:spacing w:after="0" w:line="240" w:lineRule="auto"/>
        <w:jc w:val="center"/>
        <w:rPr>
          <w:rFonts w:ascii="Times New Roman" w:eastAsia="Times New Roman" w:hAnsi="Times New Roman" w:cs="Times New Roman"/>
          <w:sz w:val="26"/>
          <w:szCs w:val="26"/>
        </w:rPr>
      </w:pPr>
    </w:p>
    <w:p w14:paraId="1E97B406" w14:textId="77777777" w:rsidR="00B46332" w:rsidRPr="00B46332" w:rsidRDefault="00B46332" w:rsidP="00B46332">
      <w:pPr>
        <w:spacing w:after="0" w:line="240" w:lineRule="auto"/>
        <w:jc w:val="center"/>
        <w:outlineLvl w:val="0"/>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PROTOKOLS</w:t>
      </w:r>
    </w:p>
    <w:p w14:paraId="3CE21C74" w14:textId="77777777" w:rsidR="00B46332" w:rsidRPr="00B46332" w:rsidRDefault="00B46332" w:rsidP="00B46332">
      <w:pPr>
        <w:spacing w:after="0" w:line="240" w:lineRule="auto"/>
        <w:jc w:val="center"/>
        <w:outlineLvl w:val="0"/>
        <w:rPr>
          <w:rFonts w:ascii="Times New Roman" w:eastAsia="Times New Roman" w:hAnsi="Times New Roman" w:cs="Times New Roman"/>
          <w:sz w:val="26"/>
          <w:szCs w:val="26"/>
        </w:rPr>
      </w:pPr>
    </w:p>
    <w:p w14:paraId="496A528D" w14:textId="77777777" w:rsidR="00B46332" w:rsidRPr="00B46332" w:rsidRDefault="00B46332" w:rsidP="00B46332">
      <w:pPr>
        <w:spacing w:after="0" w:line="240" w:lineRule="auto"/>
        <w:jc w:val="center"/>
        <w:outlineLvl w:val="0"/>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Tiešsaistē MS Teams (Ekonomikas ministrija)</w:t>
      </w:r>
    </w:p>
    <w:p w14:paraId="0EEDBED9" w14:textId="77777777" w:rsidR="00B46332" w:rsidRPr="00B46332" w:rsidRDefault="00B46332" w:rsidP="00B46332">
      <w:pPr>
        <w:spacing w:after="0" w:line="240" w:lineRule="auto"/>
        <w:jc w:val="center"/>
        <w:outlineLvl w:val="0"/>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plkst.14:00</w:t>
      </w:r>
    </w:p>
    <w:p w14:paraId="51BF3338" w14:textId="77777777" w:rsidR="00B46332" w:rsidRPr="00B46332" w:rsidRDefault="00B46332" w:rsidP="00B46332">
      <w:pPr>
        <w:spacing w:after="0" w:line="240" w:lineRule="auto"/>
        <w:jc w:val="both"/>
        <w:outlineLvl w:val="0"/>
        <w:rPr>
          <w:rFonts w:ascii="Times New Roman" w:eastAsia="Times New Roman" w:hAnsi="Times New Roman" w:cs="Times New Roman"/>
          <w:sz w:val="26"/>
          <w:szCs w:val="26"/>
        </w:rPr>
      </w:pPr>
    </w:p>
    <w:p w14:paraId="2F1CC183" w14:textId="77777777" w:rsidR="00B46332" w:rsidRPr="00B46332" w:rsidRDefault="00B46332" w:rsidP="00B46332">
      <w:pPr>
        <w:spacing w:after="0" w:line="240" w:lineRule="auto"/>
        <w:ind w:firstLine="720"/>
        <w:jc w:val="both"/>
        <w:rPr>
          <w:rFonts w:ascii="Times New Roman" w:eastAsia="Times New Roman" w:hAnsi="Times New Roman" w:cs="Times New Roman"/>
          <w:sz w:val="26"/>
          <w:szCs w:val="26"/>
        </w:rPr>
      </w:pPr>
    </w:p>
    <w:p w14:paraId="7D389414" w14:textId="77777777" w:rsidR="00B46332" w:rsidRPr="00B46332" w:rsidRDefault="00B46332" w:rsidP="00B46332">
      <w:pPr>
        <w:spacing w:after="0" w:line="240" w:lineRule="auto"/>
        <w:rPr>
          <w:rFonts w:ascii="Times New Roman" w:eastAsia="Times New Roman" w:hAnsi="Times New Roman" w:cs="Times New Roman"/>
          <w:bCs/>
          <w:sz w:val="26"/>
          <w:szCs w:val="26"/>
        </w:rPr>
      </w:pPr>
      <w:bookmarkStart w:id="0" w:name="_Hlk58853358"/>
      <w:r w:rsidRPr="00B46332">
        <w:rPr>
          <w:rFonts w:ascii="Times New Roman" w:eastAsia="Times New Roman" w:hAnsi="Times New Roman" w:cs="Times New Roman"/>
          <w:sz w:val="26"/>
          <w:szCs w:val="26"/>
        </w:rPr>
        <w:t>Rīgā, 2021. gada 18.martā</w:t>
      </w:r>
      <w:r w:rsidRPr="00B46332">
        <w:rPr>
          <w:rFonts w:ascii="Times New Roman" w:eastAsia="Times New Roman" w:hAnsi="Times New Roman" w:cs="Times New Roman"/>
          <w:sz w:val="26"/>
          <w:szCs w:val="26"/>
        </w:rPr>
        <w:tab/>
        <w:t xml:space="preserve">         </w:t>
      </w:r>
      <w:r w:rsidRPr="00B46332">
        <w:rPr>
          <w:rFonts w:ascii="Times New Roman" w:eastAsia="Times New Roman" w:hAnsi="Times New Roman" w:cs="Times New Roman"/>
          <w:sz w:val="26"/>
          <w:szCs w:val="26"/>
        </w:rPr>
        <w:tab/>
      </w:r>
      <w:r w:rsidRPr="00B46332">
        <w:rPr>
          <w:rFonts w:ascii="Times New Roman" w:eastAsia="Times New Roman" w:hAnsi="Times New Roman" w:cs="Times New Roman"/>
          <w:sz w:val="26"/>
          <w:szCs w:val="26"/>
        </w:rPr>
        <w:tab/>
        <w:t xml:space="preserve">           </w:t>
      </w:r>
      <w:r w:rsidRPr="00B46332">
        <w:rPr>
          <w:rFonts w:ascii="Times New Roman" w:eastAsia="Times New Roman" w:hAnsi="Times New Roman" w:cs="Times New Roman"/>
          <w:sz w:val="26"/>
          <w:szCs w:val="26"/>
        </w:rPr>
        <w:tab/>
      </w:r>
      <w:r w:rsidRPr="00B46332">
        <w:rPr>
          <w:rFonts w:ascii="Times New Roman" w:eastAsia="Times New Roman" w:hAnsi="Times New Roman" w:cs="Times New Roman"/>
          <w:sz w:val="26"/>
          <w:szCs w:val="26"/>
        </w:rPr>
        <w:tab/>
        <w:t xml:space="preserve">                        </w:t>
      </w:r>
      <w:r w:rsidRPr="00B46332">
        <w:rPr>
          <w:rFonts w:ascii="Times New Roman" w:eastAsia="Times New Roman" w:hAnsi="Times New Roman" w:cs="Times New Roman"/>
          <w:bCs/>
          <w:sz w:val="26"/>
          <w:szCs w:val="26"/>
        </w:rPr>
        <w:t>Nr.4</w:t>
      </w:r>
    </w:p>
    <w:bookmarkEnd w:id="0"/>
    <w:p w14:paraId="53EB7395" w14:textId="77777777" w:rsidR="00B46332" w:rsidRPr="00B46332" w:rsidRDefault="00B46332" w:rsidP="00034E87">
      <w:pPr>
        <w:tabs>
          <w:tab w:val="left" w:pos="5880"/>
        </w:tabs>
        <w:spacing w:after="0" w:line="240" w:lineRule="auto"/>
        <w:jc w:val="both"/>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ab/>
      </w:r>
      <w:r w:rsidRPr="00B46332">
        <w:rPr>
          <w:rFonts w:ascii="Times New Roman" w:eastAsia="Times New Roman" w:hAnsi="Times New Roman" w:cs="Times New Roman"/>
          <w:sz w:val="26"/>
          <w:szCs w:val="26"/>
        </w:rPr>
        <w:tab/>
      </w:r>
    </w:p>
    <w:p w14:paraId="0ABDFA11" w14:textId="77777777" w:rsidR="00B46332" w:rsidRPr="00B46332" w:rsidRDefault="00B46332" w:rsidP="00B46332">
      <w:pPr>
        <w:spacing w:after="0" w:line="240" w:lineRule="auto"/>
        <w:ind w:left="1134" w:hanging="1134"/>
        <w:jc w:val="both"/>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Sēdi vada:</w:t>
      </w:r>
      <w:r w:rsidRPr="00B46332">
        <w:rPr>
          <w:rFonts w:ascii="Times New Roman" w:eastAsia="Times New Roman" w:hAnsi="Times New Roman" w:cs="Times New Roman"/>
          <w:b/>
          <w:sz w:val="26"/>
          <w:szCs w:val="26"/>
        </w:rPr>
        <w:t xml:space="preserve"> Gints Miķelsons</w:t>
      </w:r>
      <w:r w:rsidRPr="00B46332">
        <w:rPr>
          <w:rFonts w:ascii="Times New Roman" w:eastAsia="Times New Roman" w:hAnsi="Times New Roman" w:cs="Times New Roman"/>
          <w:sz w:val="26"/>
          <w:szCs w:val="26"/>
        </w:rPr>
        <w:t xml:space="preserve"> - Latvijas Būvniecības padomes priekšsēdētājs </w:t>
      </w:r>
    </w:p>
    <w:p w14:paraId="352F16F9" w14:textId="77777777" w:rsidR="00B46332" w:rsidRPr="00B46332" w:rsidRDefault="00B46332" w:rsidP="00B46332">
      <w:pPr>
        <w:spacing w:after="0" w:line="240" w:lineRule="auto"/>
        <w:ind w:left="1134" w:hanging="1134"/>
        <w:jc w:val="both"/>
        <w:rPr>
          <w:rFonts w:ascii="Times New Roman" w:eastAsia="Times New Roman" w:hAnsi="Times New Roman" w:cs="Times New Roman"/>
          <w:color w:val="FF0000"/>
          <w:sz w:val="26"/>
          <w:szCs w:val="26"/>
        </w:rPr>
      </w:pPr>
    </w:p>
    <w:p w14:paraId="6A911C28" w14:textId="77777777" w:rsidR="00B46332" w:rsidRPr="00B46332" w:rsidRDefault="00B46332" w:rsidP="00B46332">
      <w:pPr>
        <w:spacing w:after="0" w:line="240" w:lineRule="auto"/>
        <w:jc w:val="both"/>
        <w:rPr>
          <w:rFonts w:ascii="Times New Roman" w:eastAsia="Times New Roman" w:hAnsi="Times New Roman" w:cs="Times New Roman"/>
          <w:b/>
          <w:sz w:val="26"/>
          <w:szCs w:val="26"/>
        </w:rPr>
      </w:pPr>
      <w:r w:rsidRPr="00B46332">
        <w:rPr>
          <w:rFonts w:ascii="Times New Roman" w:eastAsia="Times New Roman" w:hAnsi="Times New Roman" w:cs="Times New Roman"/>
          <w:sz w:val="26"/>
          <w:szCs w:val="26"/>
        </w:rPr>
        <w:t>Sēdē piedalās padomes locekļi:</w:t>
      </w:r>
      <w:r w:rsidRPr="00B46332">
        <w:rPr>
          <w:rFonts w:ascii="Times New Roman" w:eastAsia="Times New Roman" w:hAnsi="Times New Roman" w:cs="Times New Roman"/>
          <w:b/>
          <w:sz w:val="26"/>
          <w:szCs w:val="26"/>
        </w:rPr>
        <w:t xml:space="preserve"> Ilze Beināre, Artis Dzirkalis, Pēteris Dzirkals, Leonīds Jākobsons, Klāvs Grieze, Edvīns Kāpostiņš, Ināra Laube, Ilmārs Leikums, Jānis Rāzna, Ervīns Timofējevs, Normunds Tirāns, Andris Veinbergs, Gunārs Valinks.</w:t>
      </w:r>
    </w:p>
    <w:p w14:paraId="5BF2123B" w14:textId="77777777" w:rsidR="00B46332" w:rsidRPr="00B46332" w:rsidRDefault="00B46332" w:rsidP="00B46332">
      <w:pPr>
        <w:spacing w:after="0" w:line="240" w:lineRule="auto"/>
        <w:jc w:val="both"/>
        <w:rPr>
          <w:rFonts w:ascii="Times New Roman" w:eastAsia="Times New Roman" w:hAnsi="Times New Roman" w:cs="Times New Roman"/>
          <w:b/>
          <w:sz w:val="26"/>
          <w:szCs w:val="26"/>
        </w:rPr>
      </w:pPr>
    </w:p>
    <w:p w14:paraId="2C7E278F" w14:textId="77777777" w:rsidR="00034E87" w:rsidRDefault="00B46332" w:rsidP="00B46332">
      <w:pPr>
        <w:spacing w:after="0" w:line="240" w:lineRule="auto"/>
        <w:ind w:left="1134" w:right="142" w:hanging="1134"/>
        <w:jc w:val="both"/>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 xml:space="preserve">Pieaicinātie: </w:t>
      </w:r>
    </w:p>
    <w:p w14:paraId="70B24A41" w14:textId="32316861" w:rsidR="00B46332" w:rsidRPr="00B46332" w:rsidRDefault="00B46332" w:rsidP="00B46332">
      <w:pPr>
        <w:spacing w:after="0" w:line="240" w:lineRule="auto"/>
        <w:ind w:left="1134" w:right="142" w:hanging="1134"/>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Olga Feldmane</w:t>
      </w:r>
      <w:r w:rsidRPr="00B46332">
        <w:rPr>
          <w:rFonts w:ascii="Times New Roman" w:eastAsia="Times New Roman" w:hAnsi="Times New Roman" w:cs="Times New Roman"/>
          <w:sz w:val="26"/>
          <w:szCs w:val="26"/>
        </w:rPr>
        <w:t xml:space="preserve"> – E</w:t>
      </w:r>
      <w:r w:rsidR="00B52C83">
        <w:rPr>
          <w:rFonts w:ascii="Times New Roman" w:eastAsia="Times New Roman" w:hAnsi="Times New Roman" w:cs="Times New Roman"/>
          <w:sz w:val="26"/>
          <w:szCs w:val="26"/>
        </w:rPr>
        <w:t>konomikas ministrijas</w:t>
      </w:r>
      <w:r w:rsidRPr="00B46332">
        <w:rPr>
          <w:rFonts w:ascii="Times New Roman" w:eastAsia="Times New Roman" w:hAnsi="Times New Roman" w:cs="Times New Roman"/>
          <w:sz w:val="26"/>
          <w:szCs w:val="26"/>
        </w:rPr>
        <w:t xml:space="preserve"> Būvniecības politikas departamenta direktore ;</w:t>
      </w:r>
    </w:p>
    <w:p w14:paraId="02D7A43E" w14:textId="33B0B2B8" w:rsidR="00B46332" w:rsidRPr="00B46332" w:rsidRDefault="00B46332" w:rsidP="00034E87">
      <w:pPr>
        <w:spacing w:after="0" w:line="240" w:lineRule="auto"/>
        <w:ind w:right="142"/>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Dainis Ģēģeris</w:t>
      </w:r>
      <w:r w:rsidRPr="00B46332">
        <w:rPr>
          <w:rFonts w:ascii="Times New Roman" w:eastAsia="Times New Roman" w:hAnsi="Times New Roman" w:cs="Times New Roman"/>
          <w:sz w:val="26"/>
          <w:szCs w:val="26"/>
        </w:rPr>
        <w:t xml:space="preserve"> – </w:t>
      </w:r>
      <w:r w:rsidRPr="00034E87">
        <w:rPr>
          <w:rFonts w:ascii="Times New Roman" w:eastAsia="Times New Roman" w:hAnsi="Times New Roman" w:cs="Times New Roman"/>
          <w:sz w:val="26"/>
          <w:szCs w:val="26"/>
          <w:shd w:val="clear" w:color="auto" w:fill="FFFFFF"/>
        </w:rPr>
        <w:t>Latvijas Siltuma, Gāzes un Ūdens Tehnoloģijas Inženieru Savienība;</w:t>
      </w:r>
    </w:p>
    <w:p w14:paraId="25C47F1F" w14:textId="4BA8BB6D" w:rsidR="00B46332" w:rsidRPr="00B46332" w:rsidRDefault="00B46332" w:rsidP="00034E87">
      <w:pPr>
        <w:spacing w:after="0" w:line="240" w:lineRule="auto"/>
        <w:ind w:right="142"/>
        <w:jc w:val="both"/>
        <w:rPr>
          <w:rFonts w:ascii="Times New Roman" w:eastAsia="Times New Roman" w:hAnsi="Times New Roman" w:cs="Times New Roman"/>
          <w:sz w:val="26"/>
          <w:szCs w:val="26"/>
        </w:rPr>
      </w:pPr>
      <w:r w:rsidRPr="00B46332">
        <w:rPr>
          <w:rFonts w:ascii="Times New Roman" w:eastAsia="Times New Roman" w:hAnsi="Times New Roman" w:cs="Times New Roman"/>
          <w:b/>
          <w:sz w:val="26"/>
          <w:szCs w:val="26"/>
        </w:rPr>
        <w:t xml:space="preserve">Renārs Špade - </w:t>
      </w:r>
      <w:r w:rsidRPr="00B46332">
        <w:rPr>
          <w:rFonts w:ascii="Times New Roman" w:eastAsia="Times New Roman" w:hAnsi="Times New Roman" w:cs="Times New Roman"/>
          <w:sz w:val="26"/>
          <w:szCs w:val="26"/>
        </w:rPr>
        <w:t>Latvijas Būvinženieru savienība;</w:t>
      </w:r>
    </w:p>
    <w:p w14:paraId="7E4D7C43" w14:textId="4652D658" w:rsidR="00B46332" w:rsidRPr="00B46332" w:rsidRDefault="00B46332" w:rsidP="00034E87">
      <w:pPr>
        <w:spacing w:after="0" w:line="240" w:lineRule="auto"/>
        <w:ind w:right="142"/>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Monta Berga</w:t>
      </w:r>
      <w:r w:rsidRPr="00B46332">
        <w:rPr>
          <w:rFonts w:ascii="Times New Roman" w:eastAsia="Times New Roman" w:hAnsi="Times New Roman" w:cs="Times New Roman"/>
          <w:sz w:val="26"/>
          <w:szCs w:val="26"/>
        </w:rPr>
        <w:t xml:space="preserve"> – Biedrība “Latvijas ceļu būvētājs”;</w:t>
      </w:r>
    </w:p>
    <w:p w14:paraId="7DA5096D" w14:textId="5B6F1151" w:rsidR="00B46332" w:rsidRPr="00B46332" w:rsidRDefault="00B46332" w:rsidP="00034E87">
      <w:pPr>
        <w:spacing w:after="0" w:line="240" w:lineRule="auto"/>
        <w:ind w:right="142"/>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Raimonds Eizenšmits</w:t>
      </w:r>
      <w:r w:rsidRPr="00B46332">
        <w:rPr>
          <w:rFonts w:ascii="Times New Roman" w:eastAsia="Times New Roman" w:hAnsi="Times New Roman" w:cs="Times New Roman"/>
          <w:sz w:val="26"/>
          <w:szCs w:val="26"/>
        </w:rPr>
        <w:t xml:space="preserve"> - Latvijas Būvinženieru savienība;</w:t>
      </w:r>
    </w:p>
    <w:p w14:paraId="3F679ACD" w14:textId="22DEB457" w:rsidR="00B46332" w:rsidRPr="00B46332" w:rsidRDefault="00B46332" w:rsidP="00034E87">
      <w:pPr>
        <w:spacing w:after="0" w:line="240" w:lineRule="auto"/>
        <w:ind w:right="142"/>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Vilnis Puļķis</w:t>
      </w:r>
      <w:r w:rsidRPr="00B46332">
        <w:rPr>
          <w:rFonts w:ascii="Times New Roman" w:eastAsia="Times New Roman" w:hAnsi="Times New Roman" w:cs="Times New Roman"/>
          <w:sz w:val="26"/>
          <w:szCs w:val="26"/>
        </w:rPr>
        <w:t xml:space="preserve"> – Latvijas Inženierkonsultantu asociācija;</w:t>
      </w:r>
    </w:p>
    <w:p w14:paraId="04AA7C39" w14:textId="610E0812" w:rsidR="00B46332" w:rsidRPr="00B46332" w:rsidRDefault="00B46332" w:rsidP="00034E87">
      <w:pPr>
        <w:spacing w:after="0" w:line="240" w:lineRule="auto"/>
        <w:ind w:right="142"/>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Inese Rostoka</w:t>
      </w:r>
      <w:r w:rsidRPr="00B46332">
        <w:rPr>
          <w:rFonts w:ascii="Times New Roman" w:eastAsia="Times New Roman" w:hAnsi="Times New Roman" w:cs="Times New Roman"/>
          <w:sz w:val="26"/>
          <w:szCs w:val="26"/>
        </w:rPr>
        <w:t xml:space="preserve"> </w:t>
      </w:r>
      <w:r w:rsidR="007278A4">
        <w:rPr>
          <w:rFonts w:ascii="Times New Roman" w:eastAsia="Times New Roman" w:hAnsi="Times New Roman" w:cs="Times New Roman"/>
          <w:sz w:val="26"/>
          <w:szCs w:val="26"/>
        </w:rPr>
        <w:t>–</w:t>
      </w:r>
      <w:r w:rsidRPr="00B46332">
        <w:rPr>
          <w:rFonts w:ascii="Times New Roman" w:eastAsia="Times New Roman" w:hAnsi="Times New Roman" w:cs="Times New Roman"/>
          <w:sz w:val="26"/>
          <w:szCs w:val="26"/>
        </w:rPr>
        <w:t xml:space="preserve"> E</w:t>
      </w:r>
      <w:r w:rsidR="007278A4">
        <w:rPr>
          <w:rFonts w:ascii="Times New Roman" w:eastAsia="Times New Roman" w:hAnsi="Times New Roman" w:cs="Times New Roman"/>
          <w:sz w:val="26"/>
          <w:szCs w:val="26"/>
        </w:rPr>
        <w:t>konomikas ministrijas</w:t>
      </w:r>
      <w:r w:rsidRPr="00B46332">
        <w:rPr>
          <w:rFonts w:ascii="Times New Roman" w:eastAsia="Times New Roman" w:hAnsi="Times New Roman" w:cs="Times New Roman"/>
          <w:sz w:val="26"/>
          <w:szCs w:val="26"/>
        </w:rPr>
        <w:t xml:space="preserve"> Būvniecības politikas departamenta vecākā eksperte.</w:t>
      </w:r>
    </w:p>
    <w:p w14:paraId="1B6C50B4" w14:textId="77777777" w:rsidR="00B46332" w:rsidRPr="00B46332" w:rsidRDefault="00B46332" w:rsidP="00B46332">
      <w:pPr>
        <w:spacing w:after="0" w:line="240" w:lineRule="auto"/>
        <w:ind w:left="1134" w:right="142"/>
        <w:jc w:val="both"/>
        <w:rPr>
          <w:rFonts w:ascii="Times New Roman" w:eastAsia="Times New Roman" w:hAnsi="Times New Roman" w:cs="Times New Roman"/>
          <w:sz w:val="26"/>
          <w:szCs w:val="26"/>
        </w:rPr>
      </w:pPr>
    </w:p>
    <w:p w14:paraId="2560D37F" w14:textId="4493DBDD" w:rsidR="00B46332" w:rsidRPr="00B46332" w:rsidRDefault="00B46332" w:rsidP="00B46332">
      <w:pPr>
        <w:spacing w:after="0" w:line="240" w:lineRule="auto"/>
        <w:jc w:val="both"/>
        <w:rPr>
          <w:rFonts w:ascii="Times New Roman" w:eastAsia="Times New Roman" w:hAnsi="Times New Roman" w:cs="Times New Roman"/>
          <w:color w:val="FF0000"/>
          <w:sz w:val="26"/>
          <w:szCs w:val="26"/>
        </w:rPr>
      </w:pPr>
      <w:r w:rsidRPr="00B46332">
        <w:rPr>
          <w:rFonts w:ascii="Times New Roman" w:eastAsia="Times New Roman" w:hAnsi="Times New Roman" w:cs="Times New Roman"/>
          <w:sz w:val="26"/>
          <w:szCs w:val="26"/>
        </w:rPr>
        <w:t>Sēdē nepiedalās padomes locekļi:</w:t>
      </w:r>
      <w:r w:rsidRPr="00B46332">
        <w:rPr>
          <w:rFonts w:ascii="Times New Roman" w:eastAsia="Times New Roman" w:hAnsi="Times New Roman" w:cs="Times New Roman"/>
          <w:b/>
          <w:sz w:val="26"/>
          <w:szCs w:val="26"/>
        </w:rPr>
        <w:t xml:space="preserve"> </w:t>
      </w:r>
      <w:r w:rsidRPr="00B46332">
        <w:rPr>
          <w:rFonts w:ascii="Times New Roman" w:eastAsia="Times New Roman" w:hAnsi="Times New Roman" w:cs="Times New Roman"/>
          <w:b/>
          <w:bCs/>
          <w:sz w:val="26"/>
          <w:szCs w:val="26"/>
        </w:rPr>
        <w:t xml:space="preserve">Andris Bērziņš, Māris Bambis, Kaspars Bondars, Normunds Grinbergs, Jurijs Strods. </w:t>
      </w:r>
    </w:p>
    <w:p w14:paraId="0E9E7B44" w14:textId="77777777" w:rsidR="00B46332" w:rsidRPr="00B46332" w:rsidRDefault="00B46332" w:rsidP="00B46332">
      <w:pPr>
        <w:spacing w:after="0" w:line="240" w:lineRule="auto"/>
        <w:ind w:left="1134" w:hanging="1134"/>
        <w:jc w:val="both"/>
        <w:rPr>
          <w:rFonts w:ascii="Times New Roman" w:eastAsia="Times New Roman" w:hAnsi="Times New Roman" w:cs="Times New Roman"/>
          <w:color w:val="FF0000"/>
          <w:sz w:val="26"/>
          <w:szCs w:val="26"/>
        </w:rPr>
      </w:pPr>
    </w:p>
    <w:p w14:paraId="70EBA828" w14:textId="50111900" w:rsidR="00B46332" w:rsidRPr="00B46332" w:rsidRDefault="00B46332" w:rsidP="00B46332">
      <w:pPr>
        <w:spacing w:after="0" w:line="240" w:lineRule="auto"/>
        <w:ind w:left="1134" w:hanging="1134"/>
        <w:jc w:val="both"/>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 xml:space="preserve">Protokolē: Dace Lagzdiņa </w:t>
      </w:r>
      <w:r w:rsidR="00B850DE">
        <w:rPr>
          <w:rFonts w:ascii="Times New Roman" w:eastAsia="Times New Roman" w:hAnsi="Times New Roman" w:cs="Times New Roman"/>
          <w:sz w:val="26"/>
          <w:szCs w:val="26"/>
        </w:rPr>
        <w:t>–</w:t>
      </w:r>
      <w:r w:rsidRPr="00B46332">
        <w:rPr>
          <w:rFonts w:ascii="Times New Roman" w:eastAsia="Times New Roman" w:hAnsi="Times New Roman" w:cs="Times New Roman"/>
          <w:sz w:val="26"/>
          <w:szCs w:val="26"/>
        </w:rPr>
        <w:t xml:space="preserve"> E</w:t>
      </w:r>
      <w:r w:rsidR="00B850DE">
        <w:rPr>
          <w:rFonts w:ascii="Times New Roman" w:eastAsia="Times New Roman" w:hAnsi="Times New Roman" w:cs="Times New Roman"/>
          <w:sz w:val="26"/>
          <w:szCs w:val="26"/>
        </w:rPr>
        <w:t>konomikas ministrijas</w:t>
      </w:r>
      <w:r w:rsidRPr="00B46332">
        <w:rPr>
          <w:rFonts w:ascii="Times New Roman" w:eastAsia="Times New Roman" w:hAnsi="Times New Roman" w:cs="Times New Roman"/>
          <w:sz w:val="26"/>
          <w:szCs w:val="26"/>
        </w:rPr>
        <w:t xml:space="preserve"> Būvniecības politikas departamenta referente.</w:t>
      </w:r>
    </w:p>
    <w:p w14:paraId="1B9EF92D" w14:textId="77777777" w:rsidR="00B46332" w:rsidRPr="00B46332" w:rsidRDefault="00B46332" w:rsidP="00B46332">
      <w:pPr>
        <w:spacing w:after="0" w:line="240" w:lineRule="auto"/>
        <w:rPr>
          <w:rFonts w:ascii="Times New Roman" w:eastAsia="Times New Roman" w:hAnsi="Times New Roman" w:cs="Times New Roman"/>
          <w:b/>
          <w:sz w:val="26"/>
          <w:szCs w:val="26"/>
        </w:rPr>
      </w:pPr>
    </w:p>
    <w:p w14:paraId="3CC9E387" w14:textId="77777777" w:rsidR="00B46332" w:rsidRPr="00B46332" w:rsidRDefault="00B46332" w:rsidP="00B46332">
      <w:pPr>
        <w:spacing w:after="0" w:line="240" w:lineRule="auto"/>
        <w:rPr>
          <w:rFonts w:ascii="Times New Roman" w:eastAsia="Times New Roman" w:hAnsi="Times New Roman" w:cs="Times New Roman"/>
          <w:bCs/>
          <w:sz w:val="26"/>
          <w:szCs w:val="26"/>
        </w:rPr>
      </w:pPr>
      <w:r w:rsidRPr="00B46332">
        <w:rPr>
          <w:rFonts w:ascii="Times New Roman" w:eastAsia="Times New Roman" w:hAnsi="Times New Roman" w:cs="Times New Roman"/>
          <w:bCs/>
          <w:sz w:val="26"/>
          <w:szCs w:val="26"/>
        </w:rPr>
        <w:t>Darba kārtībā :</w:t>
      </w:r>
    </w:p>
    <w:p w14:paraId="282A8404" w14:textId="77777777" w:rsidR="00B46332" w:rsidRPr="00B46332" w:rsidRDefault="00B46332" w:rsidP="00B46332">
      <w:pPr>
        <w:spacing w:after="0" w:line="240" w:lineRule="auto"/>
        <w:ind w:left="360" w:right="-58"/>
        <w:contextualSpacing/>
        <w:jc w:val="both"/>
        <w:rPr>
          <w:rFonts w:ascii="Times New Roman" w:hAnsi="Times New Roman" w:cs="Times New Roman"/>
          <w:sz w:val="26"/>
          <w:szCs w:val="26"/>
          <w:lang w:eastAsia="lv-LV"/>
        </w:rPr>
      </w:pPr>
    </w:p>
    <w:p w14:paraId="02175C5B" w14:textId="77777777" w:rsidR="00B46332" w:rsidRPr="00B46332" w:rsidRDefault="00B46332" w:rsidP="00B46332">
      <w:pPr>
        <w:spacing w:after="120" w:line="240" w:lineRule="auto"/>
        <w:jc w:val="both"/>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1</w:t>
      </w:r>
      <w:bookmarkStart w:id="1" w:name="_Hlk63672657"/>
      <w:r w:rsidRPr="00B46332">
        <w:rPr>
          <w:rFonts w:ascii="Times New Roman" w:eastAsia="Times New Roman" w:hAnsi="Times New Roman" w:cs="Times New Roman"/>
          <w:sz w:val="26"/>
          <w:szCs w:val="26"/>
        </w:rPr>
        <w:t xml:space="preserve">. Būvniecības nozares attīstības apjomu prognozes 2021.-2022.gadam. </w:t>
      </w:r>
      <w:bookmarkEnd w:id="1"/>
      <w:r w:rsidRPr="00B46332">
        <w:rPr>
          <w:rFonts w:ascii="Times New Roman" w:eastAsia="Times New Roman" w:hAnsi="Times New Roman" w:cs="Times New Roman"/>
          <w:sz w:val="26"/>
          <w:szCs w:val="26"/>
        </w:rPr>
        <w:t xml:space="preserve">(G.Miķelsons, O.Feldmane) </w:t>
      </w:r>
    </w:p>
    <w:p w14:paraId="553ECCCC" w14:textId="77777777" w:rsidR="00B46332" w:rsidRPr="00034E87" w:rsidRDefault="00B46332" w:rsidP="00B46332">
      <w:pPr>
        <w:spacing w:after="120" w:line="240" w:lineRule="auto"/>
        <w:jc w:val="both"/>
        <w:rPr>
          <w:rFonts w:ascii="Times New Roman" w:eastAsia="Times New Roman" w:hAnsi="Times New Roman" w:cs="Times New Roman"/>
          <w:sz w:val="26"/>
          <w:szCs w:val="26"/>
        </w:rPr>
      </w:pPr>
      <w:r w:rsidRPr="00034E87">
        <w:rPr>
          <w:rFonts w:ascii="Times New Roman" w:eastAsia="Times New Roman" w:hAnsi="Times New Roman" w:cs="Times New Roman"/>
          <w:sz w:val="26"/>
          <w:szCs w:val="26"/>
        </w:rPr>
        <w:t xml:space="preserve">2. Priekšlikumi Latvijas Būvniecības padomes reformai - ideju apkopojums. (G.Miķelsons) </w:t>
      </w:r>
    </w:p>
    <w:p w14:paraId="6543A1B9" w14:textId="77777777" w:rsidR="00B46332" w:rsidRPr="00034E87" w:rsidRDefault="00B46332" w:rsidP="00B46332">
      <w:pPr>
        <w:spacing w:after="120" w:line="240" w:lineRule="auto"/>
        <w:jc w:val="both"/>
        <w:rPr>
          <w:rFonts w:ascii="Times New Roman" w:eastAsia="Times New Roman" w:hAnsi="Times New Roman" w:cs="Times New Roman"/>
          <w:sz w:val="26"/>
          <w:szCs w:val="26"/>
        </w:rPr>
      </w:pPr>
      <w:r w:rsidRPr="00034E87">
        <w:rPr>
          <w:rFonts w:ascii="Times New Roman" w:eastAsia="Times New Roman" w:hAnsi="Times New Roman" w:cs="Times New Roman"/>
          <w:sz w:val="26"/>
          <w:szCs w:val="26"/>
        </w:rPr>
        <w:t>3. Tiesiskā regulējuma izstrādāšana un virzība (Būvniecības likums, Publisko iepirkumu likums, būvnormatīvi, ugunsdrošības normatīvi u.c.) (O.Feldmane)</w:t>
      </w:r>
    </w:p>
    <w:p w14:paraId="14AEA645" w14:textId="72587DF7" w:rsidR="00B46332" w:rsidRPr="00034E87" w:rsidRDefault="00B46332" w:rsidP="00034E87">
      <w:pPr>
        <w:spacing w:after="0" w:line="240" w:lineRule="auto"/>
        <w:jc w:val="both"/>
        <w:rPr>
          <w:rFonts w:ascii="Times New Roman" w:eastAsia="Times New Roman" w:hAnsi="Times New Roman" w:cs="Times New Roman"/>
          <w:b/>
          <w:sz w:val="26"/>
          <w:szCs w:val="26"/>
        </w:rPr>
      </w:pPr>
      <w:r w:rsidRPr="00034E87">
        <w:rPr>
          <w:rFonts w:ascii="Times New Roman" w:eastAsia="Times New Roman" w:hAnsi="Times New Roman" w:cs="Times New Roman"/>
          <w:sz w:val="26"/>
          <w:szCs w:val="26"/>
        </w:rPr>
        <w:t>4. Citi informatīvi jautājumi</w:t>
      </w:r>
      <w:r w:rsidRPr="00B46332">
        <w:rPr>
          <w:rFonts w:ascii="Times New Roman" w:eastAsia="Times New Roman" w:hAnsi="Times New Roman" w:cs="Times New Roman"/>
          <w:b/>
          <w:sz w:val="26"/>
          <w:szCs w:val="26"/>
        </w:rPr>
        <w:t xml:space="preserve"> </w:t>
      </w:r>
    </w:p>
    <w:p w14:paraId="0B2D7312" w14:textId="77777777" w:rsidR="00B46332" w:rsidRPr="00B46332" w:rsidRDefault="00B46332" w:rsidP="00B46332">
      <w:pPr>
        <w:spacing w:after="0" w:line="240" w:lineRule="auto"/>
        <w:jc w:val="center"/>
        <w:rPr>
          <w:rFonts w:ascii="Times New Roman" w:eastAsia="Times New Roman" w:hAnsi="Times New Roman" w:cs="Times New Roman"/>
          <w:b/>
          <w:bCs/>
          <w:color w:val="000000"/>
          <w:sz w:val="26"/>
          <w:szCs w:val="26"/>
        </w:rPr>
      </w:pPr>
      <w:r w:rsidRPr="00B46332">
        <w:rPr>
          <w:rFonts w:ascii="Times New Roman" w:eastAsia="Times New Roman" w:hAnsi="Times New Roman" w:cs="Times New Roman"/>
          <w:b/>
          <w:bCs/>
          <w:color w:val="000000"/>
          <w:sz w:val="26"/>
          <w:szCs w:val="26"/>
        </w:rPr>
        <w:t>1.§</w:t>
      </w:r>
    </w:p>
    <w:p w14:paraId="69A43062" w14:textId="77777777" w:rsidR="00B46332" w:rsidRPr="00B46332" w:rsidRDefault="00B46332" w:rsidP="00B46332">
      <w:pPr>
        <w:spacing w:after="0" w:line="240" w:lineRule="auto"/>
        <w:jc w:val="center"/>
        <w:rPr>
          <w:rFonts w:ascii="Times New Roman" w:eastAsia="Times New Roman" w:hAnsi="Times New Roman" w:cs="Times New Roman"/>
          <w:b/>
          <w:bCs/>
          <w:color w:val="000000"/>
          <w:sz w:val="26"/>
          <w:szCs w:val="26"/>
        </w:rPr>
      </w:pPr>
    </w:p>
    <w:p w14:paraId="5AE11E4E" w14:textId="77777777" w:rsidR="00B46332" w:rsidRPr="00B46332" w:rsidRDefault="00B46332" w:rsidP="00B46332">
      <w:pPr>
        <w:spacing w:after="0" w:line="240" w:lineRule="auto"/>
        <w:ind w:right="-58"/>
        <w:jc w:val="both"/>
        <w:rPr>
          <w:rFonts w:ascii="Times New Roman" w:eastAsia="Times New Roman" w:hAnsi="Times New Roman" w:cs="Times New Roman"/>
          <w:b/>
          <w:bCs/>
          <w:sz w:val="26"/>
          <w:szCs w:val="26"/>
        </w:rPr>
      </w:pPr>
      <w:r w:rsidRPr="00B46332">
        <w:rPr>
          <w:rFonts w:ascii="Times New Roman" w:eastAsia="Times New Roman" w:hAnsi="Times New Roman" w:cs="Times New Roman"/>
          <w:b/>
          <w:bCs/>
          <w:sz w:val="26"/>
          <w:szCs w:val="26"/>
        </w:rPr>
        <w:t>Būvniecības nozares attīstības apjomu prognozes 2021.-2022.gadam.</w:t>
      </w:r>
    </w:p>
    <w:p w14:paraId="09547619" w14:textId="77777777" w:rsidR="00B46332" w:rsidRPr="00B46332" w:rsidRDefault="00B46332" w:rsidP="00B46332">
      <w:pPr>
        <w:spacing w:after="0" w:line="240" w:lineRule="auto"/>
        <w:ind w:right="-58"/>
        <w:jc w:val="both"/>
        <w:rPr>
          <w:rFonts w:ascii="Times New Roman" w:eastAsia="Times New Roman" w:hAnsi="Times New Roman" w:cs="Times New Roman"/>
          <w:b/>
          <w:bCs/>
          <w:sz w:val="26"/>
          <w:szCs w:val="26"/>
        </w:rPr>
      </w:pPr>
      <w:r w:rsidRPr="00B46332">
        <w:rPr>
          <w:rFonts w:ascii="Times New Roman" w:eastAsia="Times New Roman" w:hAnsi="Times New Roman" w:cs="Times New Roman"/>
          <w:b/>
          <w:bCs/>
          <w:sz w:val="26"/>
          <w:szCs w:val="26"/>
        </w:rPr>
        <w:t xml:space="preserve"> </w:t>
      </w:r>
      <w:r w:rsidRPr="00B46332">
        <w:rPr>
          <w:rFonts w:ascii="Times New Roman" w:eastAsia="Times New Roman" w:hAnsi="Times New Roman" w:cs="Times New Roman"/>
          <w:b/>
          <w:bCs/>
          <w:color w:val="000000"/>
          <w:sz w:val="26"/>
          <w:szCs w:val="26"/>
        </w:rPr>
        <w:t>--------------------------------------------------------------------------------------------</w:t>
      </w:r>
    </w:p>
    <w:p w14:paraId="084355CE" w14:textId="77777777" w:rsidR="00B46332" w:rsidRPr="00B46332" w:rsidRDefault="00B46332" w:rsidP="00B46332">
      <w:pPr>
        <w:spacing w:after="0" w:line="240" w:lineRule="auto"/>
        <w:jc w:val="both"/>
        <w:rPr>
          <w:rFonts w:ascii="Times New Roman" w:eastAsia="Times New Roman" w:hAnsi="Times New Roman" w:cs="Times New Roman"/>
          <w:sz w:val="26"/>
          <w:szCs w:val="26"/>
        </w:rPr>
      </w:pPr>
      <w:r w:rsidRPr="00B46332">
        <w:rPr>
          <w:rFonts w:ascii="Times New Roman" w:eastAsia="Times New Roman" w:hAnsi="Times New Roman" w:cs="Times New Roman"/>
          <w:b/>
          <w:iCs/>
          <w:color w:val="000000"/>
          <w:sz w:val="26"/>
          <w:szCs w:val="26"/>
        </w:rPr>
        <w:t>Ziņo:</w:t>
      </w:r>
      <w:r w:rsidRPr="00B46332">
        <w:rPr>
          <w:rFonts w:ascii="Times New Roman" w:eastAsia="Times New Roman" w:hAnsi="Times New Roman" w:cs="Times New Roman"/>
          <w:sz w:val="26"/>
          <w:szCs w:val="26"/>
        </w:rPr>
        <w:t xml:space="preserve"> G.Miķelsons , O.Feldmane</w:t>
      </w:r>
    </w:p>
    <w:p w14:paraId="1A3F8692" w14:textId="77777777" w:rsidR="00B46332" w:rsidRPr="00B46332" w:rsidRDefault="00B46332" w:rsidP="00B46332">
      <w:pPr>
        <w:spacing w:after="0" w:line="240" w:lineRule="auto"/>
        <w:rPr>
          <w:rFonts w:ascii="Times New Roman" w:eastAsia="Times New Roman" w:hAnsi="Times New Roman" w:cs="Times New Roman"/>
          <w:sz w:val="26"/>
          <w:szCs w:val="26"/>
        </w:rPr>
      </w:pPr>
    </w:p>
    <w:p w14:paraId="121A5480" w14:textId="77777777" w:rsidR="00B46332" w:rsidRPr="00B46332" w:rsidRDefault="00B46332" w:rsidP="00B46332">
      <w:pPr>
        <w:rPr>
          <w:rFonts w:ascii="Times New Roman" w:hAnsi="Times New Roman" w:cs="Times New Roman"/>
          <w:sz w:val="26"/>
          <w:szCs w:val="26"/>
        </w:rPr>
      </w:pPr>
      <w:r w:rsidRPr="00B46332">
        <w:rPr>
          <w:rFonts w:ascii="Times New Roman" w:hAnsi="Times New Roman" w:cs="Times New Roman"/>
          <w:b/>
          <w:bCs/>
          <w:sz w:val="26"/>
          <w:szCs w:val="26"/>
        </w:rPr>
        <w:t>O.Feldmane</w:t>
      </w:r>
      <w:r>
        <w:rPr>
          <w:rFonts w:ascii="Times New Roman" w:hAnsi="Times New Roman" w:cs="Times New Roman"/>
          <w:sz w:val="26"/>
          <w:szCs w:val="26"/>
        </w:rPr>
        <w:t xml:space="preserve"> </w:t>
      </w:r>
      <w:r w:rsidRPr="00B46332">
        <w:rPr>
          <w:rFonts w:ascii="Times New Roman" w:hAnsi="Times New Roman" w:cs="Times New Roman"/>
          <w:sz w:val="26"/>
          <w:szCs w:val="26"/>
        </w:rPr>
        <w:t>informē, ka publiski ir izskanējusi informācija no Latvijas Bankas ekspertiem un Latvijas Universitātes pasniedzējiem un zinātniekiem, kas norāda uz iespējamiem nozares pārkaršanas riskiem. Neskatoties uz valdības papildus ieguldījumiem infrastruktūrā konfidences rādītājs ir strauji samazinājies pēdējos mēnešos, iespējams, jo nav pietiekami daudz uzņemtas saistības turpmākajiem diviem, trijiem gadiem.</w:t>
      </w:r>
    </w:p>
    <w:p w14:paraId="17287497" w14:textId="77777777" w:rsidR="00B46332" w:rsidRPr="00B46332" w:rsidRDefault="00B46332" w:rsidP="00B46332">
      <w:pPr>
        <w:rPr>
          <w:rFonts w:ascii="Times New Roman" w:hAnsi="Times New Roman" w:cs="Times New Roman"/>
          <w:sz w:val="26"/>
          <w:szCs w:val="26"/>
        </w:rPr>
      </w:pPr>
      <w:r w:rsidRPr="00B46332">
        <w:rPr>
          <w:rFonts w:ascii="Times New Roman" w:hAnsi="Times New Roman" w:cs="Times New Roman"/>
          <w:b/>
          <w:bCs/>
          <w:sz w:val="26"/>
          <w:szCs w:val="26"/>
        </w:rPr>
        <w:lastRenderedPageBreak/>
        <w:t>O</w:t>
      </w:r>
      <w:r>
        <w:rPr>
          <w:rFonts w:ascii="Times New Roman" w:hAnsi="Times New Roman" w:cs="Times New Roman"/>
          <w:b/>
          <w:bCs/>
          <w:sz w:val="26"/>
          <w:szCs w:val="26"/>
        </w:rPr>
        <w:t>.</w:t>
      </w:r>
      <w:r w:rsidRPr="00B46332">
        <w:rPr>
          <w:rFonts w:ascii="Times New Roman" w:hAnsi="Times New Roman" w:cs="Times New Roman"/>
          <w:b/>
          <w:bCs/>
          <w:sz w:val="26"/>
          <w:szCs w:val="26"/>
        </w:rPr>
        <w:t>Feldmane</w:t>
      </w:r>
      <w:r w:rsidRPr="00B46332">
        <w:rPr>
          <w:rFonts w:ascii="Times New Roman" w:hAnsi="Times New Roman" w:cs="Times New Roman"/>
          <w:sz w:val="26"/>
          <w:szCs w:val="26"/>
        </w:rPr>
        <w:t xml:space="preserve"> prezentē Būvniecības produkcijas apjomu prognozi 2022.-2027.gadā civilās būvniecības (ēku būvniecība) sektorā.</w:t>
      </w:r>
    </w:p>
    <w:p w14:paraId="060D8047" w14:textId="77777777" w:rsidR="00B46332" w:rsidRPr="00B46332" w:rsidRDefault="00B46332" w:rsidP="00B46332">
      <w:pPr>
        <w:rPr>
          <w:rFonts w:ascii="Times New Roman" w:hAnsi="Times New Roman" w:cs="Times New Roman"/>
          <w:sz w:val="26"/>
          <w:szCs w:val="26"/>
        </w:rPr>
      </w:pPr>
      <w:r w:rsidRPr="00B46332">
        <w:rPr>
          <w:rFonts w:ascii="Times New Roman" w:hAnsi="Times New Roman" w:cs="Times New Roman"/>
          <w:sz w:val="26"/>
          <w:szCs w:val="26"/>
        </w:rPr>
        <w:t>Nozares apgrozījums par 2020.gadu ir 2,4 miljardi.</w:t>
      </w:r>
    </w:p>
    <w:p w14:paraId="4EFED8D7" w14:textId="77777777" w:rsidR="00B46332" w:rsidRPr="00B46332" w:rsidRDefault="00B46332" w:rsidP="00B46332">
      <w:pPr>
        <w:rPr>
          <w:rFonts w:ascii="Times New Roman" w:hAnsi="Times New Roman" w:cs="Times New Roman"/>
          <w:sz w:val="26"/>
          <w:szCs w:val="26"/>
        </w:rPr>
      </w:pPr>
      <w:r w:rsidRPr="00B46332">
        <w:rPr>
          <w:rFonts w:ascii="Times New Roman" w:hAnsi="Times New Roman" w:cs="Times New Roman"/>
          <w:sz w:val="26"/>
          <w:szCs w:val="26"/>
        </w:rPr>
        <w:t>Valsts un pašvaldību iestāžu un kapitālsabiedrības ieguldījumi ēkās</w:t>
      </w:r>
    </w:p>
    <w:tbl>
      <w:tblPr>
        <w:tblStyle w:val="TableGrid1"/>
        <w:tblW w:w="0" w:type="auto"/>
        <w:tblLook w:val="04A0" w:firstRow="1" w:lastRow="0" w:firstColumn="1" w:lastColumn="0" w:noHBand="0" w:noVBand="1"/>
      </w:tblPr>
      <w:tblGrid>
        <w:gridCol w:w="2765"/>
        <w:gridCol w:w="2765"/>
        <w:gridCol w:w="2766"/>
      </w:tblGrid>
      <w:tr w:rsidR="00B46332" w:rsidRPr="00B46332" w14:paraId="35507BC8" w14:textId="77777777" w:rsidTr="00C75C59">
        <w:tc>
          <w:tcPr>
            <w:tcW w:w="2765" w:type="dxa"/>
          </w:tcPr>
          <w:p w14:paraId="21D1A106"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2021</w:t>
            </w:r>
          </w:p>
        </w:tc>
        <w:tc>
          <w:tcPr>
            <w:tcW w:w="2765" w:type="dxa"/>
          </w:tcPr>
          <w:p w14:paraId="021B32C2"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2022</w:t>
            </w:r>
          </w:p>
        </w:tc>
        <w:tc>
          <w:tcPr>
            <w:tcW w:w="2766" w:type="dxa"/>
          </w:tcPr>
          <w:p w14:paraId="6876EC34"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2023</w:t>
            </w:r>
          </w:p>
        </w:tc>
      </w:tr>
      <w:tr w:rsidR="00B46332" w:rsidRPr="00B46332" w14:paraId="609D5986" w14:textId="77777777" w:rsidTr="00C75C59">
        <w:tc>
          <w:tcPr>
            <w:tcW w:w="8296" w:type="dxa"/>
            <w:gridSpan w:val="3"/>
          </w:tcPr>
          <w:p w14:paraId="6BA97FEB" w14:textId="77777777" w:rsidR="00B46332" w:rsidRPr="00B46332" w:rsidRDefault="00B46332" w:rsidP="00B46332">
            <w:pPr>
              <w:rPr>
                <w:rFonts w:ascii="Times New Roman" w:hAnsi="Times New Roman" w:cs="Times New Roman"/>
                <w:sz w:val="26"/>
                <w:szCs w:val="26"/>
              </w:rPr>
            </w:pPr>
            <w:r w:rsidRPr="00B46332">
              <w:rPr>
                <w:rFonts w:ascii="Times New Roman" w:hAnsi="Times New Roman" w:cs="Times New Roman"/>
                <w:sz w:val="26"/>
                <w:szCs w:val="26"/>
              </w:rPr>
              <w:t>Apstiprinātie projekti (kopsumma, EUR)</w:t>
            </w:r>
          </w:p>
        </w:tc>
      </w:tr>
      <w:tr w:rsidR="00B46332" w:rsidRPr="00B46332" w14:paraId="5A9CEEBF" w14:textId="77777777" w:rsidTr="00C75C59">
        <w:tc>
          <w:tcPr>
            <w:tcW w:w="2765" w:type="dxa"/>
          </w:tcPr>
          <w:p w14:paraId="0F804CF7"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799 000 000</w:t>
            </w:r>
          </w:p>
        </w:tc>
        <w:tc>
          <w:tcPr>
            <w:tcW w:w="2765" w:type="dxa"/>
          </w:tcPr>
          <w:p w14:paraId="481546B1"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415 000 000</w:t>
            </w:r>
          </w:p>
        </w:tc>
        <w:tc>
          <w:tcPr>
            <w:tcW w:w="2766" w:type="dxa"/>
          </w:tcPr>
          <w:p w14:paraId="7345DF85"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165 000 000</w:t>
            </w:r>
          </w:p>
        </w:tc>
      </w:tr>
      <w:tr w:rsidR="00B46332" w:rsidRPr="00B46332" w14:paraId="3470D116" w14:textId="77777777" w:rsidTr="00C75C59">
        <w:tc>
          <w:tcPr>
            <w:tcW w:w="8296" w:type="dxa"/>
            <w:gridSpan w:val="3"/>
          </w:tcPr>
          <w:p w14:paraId="517FF1EC" w14:textId="77777777" w:rsidR="00B46332" w:rsidRPr="00B46332" w:rsidRDefault="00B46332" w:rsidP="00B46332">
            <w:pPr>
              <w:rPr>
                <w:rFonts w:ascii="Times New Roman" w:hAnsi="Times New Roman" w:cs="Times New Roman"/>
                <w:sz w:val="26"/>
                <w:szCs w:val="26"/>
              </w:rPr>
            </w:pPr>
            <w:r w:rsidRPr="00B46332">
              <w:rPr>
                <w:rFonts w:ascii="Times New Roman" w:hAnsi="Times New Roman" w:cs="Times New Roman"/>
                <w:sz w:val="26"/>
                <w:szCs w:val="26"/>
              </w:rPr>
              <w:t>Projekti ieceres stadijā (kopsumma, EUR)</w:t>
            </w:r>
          </w:p>
        </w:tc>
      </w:tr>
      <w:tr w:rsidR="00B46332" w:rsidRPr="00B46332" w14:paraId="46486E55" w14:textId="77777777" w:rsidTr="00C75C59">
        <w:tc>
          <w:tcPr>
            <w:tcW w:w="2765" w:type="dxa"/>
          </w:tcPr>
          <w:p w14:paraId="6712177A"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510 000 000</w:t>
            </w:r>
          </w:p>
        </w:tc>
        <w:tc>
          <w:tcPr>
            <w:tcW w:w="2765" w:type="dxa"/>
          </w:tcPr>
          <w:p w14:paraId="3C1B7F08"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310 000 000</w:t>
            </w:r>
          </w:p>
        </w:tc>
        <w:tc>
          <w:tcPr>
            <w:tcW w:w="2766" w:type="dxa"/>
          </w:tcPr>
          <w:p w14:paraId="05E53C56"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240 000 000</w:t>
            </w:r>
          </w:p>
        </w:tc>
      </w:tr>
    </w:tbl>
    <w:p w14:paraId="63BD8A78" w14:textId="77777777" w:rsidR="00B46332" w:rsidRPr="00B46332" w:rsidRDefault="00B46332" w:rsidP="00B46332">
      <w:pPr>
        <w:spacing w:after="0" w:line="240" w:lineRule="auto"/>
        <w:rPr>
          <w:rFonts w:ascii="Times New Roman" w:eastAsia="Times New Roman" w:hAnsi="Times New Roman" w:cs="Times New Roman"/>
          <w:sz w:val="26"/>
          <w:szCs w:val="26"/>
        </w:rPr>
      </w:pPr>
    </w:p>
    <w:p w14:paraId="79760464" w14:textId="77777777" w:rsidR="00B46332" w:rsidRPr="00B46332" w:rsidRDefault="00B46332" w:rsidP="00B46332">
      <w:pPr>
        <w:jc w:val="both"/>
        <w:rPr>
          <w:rFonts w:ascii="Times New Roman" w:hAnsi="Times New Roman" w:cs="Times New Roman"/>
          <w:b/>
          <w:bCs/>
          <w:sz w:val="26"/>
          <w:szCs w:val="26"/>
        </w:rPr>
      </w:pPr>
      <w:r w:rsidRPr="00B46332">
        <w:rPr>
          <w:rFonts w:ascii="Times New Roman" w:hAnsi="Times New Roman" w:cs="Times New Roman"/>
          <w:b/>
          <w:bCs/>
          <w:sz w:val="26"/>
          <w:szCs w:val="26"/>
        </w:rPr>
        <w:t xml:space="preserve">RRF pieejamie finanšu līdzekļi, kas attiecas uz ēku būvniecību. </w:t>
      </w:r>
    </w:p>
    <w:p w14:paraId="3F93789F" w14:textId="77777777" w:rsidR="00B46332" w:rsidRPr="00B46332" w:rsidRDefault="00B46332" w:rsidP="00B46332">
      <w:pPr>
        <w:jc w:val="both"/>
        <w:rPr>
          <w:rFonts w:ascii="Times New Roman" w:hAnsi="Times New Roman" w:cs="Times New Roman"/>
          <w:sz w:val="26"/>
          <w:szCs w:val="26"/>
        </w:rPr>
      </w:pPr>
      <w:r w:rsidRPr="00B46332">
        <w:rPr>
          <w:rFonts w:ascii="Times New Roman" w:hAnsi="Times New Roman" w:cs="Times New Roman"/>
          <w:sz w:val="26"/>
          <w:szCs w:val="26"/>
        </w:rPr>
        <w:t>Pēc provizoriskām aplēsēm finansējuma pieejamībai pa gadiem komponentēs, kuras attiecas uz ēku būvniecību.</w:t>
      </w:r>
    </w:p>
    <w:tbl>
      <w:tblPr>
        <w:tblStyle w:val="TableGrid2"/>
        <w:tblW w:w="9356" w:type="dxa"/>
        <w:tblInd w:w="-147" w:type="dxa"/>
        <w:tblLook w:val="04A0" w:firstRow="1" w:lastRow="0" w:firstColumn="1" w:lastColumn="0" w:noHBand="0" w:noVBand="1"/>
      </w:tblPr>
      <w:tblGrid>
        <w:gridCol w:w="1266"/>
        <w:gridCol w:w="1551"/>
        <w:gridCol w:w="1578"/>
        <w:gridCol w:w="1559"/>
        <w:gridCol w:w="1643"/>
        <w:gridCol w:w="1759"/>
      </w:tblGrid>
      <w:tr w:rsidR="00B46332" w:rsidRPr="00B46332" w14:paraId="42741469" w14:textId="77777777" w:rsidTr="008460CD">
        <w:tc>
          <w:tcPr>
            <w:tcW w:w="1266" w:type="dxa"/>
          </w:tcPr>
          <w:p w14:paraId="17875530"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2021</w:t>
            </w:r>
          </w:p>
        </w:tc>
        <w:tc>
          <w:tcPr>
            <w:tcW w:w="1551" w:type="dxa"/>
          </w:tcPr>
          <w:p w14:paraId="3DDBDBB8"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2022</w:t>
            </w:r>
          </w:p>
        </w:tc>
        <w:tc>
          <w:tcPr>
            <w:tcW w:w="1578" w:type="dxa"/>
          </w:tcPr>
          <w:p w14:paraId="3688EE0C"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2023</w:t>
            </w:r>
          </w:p>
        </w:tc>
        <w:tc>
          <w:tcPr>
            <w:tcW w:w="1559" w:type="dxa"/>
          </w:tcPr>
          <w:p w14:paraId="3E2111C9"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2024</w:t>
            </w:r>
          </w:p>
        </w:tc>
        <w:tc>
          <w:tcPr>
            <w:tcW w:w="1643" w:type="dxa"/>
          </w:tcPr>
          <w:p w14:paraId="15B4142E"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2025</w:t>
            </w:r>
          </w:p>
        </w:tc>
        <w:tc>
          <w:tcPr>
            <w:tcW w:w="1759" w:type="dxa"/>
          </w:tcPr>
          <w:p w14:paraId="3876D91E"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2026</w:t>
            </w:r>
          </w:p>
        </w:tc>
      </w:tr>
      <w:tr w:rsidR="00B46332" w:rsidRPr="00B46332" w14:paraId="00DC303A" w14:textId="77777777" w:rsidTr="008460CD">
        <w:tc>
          <w:tcPr>
            <w:tcW w:w="9356" w:type="dxa"/>
            <w:gridSpan w:val="6"/>
          </w:tcPr>
          <w:p w14:paraId="7A3FE90A" w14:textId="77777777" w:rsidR="00B46332" w:rsidRPr="00B46332" w:rsidRDefault="00B46332" w:rsidP="00B46332">
            <w:pPr>
              <w:jc w:val="both"/>
              <w:rPr>
                <w:rFonts w:ascii="Times New Roman" w:hAnsi="Times New Roman" w:cs="Times New Roman"/>
                <w:sz w:val="26"/>
                <w:szCs w:val="26"/>
              </w:rPr>
            </w:pPr>
            <w:r w:rsidRPr="00B46332">
              <w:rPr>
                <w:rFonts w:ascii="Times New Roman" w:hAnsi="Times New Roman" w:cs="Times New Roman"/>
                <w:sz w:val="26"/>
                <w:szCs w:val="26"/>
              </w:rPr>
              <w:t>Būvniecības vērtība (balstoties uz komponenšu aprakstu) no kopējā komponentes finansējuma, EUR</w:t>
            </w:r>
          </w:p>
        </w:tc>
      </w:tr>
      <w:tr w:rsidR="00B46332" w:rsidRPr="00B46332" w14:paraId="12361C60" w14:textId="77777777" w:rsidTr="008460CD">
        <w:tc>
          <w:tcPr>
            <w:tcW w:w="1266" w:type="dxa"/>
          </w:tcPr>
          <w:p w14:paraId="1A32E3D6" w14:textId="77777777" w:rsidR="00B46332" w:rsidRPr="00B46332" w:rsidRDefault="00B46332" w:rsidP="00B46332">
            <w:pPr>
              <w:jc w:val="both"/>
              <w:rPr>
                <w:rFonts w:ascii="Times New Roman" w:hAnsi="Times New Roman" w:cs="Times New Roman"/>
                <w:b/>
                <w:bCs/>
                <w:sz w:val="26"/>
                <w:szCs w:val="26"/>
              </w:rPr>
            </w:pPr>
            <w:r w:rsidRPr="00B46332">
              <w:rPr>
                <w:rFonts w:ascii="Times New Roman" w:hAnsi="Times New Roman" w:cs="Times New Roman"/>
                <w:b/>
                <w:bCs/>
                <w:sz w:val="26"/>
                <w:szCs w:val="26"/>
              </w:rPr>
              <w:t>5 913 000</w:t>
            </w:r>
          </w:p>
        </w:tc>
        <w:tc>
          <w:tcPr>
            <w:tcW w:w="1551" w:type="dxa"/>
          </w:tcPr>
          <w:p w14:paraId="2D5B3627" w14:textId="77777777" w:rsidR="00B46332" w:rsidRPr="00B46332" w:rsidRDefault="00B46332" w:rsidP="00B46332">
            <w:pPr>
              <w:jc w:val="both"/>
              <w:rPr>
                <w:rFonts w:ascii="Times New Roman" w:hAnsi="Times New Roman" w:cs="Times New Roman"/>
                <w:b/>
                <w:bCs/>
                <w:sz w:val="26"/>
                <w:szCs w:val="26"/>
              </w:rPr>
            </w:pPr>
            <w:r w:rsidRPr="00B46332">
              <w:rPr>
                <w:rFonts w:ascii="Times New Roman" w:hAnsi="Times New Roman" w:cs="Times New Roman"/>
                <w:b/>
                <w:bCs/>
                <w:sz w:val="26"/>
                <w:szCs w:val="26"/>
              </w:rPr>
              <w:t>101 451 988</w:t>
            </w:r>
          </w:p>
        </w:tc>
        <w:tc>
          <w:tcPr>
            <w:tcW w:w="1578" w:type="dxa"/>
          </w:tcPr>
          <w:p w14:paraId="1F3937FF" w14:textId="77777777" w:rsidR="00B46332" w:rsidRPr="00B46332" w:rsidRDefault="00B46332" w:rsidP="00B46332">
            <w:pPr>
              <w:jc w:val="both"/>
              <w:rPr>
                <w:rFonts w:ascii="Times New Roman" w:hAnsi="Times New Roman" w:cs="Times New Roman"/>
                <w:b/>
                <w:bCs/>
                <w:sz w:val="26"/>
                <w:szCs w:val="26"/>
              </w:rPr>
            </w:pPr>
            <w:r w:rsidRPr="00B46332">
              <w:rPr>
                <w:rFonts w:ascii="Times New Roman" w:hAnsi="Times New Roman" w:cs="Times New Roman"/>
                <w:b/>
                <w:bCs/>
                <w:sz w:val="26"/>
                <w:szCs w:val="26"/>
              </w:rPr>
              <w:t>183 897 023</w:t>
            </w:r>
          </w:p>
        </w:tc>
        <w:tc>
          <w:tcPr>
            <w:tcW w:w="1559" w:type="dxa"/>
          </w:tcPr>
          <w:p w14:paraId="7125E7D8" w14:textId="77777777" w:rsidR="00B46332" w:rsidRPr="00B46332" w:rsidRDefault="00B46332" w:rsidP="00B46332">
            <w:pPr>
              <w:jc w:val="both"/>
              <w:rPr>
                <w:rFonts w:ascii="Times New Roman" w:hAnsi="Times New Roman" w:cs="Times New Roman"/>
                <w:b/>
                <w:bCs/>
                <w:sz w:val="26"/>
                <w:szCs w:val="26"/>
              </w:rPr>
            </w:pPr>
            <w:r w:rsidRPr="00B46332">
              <w:rPr>
                <w:rFonts w:ascii="Times New Roman" w:hAnsi="Times New Roman" w:cs="Times New Roman"/>
                <w:b/>
                <w:bCs/>
                <w:sz w:val="26"/>
                <w:szCs w:val="26"/>
              </w:rPr>
              <w:t>179 401 052</w:t>
            </w:r>
          </w:p>
        </w:tc>
        <w:tc>
          <w:tcPr>
            <w:tcW w:w="1643" w:type="dxa"/>
          </w:tcPr>
          <w:p w14:paraId="563C467C" w14:textId="77777777" w:rsidR="00B46332" w:rsidRPr="00B46332" w:rsidRDefault="00B46332" w:rsidP="00B46332">
            <w:pPr>
              <w:jc w:val="both"/>
              <w:rPr>
                <w:rFonts w:ascii="Times New Roman" w:hAnsi="Times New Roman" w:cs="Times New Roman"/>
                <w:b/>
                <w:bCs/>
                <w:sz w:val="26"/>
                <w:szCs w:val="26"/>
              </w:rPr>
            </w:pPr>
            <w:r w:rsidRPr="00B46332">
              <w:rPr>
                <w:rFonts w:ascii="Times New Roman" w:hAnsi="Times New Roman" w:cs="Times New Roman"/>
                <w:b/>
                <w:bCs/>
                <w:sz w:val="26"/>
                <w:szCs w:val="26"/>
              </w:rPr>
              <w:t>157 217 115</w:t>
            </w:r>
          </w:p>
        </w:tc>
        <w:tc>
          <w:tcPr>
            <w:tcW w:w="1759" w:type="dxa"/>
          </w:tcPr>
          <w:p w14:paraId="6168F2C3" w14:textId="77777777" w:rsidR="00B46332" w:rsidRPr="00B46332" w:rsidRDefault="00B46332" w:rsidP="00B46332">
            <w:pPr>
              <w:jc w:val="both"/>
              <w:rPr>
                <w:rFonts w:ascii="Times New Roman" w:hAnsi="Times New Roman" w:cs="Times New Roman"/>
                <w:b/>
                <w:bCs/>
                <w:sz w:val="26"/>
                <w:szCs w:val="26"/>
              </w:rPr>
            </w:pPr>
            <w:r w:rsidRPr="00B46332">
              <w:rPr>
                <w:rFonts w:ascii="Times New Roman" w:hAnsi="Times New Roman" w:cs="Times New Roman"/>
                <w:b/>
                <w:bCs/>
                <w:sz w:val="26"/>
                <w:szCs w:val="26"/>
              </w:rPr>
              <w:t>41 451 923</w:t>
            </w:r>
          </w:p>
        </w:tc>
      </w:tr>
    </w:tbl>
    <w:p w14:paraId="40EB5A2E" w14:textId="77777777" w:rsidR="00B46332" w:rsidRPr="00B46332" w:rsidRDefault="00B46332" w:rsidP="00B46332">
      <w:pPr>
        <w:spacing w:after="0" w:line="240" w:lineRule="auto"/>
        <w:rPr>
          <w:rFonts w:ascii="Times New Roman" w:eastAsia="Times New Roman" w:hAnsi="Times New Roman" w:cs="Times New Roman"/>
          <w:sz w:val="26"/>
          <w:szCs w:val="26"/>
        </w:rPr>
      </w:pPr>
    </w:p>
    <w:p w14:paraId="1FEF5F3E" w14:textId="77777777" w:rsidR="00B46332" w:rsidRPr="00B46332" w:rsidRDefault="00B46332" w:rsidP="00B46332">
      <w:pPr>
        <w:spacing w:after="0" w:line="240" w:lineRule="auto"/>
        <w:rPr>
          <w:rFonts w:ascii="Times New Roman" w:eastAsia="Times New Roman" w:hAnsi="Times New Roman" w:cs="Times New Roman"/>
          <w:sz w:val="26"/>
          <w:szCs w:val="26"/>
        </w:rPr>
      </w:pPr>
    </w:p>
    <w:p w14:paraId="3D25A0C5" w14:textId="77777777" w:rsidR="00B46332" w:rsidRPr="00B46332" w:rsidRDefault="00B46332" w:rsidP="00B46332">
      <w:pPr>
        <w:spacing w:after="0" w:line="240" w:lineRule="auto"/>
        <w:rPr>
          <w:rFonts w:ascii="Times New Roman" w:eastAsia="Times New Roman" w:hAnsi="Times New Roman" w:cs="Times New Roman"/>
          <w:b/>
          <w:bCs/>
          <w:sz w:val="26"/>
          <w:szCs w:val="26"/>
        </w:rPr>
      </w:pPr>
      <w:r w:rsidRPr="00B46332">
        <w:rPr>
          <w:rFonts w:ascii="Times New Roman" w:eastAsia="Times New Roman" w:hAnsi="Times New Roman" w:cs="Times New Roman"/>
          <w:sz w:val="26"/>
          <w:szCs w:val="26"/>
        </w:rPr>
        <w:t xml:space="preserve">ALTUM programma energoefektivitātes veicināšanai uzņēmējiem ( gan būvniecība, gan inovatīvo produktu radīšana kopējais pieejamais finansējums </w:t>
      </w:r>
      <w:r w:rsidRPr="00B46332">
        <w:rPr>
          <w:rFonts w:ascii="Times New Roman" w:eastAsia="Times New Roman" w:hAnsi="Times New Roman" w:cs="Times New Roman"/>
          <w:b/>
          <w:bCs/>
          <w:sz w:val="26"/>
          <w:szCs w:val="26"/>
        </w:rPr>
        <w:t>150 586 000.)</w:t>
      </w:r>
    </w:p>
    <w:p w14:paraId="679577D6" w14:textId="77777777" w:rsidR="00B46332" w:rsidRPr="00B46332" w:rsidRDefault="00B46332" w:rsidP="00B46332">
      <w:pPr>
        <w:spacing w:after="0" w:line="240" w:lineRule="auto"/>
        <w:rPr>
          <w:rFonts w:ascii="Times New Roman" w:eastAsia="Times New Roman" w:hAnsi="Times New Roman" w:cs="Times New Roman"/>
          <w:b/>
          <w:bCs/>
          <w:sz w:val="26"/>
          <w:szCs w:val="26"/>
        </w:rPr>
      </w:pPr>
    </w:p>
    <w:p w14:paraId="6C233783" w14:textId="77777777" w:rsidR="00B46332" w:rsidRPr="00B46332" w:rsidRDefault="00B46332" w:rsidP="00B46332">
      <w:pPr>
        <w:spacing w:after="0" w:line="240" w:lineRule="auto"/>
        <w:jc w:val="both"/>
        <w:rPr>
          <w:rFonts w:ascii="Times New Roman" w:hAnsi="Times New Roman" w:cs="Times New Roman"/>
          <w:sz w:val="26"/>
          <w:szCs w:val="26"/>
        </w:rPr>
      </w:pPr>
      <w:r w:rsidRPr="00B46332">
        <w:rPr>
          <w:rFonts w:ascii="Times New Roman" w:eastAsia="Times New Roman" w:hAnsi="Times New Roman" w:cs="Times New Roman"/>
          <w:sz w:val="26"/>
          <w:szCs w:val="26"/>
        </w:rPr>
        <w:t>Šobrīd vēl nav zināms provizorisks sadalījums pa gadiem.</w:t>
      </w:r>
      <w:r w:rsidRPr="00B46332">
        <w:rPr>
          <w:rFonts w:ascii="Times New Roman" w:hAnsi="Times New Roman" w:cs="Times New Roman"/>
          <w:sz w:val="26"/>
          <w:szCs w:val="26"/>
        </w:rPr>
        <w:t xml:space="preserve"> Ministru kabineta skatāmie FM rīkojuma projekti par augstas gatavības projektiem</w:t>
      </w:r>
    </w:p>
    <w:p w14:paraId="1E159693" w14:textId="3760449F" w:rsidR="00B46332" w:rsidRPr="00B46332" w:rsidRDefault="00B46332" w:rsidP="00B46332">
      <w:pPr>
        <w:jc w:val="both"/>
        <w:rPr>
          <w:rFonts w:ascii="Times New Roman" w:hAnsi="Times New Roman" w:cs="Times New Roman"/>
          <w:sz w:val="26"/>
          <w:szCs w:val="26"/>
        </w:rPr>
      </w:pPr>
      <w:r w:rsidRPr="00B46332">
        <w:rPr>
          <w:rFonts w:ascii="Times New Roman" w:hAnsi="Times New Roman" w:cs="Times New Roman"/>
          <w:sz w:val="26"/>
          <w:szCs w:val="26"/>
        </w:rPr>
        <w:t>Rīkojuma projekts (TA-589), daļā, kas attiecas uz ēku būvniecību Latvijas teritorijā</w:t>
      </w:r>
      <w:r w:rsidR="00293378">
        <w:rPr>
          <w:rFonts w:ascii="Times New Roman" w:hAnsi="Times New Roman" w:cs="Times New Roman"/>
          <w:sz w:val="26"/>
          <w:szCs w:val="26"/>
        </w:rPr>
        <w:t>.</w:t>
      </w:r>
    </w:p>
    <w:p w14:paraId="3D3E5427" w14:textId="77777777" w:rsidR="00B46332" w:rsidRPr="00B46332" w:rsidRDefault="00B46332" w:rsidP="00B46332">
      <w:pPr>
        <w:jc w:val="both"/>
        <w:rPr>
          <w:rFonts w:ascii="Times New Roman" w:hAnsi="Times New Roman" w:cs="Times New Roman"/>
          <w:sz w:val="26"/>
          <w:szCs w:val="26"/>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843"/>
        <w:gridCol w:w="1858"/>
      </w:tblGrid>
      <w:tr w:rsidR="00B46332" w:rsidRPr="00B46332" w14:paraId="7D10FB3F" w14:textId="77777777" w:rsidTr="00C75C59">
        <w:trPr>
          <w:trHeight w:val="383"/>
          <w:tblHeader/>
        </w:trPr>
        <w:tc>
          <w:tcPr>
            <w:tcW w:w="35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2F3257" w14:textId="77777777" w:rsidR="00B46332" w:rsidRPr="00B46332" w:rsidRDefault="00B46332" w:rsidP="00B46332">
            <w:pPr>
              <w:spacing w:after="0" w:line="240" w:lineRule="auto"/>
              <w:jc w:val="center"/>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Budžeta resori/ projekti</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AAE2BB" w14:textId="77777777" w:rsidR="00B46332" w:rsidRPr="00B46332" w:rsidRDefault="00B46332" w:rsidP="00B46332">
            <w:pPr>
              <w:spacing w:after="0" w:line="240" w:lineRule="auto"/>
              <w:jc w:val="center"/>
              <w:rPr>
                <w:rFonts w:ascii="Times New Roman" w:eastAsia="Times New Roman" w:hAnsi="Times New Roman" w:cs="Times New Roman"/>
                <w:b/>
                <w:bCs/>
                <w:sz w:val="26"/>
                <w:szCs w:val="26"/>
                <w:lang w:val="en-US"/>
              </w:rPr>
            </w:pPr>
            <w:r w:rsidRPr="00B46332">
              <w:rPr>
                <w:rFonts w:ascii="Times New Roman" w:eastAsia="Times New Roman" w:hAnsi="Times New Roman" w:cs="Times New Roman"/>
                <w:b/>
                <w:bCs/>
                <w:sz w:val="26"/>
                <w:szCs w:val="26"/>
                <w:lang w:val="en-US"/>
              </w:rPr>
              <w:t xml:space="preserve">2021.gadā, </w:t>
            </w:r>
            <w:r w:rsidRPr="00B46332">
              <w:rPr>
                <w:rFonts w:ascii="Times New Roman" w:eastAsia="Times New Roman" w:hAnsi="Times New Roman" w:cs="Times New Roman"/>
                <w:b/>
                <w:bCs/>
                <w:i/>
                <w:iCs/>
                <w:sz w:val="26"/>
                <w:szCs w:val="26"/>
                <w:lang w:val="en-US"/>
              </w:rPr>
              <w:t>euro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C929CD" w14:textId="77777777" w:rsidR="00B46332" w:rsidRPr="00B46332" w:rsidRDefault="00B46332" w:rsidP="00B46332">
            <w:pPr>
              <w:spacing w:after="0" w:line="240" w:lineRule="auto"/>
              <w:jc w:val="center"/>
              <w:rPr>
                <w:rFonts w:ascii="Times New Roman" w:eastAsia="Times New Roman" w:hAnsi="Times New Roman" w:cs="Times New Roman"/>
                <w:b/>
                <w:bCs/>
                <w:sz w:val="26"/>
                <w:szCs w:val="26"/>
                <w:lang w:val="en-US"/>
              </w:rPr>
            </w:pPr>
            <w:r w:rsidRPr="00B46332">
              <w:rPr>
                <w:rFonts w:ascii="Times New Roman" w:eastAsia="Times New Roman" w:hAnsi="Times New Roman" w:cs="Times New Roman"/>
                <w:b/>
                <w:bCs/>
                <w:sz w:val="26"/>
                <w:szCs w:val="26"/>
                <w:lang w:val="en-US"/>
              </w:rPr>
              <w:t xml:space="preserve">2022.gadā, </w:t>
            </w:r>
            <w:r w:rsidRPr="00B46332">
              <w:rPr>
                <w:rFonts w:ascii="Times New Roman" w:eastAsia="Times New Roman" w:hAnsi="Times New Roman" w:cs="Times New Roman"/>
                <w:b/>
                <w:bCs/>
                <w:i/>
                <w:iCs/>
                <w:sz w:val="26"/>
                <w:szCs w:val="26"/>
                <w:lang w:val="en-US"/>
              </w:rPr>
              <w:t>euro</w:t>
            </w:r>
          </w:p>
        </w:tc>
        <w:tc>
          <w:tcPr>
            <w:tcW w:w="18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557FB4" w14:textId="77777777" w:rsidR="00B46332" w:rsidRPr="00B46332" w:rsidRDefault="00B46332" w:rsidP="00B46332">
            <w:pPr>
              <w:spacing w:after="0" w:line="240" w:lineRule="auto"/>
              <w:jc w:val="center"/>
              <w:rPr>
                <w:rFonts w:ascii="Times New Roman" w:eastAsia="Times New Roman" w:hAnsi="Times New Roman" w:cs="Times New Roman"/>
                <w:b/>
                <w:bCs/>
                <w:sz w:val="26"/>
                <w:szCs w:val="26"/>
                <w:lang w:val="en-US"/>
              </w:rPr>
            </w:pPr>
            <w:r w:rsidRPr="00B46332">
              <w:rPr>
                <w:rFonts w:ascii="Times New Roman" w:eastAsia="Times New Roman" w:hAnsi="Times New Roman" w:cs="Times New Roman"/>
                <w:b/>
                <w:bCs/>
                <w:sz w:val="26"/>
                <w:szCs w:val="26"/>
                <w:lang w:val="en-US"/>
              </w:rPr>
              <w:t>Kopā,</w:t>
            </w:r>
            <w:r w:rsidRPr="00B46332">
              <w:rPr>
                <w:rFonts w:ascii="Times New Roman" w:eastAsia="Times New Roman" w:hAnsi="Times New Roman" w:cs="Times New Roman"/>
                <w:b/>
                <w:bCs/>
                <w:i/>
                <w:iCs/>
                <w:sz w:val="26"/>
                <w:szCs w:val="26"/>
                <w:lang w:val="en-US"/>
              </w:rPr>
              <w:t xml:space="preserve"> euro</w:t>
            </w:r>
          </w:p>
        </w:tc>
      </w:tr>
      <w:tr w:rsidR="00B46332" w:rsidRPr="00B46332" w14:paraId="680D108F" w14:textId="77777777" w:rsidTr="00C75C59">
        <w:trPr>
          <w:trHeight w:val="391"/>
        </w:trPr>
        <w:tc>
          <w:tcPr>
            <w:tcW w:w="3539" w:type="dxa"/>
            <w:tcBorders>
              <w:top w:val="single" w:sz="4" w:space="0" w:color="auto"/>
              <w:left w:val="single" w:sz="4" w:space="0" w:color="auto"/>
              <w:bottom w:val="single" w:sz="4" w:space="0" w:color="auto"/>
              <w:right w:val="single" w:sz="4" w:space="0" w:color="auto"/>
            </w:tcBorders>
            <w:vAlign w:val="center"/>
            <w:hideMark/>
          </w:tcPr>
          <w:p w14:paraId="0F839E72" w14:textId="77777777" w:rsidR="00B46332" w:rsidRPr="00B46332" w:rsidRDefault="00B46332" w:rsidP="00B46332">
            <w:pPr>
              <w:spacing w:after="0" w:line="240" w:lineRule="auto"/>
              <w:jc w:val="right"/>
              <w:rPr>
                <w:rFonts w:ascii="Times New Roman" w:eastAsia="Times New Roman" w:hAnsi="Times New Roman" w:cs="Times New Roman"/>
                <w:b/>
                <w:bCs/>
                <w:sz w:val="26"/>
                <w:szCs w:val="26"/>
                <w:lang w:val="en-US"/>
              </w:rPr>
            </w:pPr>
            <w:r w:rsidRPr="00B46332">
              <w:rPr>
                <w:rFonts w:ascii="Times New Roman" w:eastAsia="Times New Roman" w:hAnsi="Times New Roman" w:cs="Times New Roman"/>
                <w:b/>
                <w:bCs/>
                <w:sz w:val="26"/>
                <w:szCs w:val="26"/>
                <w:lang w:val="en-US"/>
              </w:rPr>
              <w:t>PAVISAM KOPĀ: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6226F3" w14:textId="77777777" w:rsidR="00B46332" w:rsidRPr="00B46332" w:rsidRDefault="00B46332" w:rsidP="00B46332">
            <w:pPr>
              <w:spacing w:after="0" w:line="240" w:lineRule="auto"/>
              <w:jc w:val="right"/>
              <w:rPr>
                <w:rFonts w:ascii="Times New Roman" w:eastAsia="Times New Roman" w:hAnsi="Times New Roman" w:cs="Times New Roman"/>
                <w:b/>
                <w:bCs/>
                <w:sz w:val="26"/>
                <w:szCs w:val="26"/>
                <w:lang w:val="en-US"/>
              </w:rPr>
            </w:pPr>
            <w:r w:rsidRPr="00B46332">
              <w:rPr>
                <w:rFonts w:ascii="Times New Roman" w:eastAsia="Times New Roman" w:hAnsi="Times New Roman" w:cs="Times New Roman"/>
                <w:b/>
                <w:bCs/>
                <w:sz w:val="26"/>
                <w:szCs w:val="26"/>
                <w:lang w:val="en-US"/>
              </w:rPr>
              <w:t>38 518 037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7D0036" w14:textId="77777777" w:rsidR="00B46332" w:rsidRPr="00B46332" w:rsidRDefault="00B46332" w:rsidP="00B46332">
            <w:pPr>
              <w:spacing w:after="0" w:line="240" w:lineRule="auto"/>
              <w:jc w:val="right"/>
              <w:rPr>
                <w:rFonts w:ascii="Times New Roman" w:eastAsia="Times New Roman" w:hAnsi="Times New Roman" w:cs="Times New Roman"/>
                <w:b/>
                <w:bCs/>
                <w:sz w:val="26"/>
                <w:szCs w:val="26"/>
                <w:lang w:val="en-US"/>
              </w:rPr>
            </w:pPr>
            <w:r w:rsidRPr="00B46332">
              <w:rPr>
                <w:rFonts w:ascii="Times New Roman" w:eastAsia="Times New Roman" w:hAnsi="Times New Roman" w:cs="Times New Roman"/>
                <w:b/>
                <w:bCs/>
                <w:sz w:val="26"/>
                <w:szCs w:val="26"/>
                <w:lang w:val="en-US"/>
              </w:rPr>
              <w:t>70 683 288</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57DD97B" w14:textId="77777777" w:rsidR="00B46332" w:rsidRPr="00B46332" w:rsidRDefault="00B46332" w:rsidP="00B46332">
            <w:pPr>
              <w:spacing w:after="0" w:line="240" w:lineRule="auto"/>
              <w:jc w:val="right"/>
              <w:rPr>
                <w:rFonts w:ascii="Times New Roman" w:eastAsia="Times New Roman" w:hAnsi="Times New Roman" w:cs="Times New Roman"/>
                <w:b/>
                <w:bCs/>
                <w:sz w:val="26"/>
                <w:szCs w:val="26"/>
                <w:lang w:val="en-US"/>
              </w:rPr>
            </w:pPr>
            <w:r w:rsidRPr="00B46332">
              <w:rPr>
                <w:rFonts w:ascii="Times New Roman" w:eastAsia="Times New Roman" w:hAnsi="Times New Roman" w:cs="Times New Roman"/>
                <w:b/>
                <w:bCs/>
                <w:sz w:val="26"/>
                <w:szCs w:val="26"/>
                <w:lang w:val="en-US"/>
              </w:rPr>
              <w:t>109 201 325</w:t>
            </w:r>
          </w:p>
        </w:tc>
      </w:tr>
      <w:tr w:rsidR="00B46332" w:rsidRPr="00B46332" w14:paraId="7D277B3E" w14:textId="77777777" w:rsidTr="00C75C59">
        <w:trPr>
          <w:trHeight w:val="271"/>
        </w:trPr>
        <w:tc>
          <w:tcPr>
            <w:tcW w:w="3539" w:type="dxa"/>
            <w:tcBorders>
              <w:top w:val="single" w:sz="4" w:space="0" w:color="auto"/>
              <w:left w:val="single" w:sz="4" w:space="0" w:color="auto"/>
              <w:bottom w:val="single" w:sz="4" w:space="0" w:color="auto"/>
              <w:right w:val="single" w:sz="4" w:space="0" w:color="auto"/>
            </w:tcBorders>
            <w:vAlign w:val="center"/>
            <w:hideMark/>
          </w:tcPr>
          <w:p w14:paraId="584125B9" w14:textId="77777777" w:rsidR="00B46332" w:rsidRPr="00B46332" w:rsidRDefault="00B46332" w:rsidP="00B46332">
            <w:pPr>
              <w:spacing w:after="0" w:line="240" w:lineRule="auto"/>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Iekšlietu ministrija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6511A00" w14:textId="77777777" w:rsidR="00B46332" w:rsidRPr="00B46332" w:rsidRDefault="00B46332" w:rsidP="00B46332">
            <w:pPr>
              <w:spacing w:after="0" w:line="240" w:lineRule="auto"/>
              <w:jc w:val="right"/>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11 835 120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05F4C25" w14:textId="77777777" w:rsidR="00B46332" w:rsidRPr="00B46332" w:rsidRDefault="00B46332" w:rsidP="00B46332">
            <w:pPr>
              <w:spacing w:after="0" w:line="240" w:lineRule="auto"/>
              <w:jc w:val="right"/>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15 464 880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2F8C842" w14:textId="77777777" w:rsidR="00B46332" w:rsidRPr="00B46332" w:rsidRDefault="00B46332" w:rsidP="00B46332">
            <w:pPr>
              <w:spacing w:after="0" w:line="240" w:lineRule="auto"/>
              <w:jc w:val="right"/>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27 300 000</w:t>
            </w:r>
          </w:p>
        </w:tc>
      </w:tr>
      <w:tr w:rsidR="00B46332" w:rsidRPr="00B46332" w14:paraId="37D24358" w14:textId="77777777" w:rsidTr="00C75C59">
        <w:trPr>
          <w:trHeight w:val="275"/>
        </w:trPr>
        <w:tc>
          <w:tcPr>
            <w:tcW w:w="3539" w:type="dxa"/>
            <w:tcBorders>
              <w:top w:val="single" w:sz="4" w:space="0" w:color="auto"/>
              <w:left w:val="single" w:sz="4" w:space="0" w:color="auto"/>
              <w:bottom w:val="single" w:sz="4" w:space="0" w:color="auto"/>
              <w:right w:val="single" w:sz="4" w:space="0" w:color="auto"/>
            </w:tcBorders>
            <w:vAlign w:val="center"/>
            <w:hideMark/>
          </w:tcPr>
          <w:p w14:paraId="6EAFFDFE" w14:textId="77777777" w:rsidR="00B46332" w:rsidRPr="00B46332" w:rsidRDefault="00B46332" w:rsidP="00B46332">
            <w:pPr>
              <w:spacing w:after="0" w:line="240" w:lineRule="auto"/>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 xml:space="preserve">Izglītības un zinātnes  ministrija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AFFEDE" w14:textId="77777777" w:rsidR="00B46332" w:rsidRPr="00B46332" w:rsidRDefault="00B46332" w:rsidP="00B46332">
            <w:pPr>
              <w:spacing w:after="0" w:line="240" w:lineRule="auto"/>
              <w:jc w:val="right"/>
              <w:rPr>
                <w:rFonts w:ascii="Times New Roman" w:eastAsia="Times New Roman" w:hAnsi="Times New Roman" w:cs="Times New Roman"/>
                <w:color w:val="000000"/>
                <w:sz w:val="26"/>
                <w:szCs w:val="26"/>
                <w:lang w:val="en-US"/>
              </w:rPr>
            </w:pPr>
            <w:r w:rsidRPr="00B46332">
              <w:rPr>
                <w:rFonts w:ascii="Times New Roman" w:eastAsia="Times New Roman" w:hAnsi="Times New Roman" w:cs="Times New Roman"/>
                <w:color w:val="000000"/>
                <w:sz w:val="26"/>
                <w:szCs w:val="26"/>
                <w:lang w:val="en-US"/>
              </w:rPr>
              <w:t>9 299 839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D185C2" w14:textId="77777777" w:rsidR="00B46332" w:rsidRPr="00B46332" w:rsidRDefault="00B46332" w:rsidP="00B46332">
            <w:pPr>
              <w:spacing w:after="0" w:line="240" w:lineRule="auto"/>
              <w:jc w:val="right"/>
              <w:rPr>
                <w:rFonts w:ascii="Times New Roman" w:eastAsia="Times New Roman" w:hAnsi="Times New Roman" w:cs="Times New Roman"/>
                <w:color w:val="000000"/>
                <w:sz w:val="26"/>
                <w:szCs w:val="26"/>
                <w:lang w:val="en-US"/>
              </w:rPr>
            </w:pPr>
            <w:r w:rsidRPr="00B46332">
              <w:rPr>
                <w:rFonts w:ascii="Times New Roman" w:eastAsia="Times New Roman" w:hAnsi="Times New Roman" w:cs="Times New Roman"/>
                <w:color w:val="000000"/>
                <w:sz w:val="26"/>
                <w:szCs w:val="26"/>
                <w:lang w:val="en-US"/>
              </w:rPr>
              <w:t>26 473 749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30527BD" w14:textId="77777777" w:rsidR="00B46332" w:rsidRPr="00B46332" w:rsidRDefault="00B46332" w:rsidP="00B46332">
            <w:pPr>
              <w:spacing w:after="0" w:line="240" w:lineRule="auto"/>
              <w:jc w:val="right"/>
              <w:rPr>
                <w:rFonts w:ascii="Times New Roman" w:eastAsia="Times New Roman" w:hAnsi="Times New Roman" w:cs="Times New Roman"/>
                <w:color w:val="000000"/>
                <w:sz w:val="26"/>
                <w:szCs w:val="26"/>
                <w:lang w:val="en-US"/>
              </w:rPr>
            </w:pPr>
            <w:r w:rsidRPr="00B46332">
              <w:rPr>
                <w:rFonts w:ascii="Times New Roman" w:eastAsia="Times New Roman" w:hAnsi="Times New Roman" w:cs="Times New Roman"/>
                <w:color w:val="000000"/>
                <w:sz w:val="26"/>
                <w:szCs w:val="26"/>
                <w:lang w:val="en-US"/>
              </w:rPr>
              <w:t>35 773 588</w:t>
            </w:r>
          </w:p>
        </w:tc>
      </w:tr>
      <w:tr w:rsidR="00B46332" w:rsidRPr="00B46332" w14:paraId="68E4A8AB" w14:textId="77777777" w:rsidTr="00C75C59">
        <w:trPr>
          <w:trHeight w:val="264"/>
        </w:trPr>
        <w:tc>
          <w:tcPr>
            <w:tcW w:w="3539" w:type="dxa"/>
            <w:tcBorders>
              <w:top w:val="single" w:sz="4" w:space="0" w:color="auto"/>
              <w:left w:val="single" w:sz="4" w:space="0" w:color="auto"/>
              <w:bottom w:val="single" w:sz="4" w:space="0" w:color="auto"/>
              <w:right w:val="single" w:sz="4" w:space="0" w:color="auto"/>
            </w:tcBorders>
            <w:vAlign w:val="center"/>
            <w:hideMark/>
          </w:tcPr>
          <w:p w14:paraId="186E5DF7" w14:textId="77777777" w:rsidR="00B46332" w:rsidRPr="00B46332" w:rsidRDefault="00B46332" w:rsidP="00B46332">
            <w:pPr>
              <w:spacing w:after="0" w:line="240" w:lineRule="auto"/>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Tieslietu ministrija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177BC9" w14:textId="77777777" w:rsidR="00B46332" w:rsidRPr="00B46332" w:rsidRDefault="00B46332" w:rsidP="00B46332">
            <w:pPr>
              <w:spacing w:after="0" w:line="240" w:lineRule="auto"/>
              <w:jc w:val="right"/>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402 359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F4AA8E" w14:textId="77777777" w:rsidR="00B46332" w:rsidRPr="00B46332" w:rsidRDefault="00B46332" w:rsidP="00B46332">
            <w:pPr>
              <w:spacing w:after="0" w:line="240" w:lineRule="auto"/>
              <w:jc w:val="right"/>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5 057 641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D3FEFF1" w14:textId="77777777" w:rsidR="00B46332" w:rsidRPr="00B46332" w:rsidRDefault="00B46332" w:rsidP="00B46332">
            <w:pPr>
              <w:spacing w:after="0" w:line="240" w:lineRule="auto"/>
              <w:jc w:val="right"/>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5 460 000</w:t>
            </w:r>
          </w:p>
        </w:tc>
      </w:tr>
      <w:tr w:rsidR="00B46332" w:rsidRPr="00B46332" w14:paraId="2E0327B0" w14:textId="77777777" w:rsidTr="00C75C59">
        <w:trPr>
          <w:trHeight w:val="283"/>
        </w:trPr>
        <w:tc>
          <w:tcPr>
            <w:tcW w:w="3539" w:type="dxa"/>
            <w:tcBorders>
              <w:top w:val="single" w:sz="4" w:space="0" w:color="auto"/>
              <w:left w:val="single" w:sz="4" w:space="0" w:color="auto"/>
              <w:bottom w:val="single" w:sz="4" w:space="0" w:color="auto"/>
              <w:right w:val="single" w:sz="4" w:space="0" w:color="auto"/>
            </w:tcBorders>
            <w:vAlign w:val="center"/>
            <w:hideMark/>
          </w:tcPr>
          <w:p w14:paraId="2727AA33" w14:textId="77777777" w:rsidR="00B46332" w:rsidRPr="00B46332" w:rsidRDefault="00B46332" w:rsidP="00B46332">
            <w:pPr>
              <w:spacing w:after="0" w:line="240" w:lineRule="auto"/>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Kultūras ministrija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B92698" w14:textId="77777777" w:rsidR="00B46332" w:rsidRPr="00B46332" w:rsidRDefault="00B46332" w:rsidP="00B46332">
            <w:pPr>
              <w:spacing w:after="0" w:line="240" w:lineRule="auto"/>
              <w:jc w:val="right"/>
              <w:rPr>
                <w:rFonts w:ascii="Times New Roman" w:eastAsia="Times New Roman" w:hAnsi="Times New Roman" w:cs="Times New Roman"/>
                <w:color w:val="000000"/>
                <w:sz w:val="26"/>
                <w:szCs w:val="26"/>
                <w:lang w:val="en-US"/>
              </w:rPr>
            </w:pPr>
            <w:r w:rsidRPr="00B46332">
              <w:rPr>
                <w:rFonts w:ascii="Times New Roman" w:eastAsia="Times New Roman" w:hAnsi="Times New Roman" w:cs="Times New Roman"/>
                <w:color w:val="000000"/>
                <w:sz w:val="26"/>
                <w:szCs w:val="26"/>
                <w:lang w:val="en-US"/>
              </w:rPr>
              <w:t>10 191 543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0A544F" w14:textId="77777777" w:rsidR="00B46332" w:rsidRPr="00B46332" w:rsidRDefault="00B46332" w:rsidP="00B46332">
            <w:pPr>
              <w:spacing w:after="0" w:line="240" w:lineRule="auto"/>
              <w:jc w:val="right"/>
              <w:rPr>
                <w:rFonts w:ascii="Times New Roman" w:eastAsia="Times New Roman" w:hAnsi="Times New Roman" w:cs="Times New Roman"/>
                <w:color w:val="000000"/>
                <w:sz w:val="26"/>
                <w:szCs w:val="26"/>
                <w:lang w:val="en-US"/>
              </w:rPr>
            </w:pPr>
            <w:r w:rsidRPr="00B46332">
              <w:rPr>
                <w:rFonts w:ascii="Times New Roman" w:eastAsia="Times New Roman" w:hAnsi="Times New Roman" w:cs="Times New Roman"/>
                <w:color w:val="000000"/>
                <w:sz w:val="26"/>
                <w:szCs w:val="26"/>
                <w:lang w:val="en-US"/>
              </w:rPr>
              <w:t>12 276 194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851324B" w14:textId="77777777" w:rsidR="00B46332" w:rsidRPr="00B46332" w:rsidRDefault="00B46332" w:rsidP="00B46332">
            <w:pPr>
              <w:spacing w:after="0" w:line="240" w:lineRule="auto"/>
              <w:jc w:val="right"/>
              <w:rPr>
                <w:rFonts w:ascii="Times New Roman" w:eastAsia="Times New Roman" w:hAnsi="Times New Roman" w:cs="Times New Roman"/>
                <w:color w:val="000000"/>
                <w:sz w:val="26"/>
                <w:szCs w:val="26"/>
                <w:lang w:val="en-US"/>
              </w:rPr>
            </w:pPr>
            <w:r w:rsidRPr="00B46332">
              <w:rPr>
                <w:rFonts w:ascii="Times New Roman" w:eastAsia="Times New Roman" w:hAnsi="Times New Roman" w:cs="Times New Roman"/>
                <w:color w:val="000000"/>
                <w:sz w:val="26"/>
                <w:szCs w:val="26"/>
                <w:lang w:val="en-US"/>
              </w:rPr>
              <w:t>22 467 737</w:t>
            </w:r>
          </w:p>
        </w:tc>
      </w:tr>
      <w:tr w:rsidR="00B46332" w:rsidRPr="00B46332" w14:paraId="4DB4C517" w14:textId="77777777" w:rsidTr="00C75C59">
        <w:trPr>
          <w:trHeight w:val="417"/>
        </w:trPr>
        <w:tc>
          <w:tcPr>
            <w:tcW w:w="3539" w:type="dxa"/>
            <w:tcBorders>
              <w:top w:val="single" w:sz="4" w:space="0" w:color="auto"/>
              <w:left w:val="single" w:sz="4" w:space="0" w:color="auto"/>
              <w:bottom w:val="single" w:sz="4" w:space="0" w:color="auto"/>
              <w:right w:val="single" w:sz="4" w:space="0" w:color="auto"/>
            </w:tcBorders>
            <w:vAlign w:val="center"/>
            <w:hideMark/>
          </w:tcPr>
          <w:p w14:paraId="4A164681" w14:textId="77777777" w:rsidR="00B46332" w:rsidRPr="00B46332" w:rsidRDefault="00B46332" w:rsidP="00B46332">
            <w:pPr>
              <w:spacing w:after="0" w:line="240" w:lineRule="auto"/>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Veselības ministrija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9BAC36" w14:textId="77777777" w:rsidR="00B46332" w:rsidRPr="00B46332" w:rsidRDefault="00B46332" w:rsidP="00B46332">
            <w:pPr>
              <w:spacing w:after="0" w:line="240" w:lineRule="auto"/>
              <w:jc w:val="right"/>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6 789 176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2A7C4B" w14:textId="77777777" w:rsidR="00B46332" w:rsidRPr="00B46332" w:rsidRDefault="00B46332" w:rsidP="00B46332">
            <w:pPr>
              <w:spacing w:after="0" w:line="240" w:lineRule="auto"/>
              <w:jc w:val="right"/>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11 410 824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6EF1991" w14:textId="77777777" w:rsidR="00B46332" w:rsidRPr="00B46332" w:rsidRDefault="00B46332" w:rsidP="00B46332">
            <w:pPr>
              <w:spacing w:after="0" w:line="240" w:lineRule="auto"/>
              <w:jc w:val="right"/>
              <w:rPr>
                <w:rFonts w:ascii="Times New Roman" w:eastAsia="Times New Roman" w:hAnsi="Times New Roman" w:cs="Times New Roman"/>
                <w:sz w:val="26"/>
                <w:szCs w:val="26"/>
                <w:lang w:val="en-US"/>
              </w:rPr>
            </w:pPr>
            <w:r w:rsidRPr="00B46332">
              <w:rPr>
                <w:rFonts w:ascii="Times New Roman" w:eastAsia="Times New Roman" w:hAnsi="Times New Roman" w:cs="Times New Roman"/>
                <w:sz w:val="26"/>
                <w:szCs w:val="26"/>
                <w:lang w:val="en-US"/>
              </w:rPr>
              <w:t>18 200 000</w:t>
            </w:r>
          </w:p>
        </w:tc>
      </w:tr>
    </w:tbl>
    <w:p w14:paraId="12E95FB1" w14:textId="77777777" w:rsidR="00B46332" w:rsidRPr="00B46332" w:rsidRDefault="00B46332" w:rsidP="00B46332">
      <w:pPr>
        <w:jc w:val="both"/>
        <w:rPr>
          <w:rFonts w:ascii="Times New Roman" w:hAnsi="Times New Roman" w:cs="Times New Roman"/>
          <w:sz w:val="26"/>
          <w:szCs w:val="26"/>
        </w:rPr>
      </w:pPr>
      <w:r w:rsidRPr="00B46332">
        <w:rPr>
          <w:rFonts w:ascii="Times New Roman" w:hAnsi="Times New Roman" w:cs="Times New Roman"/>
          <w:sz w:val="26"/>
          <w:szCs w:val="26"/>
        </w:rPr>
        <w:t>Struktūrfondu finansējums 2021.-2027. gadiem.</w:t>
      </w:r>
    </w:p>
    <w:p w14:paraId="1E08B776" w14:textId="77777777" w:rsidR="00B46332" w:rsidRPr="00B46332" w:rsidRDefault="00B46332" w:rsidP="00B46332">
      <w:pPr>
        <w:jc w:val="both"/>
        <w:rPr>
          <w:rFonts w:ascii="Times New Roman" w:hAnsi="Times New Roman" w:cs="Times New Roman"/>
          <w:sz w:val="26"/>
          <w:szCs w:val="26"/>
        </w:rPr>
      </w:pPr>
      <w:r w:rsidRPr="00B46332">
        <w:rPr>
          <w:rFonts w:ascii="Times New Roman" w:hAnsi="Times New Roman" w:cs="Times New Roman"/>
          <w:sz w:val="26"/>
          <w:szCs w:val="26"/>
        </w:rPr>
        <w:t xml:space="preserve">Pagaidām nav pieejams sadalījums pa gadiem, kopējais pieejamais finansējums, kas attiecas uz būvniecību ir 2 556 914 33 EUR, kas tiks izlietots 8 gadu periodā. 2021.gada un 2022.gadā, ņemot vērā iepriekšējo pieredzi, izlietotais finansējums ir neliels, lielākā intensitāte tiek sasniegta perioda 4. – 7. gadā, t.i. laika periodā no 2024.gada līdz 2027.gadam. Līdzekļu apgūšana varētu turpināties arī 2028. un 2029. gadā. </w:t>
      </w:r>
    </w:p>
    <w:p w14:paraId="4F72D925" w14:textId="77777777" w:rsidR="00B46332" w:rsidRPr="00B46332" w:rsidRDefault="00B46332" w:rsidP="00B46332">
      <w:pPr>
        <w:jc w:val="both"/>
        <w:rPr>
          <w:rFonts w:ascii="Times New Roman" w:hAnsi="Times New Roman" w:cs="Times New Roman"/>
          <w:sz w:val="26"/>
          <w:szCs w:val="26"/>
        </w:rPr>
      </w:pPr>
      <w:r w:rsidRPr="00B46332">
        <w:rPr>
          <w:rFonts w:ascii="Times New Roman" w:hAnsi="Times New Roman" w:cs="Times New Roman"/>
          <w:sz w:val="26"/>
          <w:szCs w:val="26"/>
        </w:rPr>
        <w:t>[5] APKOPOJUMS (izņemot struktūrfondu finansējumu nākamajam periodam)</w:t>
      </w:r>
    </w:p>
    <w:tbl>
      <w:tblPr>
        <w:tblStyle w:val="TableGrid3"/>
        <w:tblW w:w="9493" w:type="dxa"/>
        <w:tblLook w:val="04A0" w:firstRow="1" w:lastRow="0" w:firstColumn="1" w:lastColumn="0" w:noHBand="0" w:noVBand="1"/>
      </w:tblPr>
      <w:tblGrid>
        <w:gridCol w:w="1554"/>
        <w:gridCol w:w="1656"/>
        <w:gridCol w:w="1605"/>
        <w:gridCol w:w="1701"/>
        <w:gridCol w:w="1559"/>
        <w:gridCol w:w="1418"/>
      </w:tblGrid>
      <w:tr w:rsidR="00B46332" w:rsidRPr="00B46332" w14:paraId="178313D3" w14:textId="77777777" w:rsidTr="00C75C59">
        <w:tc>
          <w:tcPr>
            <w:tcW w:w="1554" w:type="dxa"/>
          </w:tcPr>
          <w:p w14:paraId="040151E3"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2021*</w:t>
            </w:r>
          </w:p>
        </w:tc>
        <w:tc>
          <w:tcPr>
            <w:tcW w:w="1656" w:type="dxa"/>
          </w:tcPr>
          <w:p w14:paraId="41AF2517"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2022**</w:t>
            </w:r>
          </w:p>
        </w:tc>
        <w:tc>
          <w:tcPr>
            <w:tcW w:w="1605" w:type="dxa"/>
          </w:tcPr>
          <w:p w14:paraId="772EC2F6"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2023***</w:t>
            </w:r>
          </w:p>
        </w:tc>
        <w:tc>
          <w:tcPr>
            <w:tcW w:w="1701" w:type="dxa"/>
          </w:tcPr>
          <w:p w14:paraId="57FA4EE0"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2024***</w:t>
            </w:r>
          </w:p>
        </w:tc>
        <w:tc>
          <w:tcPr>
            <w:tcW w:w="1559" w:type="dxa"/>
          </w:tcPr>
          <w:p w14:paraId="38B0DCCA"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2025***</w:t>
            </w:r>
          </w:p>
        </w:tc>
        <w:tc>
          <w:tcPr>
            <w:tcW w:w="1418" w:type="dxa"/>
          </w:tcPr>
          <w:p w14:paraId="7412FD0F" w14:textId="77777777" w:rsidR="00B46332" w:rsidRPr="00B46332" w:rsidRDefault="00B46332" w:rsidP="00B46332">
            <w:pPr>
              <w:jc w:val="center"/>
              <w:rPr>
                <w:rFonts w:ascii="Times New Roman" w:hAnsi="Times New Roman" w:cs="Times New Roman"/>
                <w:sz w:val="26"/>
                <w:szCs w:val="26"/>
              </w:rPr>
            </w:pPr>
            <w:r w:rsidRPr="00B46332">
              <w:rPr>
                <w:rFonts w:ascii="Times New Roman" w:hAnsi="Times New Roman" w:cs="Times New Roman"/>
                <w:sz w:val="26"/>
                <w:szCs w:val="26"/>
              </w:rPr>
              <w:t>2026***</w:t>
            </w:r>
          </w:p>
        </w:tc>
      </w:tr>
      <w:tr w:rsidR="00B46332" w:rsidRPr="00B46332" w14:paraId="77F7A542" w14:textId="77777777" w:rsidTr="00C75C59">
        <w:tc>
          <w:tcPr>
            <w:tcW w:w="9493" w:type="dxa"/>
            <w:gridSpan w:val="6"/>
          </w:tcPr>
          <w:p w14:paraId="1A9C445F" w14:textId="77777777" w:rsidR="00B46332" w:rsidRPr="00B46332" w:rsidRDefault="00B46332" w:rsidP="00B46332">
            <w:pPr>
              <w:rPr>
                <w:rFonts w:ascii="Times New Roman" w:hAnsi="Times New Roman" w:cs="Times New Roman"/>
                <w:b/>
                <w:bCs/>
                <w:sz w:val="26"/>
                <w:szCs w:val="26"/>
              </w:rPr>
            </w:pPr>
            <w:r w:rsidRPr="00B46332">
              <w:rPr>
                <w:rFonts w:ascii="Times New Roman" w:hAnsi="Times New Roman" w:cs="Times New Roman"/>
                <w:b/>
                <w:bCs/>
                <w:sz w:val="26"/>
                <w:szCs w:val="26"/>
              </w:rPr>
              <w:lastRenderedPageBreak/>
              <w:t>Zināmie projekti</w:t>
            </w:r>
          </w:p>
        </w:tc>
      </w:tr>
      <w:tr w:rsidR="00B46332" w:rsidRPr="00B46332" w14:paraId="6EB99A54" w14:textId="77777777" w:rsidTr="00C75C59">
        <w:tc>
          <w:tcPr>
            <w:tcW w:w="1554" w:type="dxa"/>
          </w:tcPr>
          <w:p w14:paraId="728BD061" w14:textId="77777777" w:rsidR="00B46332" w:rsidRPr="00B46332" w:rsidRDefault="00B46332" w:rsidP="00B46332">
            <w:pPr>
              <w:jc w:val="center"/>
              <w:rPr>
                <w:rFonts w:ascii="Times New Roman" w:hAnsi="Times New Roman" w:cs="Times New Roman"/>
                <w:b/>
                <w:bCs/>
                <w:sz w:val="26"/>
                <w:szCs w:val="26"/>
              </w:rPr>
            </w:pPr>
            <w:r w:rsidRPr="00B46332">
              <w:rPr>
                <w:rFonts w:ascii="Times New Roman" w:hAnsi="Times New Roman" w:cs="Times New Roman"/>
                <w:b/>
                <w:bCs/>
                <w:sz w:val="26"/>
                <w:szCs w:val="26"/>
              </w:rPr>
              <w:t>843 431 037</w:t>
            </w:r>
          </w:p>
        </w:tc>
        <w:tc>
          <w:tcPr>
            <w:tcW w:w="1656" w:type="dxa"/>
          </w:tcPr>
          <w:p w14:paraId="78C61FBB" w14:textId="77777777" w:rsidR="00B46332" w:rsidRPr="00B46332" w:rsidRDefault="00B46332" w:rsidP="00B46332">
            <w:pPr>
              <w:jc w:val="center"/>
              <w:rPr>
                <w:rFonts w:ascii="Times New Roman" w:hAnsi="Times New Roman" w:cs="Times New Roman"/>
                <w:b/>
                <w:bCs/>
                <w:sz w:val="26"/>
                <w:szCs w:val="26"/>
              </w:rPr>
            </w:pPr>
            <w:r w:rsidRPr="00B46332">
              <w:rPr>
                <w:rFonts w:ascii="Times New Roman" w:hAnsi="Times New Roman" w:cs="Times New Roman"/>
                <w:b/>
                <w:bCs/>
                <w:sz w:val="26"/>
                <w:szCs w:val="26"/>
              </w:rPr>
              <w:t>587 135 276</w:t>
            </w:r>
          </w:p>
        </w:tc>
        <w:tc>
          <w:tcPr>
            <w:tcW w:w="1605" w:type="dxa"/>
          </w:tcPr>
          <w:p w14:paraId="63BC4AEF" w14:textId="77777777" w:rsidR="00B46332" w:rsidRPr="00B46332" w:rsidRDefault="00B46332" w:rsidP="00B46332">
            <w:pPr>
              <w:jc w:val="center"/>
              <w:rPr>
                <w:rFonts w:ascii="Times New Roman" w:hAnsi="Times New Roman" w:cs="Times New Roman"/>
                <w:b/>
                <w:bCs/>
                <w:sz w:val="26"/>
                <w:szCs w:val="26"/>
              </w:rPr>
            </w:pPr>
            <w:r w:rsidRPr="00B46332">
              <w:rPr>
                <w:rFonts w:ascii="Times New Roman" w:hAnsi="Times New Roman" w:cs="Times New Roman"/>
                <w:b/>
                <w:bCs/>
                <w:sz w:val="26"/>
                <w:szCs w:val="26"/>
              </w:rPr>
              <w:t>254 580 311</w:t>
            </w:r>
          </w:p>
        </w:tc>
        <w:tc>
          <w:tcPr>
            <w:tcW w:w="1701" w:type="dxa"/>
          </w:tcPr>
          <w:p w14:paraId="4993925C" w14:textId="77777777" w:rsidR="00B46332" w:rsidRPr="00B46332" w:rsidRDefault="00B46332" w:rsidP="00B46332">
            <w:pPr>
              <w:jc w:val="center"/>
              <w:rPr>
                <w:rFonts w:ascii="Times New Roman" w:hAnsi="Times New Roman" w:cs="Times New Roman"/>
                <w:b/>
                <w:bCs/>
                <w:sz w:val="26"/>
                <w:szCs w:val="26"/>
              </w:rPr>
            </w:pPr>
            <w:r w:rsidRPr="00B46332">
              <w:rPr>
                <w:rFonts w:ascii="Times New Roman" w:hAnsi="Times New Roman" w:cs="Times New Roman"/>
                <w:b/>
                <w:bCs/>
                <w:sz w:val="26"/>
                <w:szCs w:val="26"/>
              </w:rPr>
              <w:t>179 401 052</w:t>
            </w:r>
          </w:p>
        </w:tc>
        <w:tc>
          <w:tcPr>
            <w:tcW w:w="1559" w:type="dxa"/>
          </w:tcPr>
          <w:p w14:paraId="3D629D9A" w14:textId="77777777" w:rsidR="00B46332" w:rsidRPr="00B46332" w:rsidRDefault="00B46332" w:rsidP="00B46332">
            <w:pPr>
              <w:jc w:val="center"/>
              <w:rPr>
                <w:rFonts w:ascii="Times New Roman" w:hAnsi="Times New Roman" w:cs="Times New Roman"/>
                <w:b/>
                <w:bCs/>
                <w:sz w:val="26"/>
                <w:szCs w:val="26"/>
              </w:rPr>
            </w:pPr>
            <w:r w:rsidRPr="00B46332">
              <w:rPr>
                <w:rFonts w:ascii="Times New Roman" w:hAnsi="Times New Roman" w:cs="Times New Roman"/>
                <w:b/>
                <w:bCs/>
                <w:sz w:val="26"/>
                <w:szCs w:val="26"/>
              </w:rPr>
              <w:t>157 217 115</w:t>
            </w:r>
          </w:p>
        </w:tc>
        <w:tc>
          <w:tcPr>
            <w:tcW w:w="1418" w:type="dxa"/>
          </w:tcPr>
          <w:p w14:paraId="0B44F00B" w14:textId="77777777" w:rsidR="00B46332" w:rsidRPr="00B46332" w:rsidRDefault="00B46332" w:rsidP="00B46332">
            <w:pPr>
              <w:jc w:val="center"/>
              <w:rPr>
                <w:rFonts w:ascii="Times New Roman" w:hAnsi="Times New Roman" w:cs="Times New Roman"/>
                <w:b/>
                <w:bCs/>
                <w:sz w:val="26"/>
                <w:szCs w:val="26"/>
              </w:rPr>
            </w:pPr>
            <w:r w:rsidRPr="00B46332">
              <w:rPr>
                <w:rFonts w:ascii="Times New Roman" w:hAnsi="Times New Roman" w:cs="Times New Roman"/>
                <w:b/>
                <w:bCs/>
                <w:sz w:val="26"/>
                <w:szCs w:val="26"/>
              </w:rPr>
              <w:t>41 451 923</w:t>
            </w:r>
          </w:p>
        </w:tc>
      </w:tr>
      <w:tr w:rsidR="00B46332" w:rsidRPr="00B46332" w14:paraId="1A29E35B" w14:textId="77777777" w:rsidTr="00C75C59">
        <w:tc>
          <w:tcPr>
            <w:tcW w:w="9493" w:type="dxa"/>
            <w:gridSpan w:val="6"/>
          </w:tcPr>
          <w:p w14:paraId="61627B87" w14:textId="77777777" w:rsidR="00B46332" w:rsidRPr="00B46332" w:rsidRDefault="00B46332" w:rsidP="00B46332">
            <w:pPr>
              <w:rPr>
                <w:rFonts w:ascii="Times New Roman" w:hAnsi="Times New Roman" w:cs="Times New Roman"/>
                <w:b/>
                <w:bCs/>
                <w:sz w:val="26"/>
                <w:szCs w:val="26"/>
              </w:rPr>
            </w:pPr>
            <w:r w:rsidRPr="00B46332">
              <w:rPr>
                <w:rFonts w:ascii="Times New Roman" w:hAnsi="Times New Roman" w:cs="Times New Roman"/>
                <w:b/>
                <w:bCs/>
                <w:sz w:val="26"/>
                <w:szCs w:val="26"/>
              </w:rPr>
              <w:t>Plānotās ieceres</w:t>
            </w:r>
          </w:p>
        </w:tc>
      </w:tr>
      <w:tr w:rsidR="00B46332" w:rsidRPr="00B46332" w14:paraId="19CE1A8B" w14:textId="77777777" w:rsidTr="00C75C59">
        <w:tc>
          <w:tcPr>
            <w:tcW w:w="1554" w:type="dxa"/>
          </w:tcPr>
          <w:p w14:paraId="5403D075" w14:textId="77777777" w:rsidR="00B46332" w:rsidRPr="00B46332" w:rsidRDefault="00B46332" w:rsidP="00B46332">
            <w:pPr>
              <w:jc w:val="center"/>
              <w:rPr>
                <w:rFonts w:ascii="Times New Roman" w:hAnsi="Times New Roman" w:cs="Times New Roman"/>
                <w:b/>
                <w:bCs/>
                <w:sz w:val="26"/>
                <w:szCs w:val="26"/>
              </w:rPr>
            </w:pPr>
            <w:r w:rsidRPr="00B46332">
              <w:rPr>
                <w:rFonts w:ascii="Times New Roman" w:hAnsi="Times New Roman" w:cs="Times New Roman"/>
                <w:b/>
                <w:bCs/>
                <w:sz w:val="26"/>
                <w:szCs w:val="26"/>
              </w:rPr>
              <w:t>510 000 000</w:t>
            </w:r>
          </w:p>
        </w:tc>
        <w:tc>
          <w:tcPr>
            <w:tcW w:w="1656" w:type="dxa"/>
          </w:tcPr>
          <w:p w14:paraId="3160ED66" w14:textId="77777777" w:rsidR="00B46332" w:rsidRPr="00B46332" w:rsidRDefault="00B46332" w:rsidP="00B46332">
            <w:pPr>
              <w:jc w:val="center"/>
              <w:rPr>
                <w:rFonts w:ascii="Times New Roman" w:hAnsi="Times New Roman" w:cs="Times New Roman"/>
                <w:b/>
                <w:bCs/>
                <w:sz w:val="26"/>
                <w:szCs w:val="26"/>
              </w:rPr>
            </w:pPr>
            <w:r w:rsidRPr="00B46332">
              <w:rPr>
                <w:rFonts w:ascii="Times New Roman" w:hAnsi="Times New Roman" w:cs="Times New Roman"/>
                <w:b/>
                <w:bCs/>
                <w:sz w:val="26"/>
                <w:szCs w:val="26"/>
              </w:rPr>
              <w:t>310 000 000</w:t>
            </w:r>
          </w:p>
        </w:tc>
        <w:tc>
          <w:tcPr>
            <w:tcW w:w="1605" w:type="dxa"/>
          </w:tcPr>
          <w:p w14:paraId="6E80342C" w14:textId="77777777" w:rsidR="00B46332" w:rsidRPr="00B46332" w:rsidRDefault="00B46332" w:rsidP="00B46332">
            <w:pPr>
              <w:jc w:val="center"/>
              <w:rPr>
                <w:rFonts w:ascii="Times New Roman" w:hAnsi="Times New Roman" w:cs="Times New Roman"/>
                <w:b/>
                <w:bCs/>
                <w:sz w:val="26"/>
                <w:szCs w:val="26"/>
              </w:rPr>
            </w:pPr>
            <w:r w:rsidRPr="00B46332">
              <w:rPr>
                <w:rFonts w:ascii="Times New Roman" w:hAnsi="Times New Roman" w:cs="Times New Roman"/>
                <w:b/>
                <w:bCs/>
                <w:sz w:val="26"/>
                <w:szCs w:val="26"/>
              </w:rPr>
              <w:t>240 000 000</w:t>
            </w:r>
          </w:p>
        </w:tc>
        <w:tc>
          <w:tcPr>
            <w:tcW w:w="1701" w:type="dxa"/>
          </w:tcPr>
          <w:p w14:paraId="475E7F2F" w14:textId="77777777" w:rsidR="00B46332" w:rsidRPr="00B46332" w:rsidRDefault="00B46332" w:rsidP="00B46332">
            <w:pPr>
              <w:jc w:val="center"/>
              <w:rPr>
                <w:rFonts w:ascii="Times New Roman" w:hAnsi="Times New Roman" w:cs="Times New Roman"/>
                <w:b/>
                <w:bCs/>
                <w:sz w:val="26"/>
                <w:szCs w:val="26"/>
              </w:rPr>
            </w:pPr>
          </w:p>
        </w:tc>
        <w:tc>
          <w:tcPr>
            <w:tcW w:w="1559" w:type="dxa"/>
          </w:tcPr>
          <w:p w14:paraId="0F420A04" w14:textId="77777777" w:rsidR="00B46332" w:rsidRPr="00B46332" w:rsidRDefault="00B46332" w:rsidP="00B46332">
            <w:pPr>
              <w:jc w:val="center"/>
              <w:rPr>
                <w:rFonts w:ascii="Times New Roman" w:hAnsi="Times New Roman" w:cs="Times New Roman"/>
                <w:b/>
                <w:bCs/>
                <w:sz w:val="26"/>
                <w:szCs w:val="26"/>
              </w:rPr>
            </w:pPr>
          </w:p>
        </w:tc>
        <w:tc>
          <w:tcPr>
            <w:tcW w:w="1418" w:type="dxa"/>
          </w:tcPr>
          <w:p w14:paraId="7386EA0E" w14:textId="77777777" w:rsidR="00B46332" w:rsidRPr="00B46332" w:rsidRDefault="00B46332" w:rsidP="00B46332">
            <w:pPr>
              <w:jc w:val="center"/>
              <w:rPr>
                <w:rFonts w:ascii="Times New Roman" w:hAnsi="Times New Roman" w:cs="Times New Roman"/>
                <w:b/>
                <w:bCs/>
                <w:sz w:val="26"/>
                <w:szCs w:val="26"/>
              </w:rPr>
            </w:pPr>
          </w:p>
        </w:tc>
      </w:tr>
      <w:tr w:rsidR="00B46332" w:rsidRPr="00B46332" w14:paraId="5DD742A0" w14:textId="77777777" w:rsidTr="00C75C59">
        <w:tc>
          <w:tcPr>
            <w:tcW w:w="9493" w:type="dxa"/>
            <w:gridSpan w:val="6"/>
          </w:tcPr>
          <w:p w14:paraId="12DCF8ED" w14:textId="77777777" w:rsidR="00B46332" w:rsidRPr="00B46332" w:rsidRDefault="00B46332" w:rsidP="00B46332">
            <w:pPr>
              <w:rPr>
                <w:rFonts w:ascii="Times New Roman" w:hAnsi="Times New Roman" w:cs="Times New Roman"/>
                <w:sz w:val="26"/>
                <w:szCs w:val="26"/>
              </w:rPr>
            </w:pPr>
            <w:r w:rsidRPr="00B46332">
              <w:rPr>
                <w:rFonts w:ascii="Times New Roman" w:hAnsi="Times New Roman" w:cs="Times New Roman"/>
                <w:b/>
                <w:bCs/>
                <w:sz w:val="26"/>
                <w:szCs w:val="26"/>
              </w:rPr>
              <w:t>*</w:t>
            </w:r>
            <w:r w:rsidRPr="00B46332">
              <w:rPr>
                <w:rFonts w:ascii="Times New Roman" w:hAnsi="Times New Roman" w:cs="Times New Roman"/>
                <w:sz w:val="26"/>
                <w:szCs w:val="26"/>
              </w:rPr>
              <w:t>jāņem vērā, ka EM apkopos precizēto informāciju par 2021.-2022.gados plānoto publisko finansējumu (ārpus ES līdzfinansējuma un COVID 19 ietekmes mazināšanas finansējuma)</w:t>
            </w:r>
          </w:p>
          <w:p w14:paraId="424658F1" w14:textId="77777777" w:rsidR="00B46332" w:rsidRPr="00B46332" w:rsidRDefault="00B46332" w:rsidP="00B46332">
            <w:pPr>
              <w:rPr>
                <w:rFonts w:ascii="Times New Roman" w:hAnsi="Times New Roman" w:cs="Times New Roman"/>
                <w:sz w:val="26"/>
                <w:szCs w:val="26"/>
              </w:rPr>
            </w:pPr>
            <w:r w:rsidRPr="00B46332">
              <w:rPr>
                <w:rFonts w:ascii="Times New Roman" w:hAnsi="Times New Roman" w:cs="Times New Roman"/>
                <w:sz w:val="26"/>
                <w:szCs w:val="26"/>
              </w:rPr>
              <w:t>** tiks uzsākta ALTUM programma (izlietota daļa no finansējuma 150 000 000), EM apkopos precizēto informāciju par 2021.-2022.gados plānoto publisko finansējumu (ārpus ES līdzfinansējuma un COVID 19 ietekmes mazināšanas finansējuma), varētu tikt uzsākta jauna perioda finansējuma apgūšana</w:t>
            </w:r>
          </w:p>
          <w:p w14:paraId="1FCEDBE9" w14:textId="77777777" w:rsidR="00B46332" w:rsidRPr="00B46332" w:rsidRDefault="00B46332" w:rsidP="00B46332">
            <w:pPr>
              <w:rPr>
                <w:rFonts w:ascii="Times New Roman" w:hAnsi="Times New Roman" w:cs="Times New Roman"/>
                <w:sz w:val="26"/>
                <w:szCs w:val="26"/>
              </w:rPr>
            </w:pPr>
            <w:r w:rsidRPr="00B46332">
              <w:rPr>
                <w:rFonts w:ascii="Times New Roman" w:hAnsi="Times New Roman" w:cs="Times New Roman"/>
                <w:sz w:val="26"/>
                <w:szCs w:val="26"/>
              </w:rPr>
              <w:t xml:space="preserve">*** sākotnēji pieejama informācija, informācija ir jāprecizē pēc detalizētās informācijas saņemšanas par jaunā perioda struktūrfondu finansējuma sadalījumu. </w:t>
            </w:r>
          </w:p>
        </w:tc>
      </w:tr>
    </w:tbl>
    <w:p w14:paraId="2623CAD2" w14:textId="77777777" w:rsidR="00B46332" w:rsidRPr="00B46332" w:rsidRDefault="00B46332" w:rsidP="00B46332">
      <w:pPr>
        <w:spacing w:after="0" w:line="240" w:lineRule="auto"/>
        <w:rPr>
          <w:rFonts w:ascii="Times New Roman" w:eastAsia="Times New Roman" w:hAnsi="Times New Roman" w:cs="Times New Roman"/>
          <w:sz w:val="26"/>
          <w:szCs w:val="26"/>
        </w:rPr>
      </w:pPr>
    </w:p>
    <w:p w14:paraId="462893D5" w14:textId="77777777" w:rsidR="00B46332" w:rsidRPr="00B46332" w:rsidRDefault="00B46332" w:rsidP="00B46332">
      <w:pPr>
        <w:spacing w:after="120" w:line="240" w:lineRule="auto"/>
        <w:jc w:val="both"/>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Ceļu un dzelzceļu būvniecības jautājums nav iekļauts. Uz 2021.gada maija sākumu būs jauns apkopojums ar aktuāliem datiem, kas notiks ar šīm plānotām iecerēm.</w:t>
      </w:r>
    </w:p>
    <w:p w14:paraId="1DBC3F67" w14:textId="77777777" w:rsidR="00B46332" w:rsidRPr="00B46332" w:rsidRDefault="00B46332" w:rsidP="00B46332">
      <w:pPr>
        <w:spacing w:after="120" w:line="240" w:lineRule="auto"/>
        <w:jc w:val="both"/>
        <w:rPr>
          <w:rFonts w:ascii="Times New Roman" w:eastAsia="Times New Roman" w:hAnsi="Times New Roman" w:cs="Times New Roman"/>
          <w:i/>
          <w:iCs/>
          <w:sz w:val="26"/>
          <w:szCs w:val="26"/>
        </w:rPr>
      </w:pPr>
      <w:r w:rsidRPr="00B46332">
        <w:rPr>
          <w:rFonts w:ascii="Times New Roman" w:eastAsia="Times New Roman" w:hAnsi="Times New Roman" w:cs="Times New Roman"/>
          <w:sz w:val="26"/>
          <w:szCs w:val="26"/>
        </w:rPr>
        <w:t xml:space="preserve"> </w:t>
      </w:r>
      <w:r w:rsidRPr="00B46332">
        <w:rPr>
          <w:rFonts w:ascii="Times New Roman" w:eastAsia="Times New Roman" w:hAnsi="Times New Roman" w:cs="Times New Roman"/>
          <w:i/>
          <w:iCs/>
          <w:sz w:val="26"/>
          <w:szCs w:val="26"/>
        </w:rPr>
        <w:t>Detalizēta prezentācija pielikumā.</w:t>
      </w:r>
    </w:p>
    <w:p w14:paraId="59D910E8" w14:textId="77777777" w:rsidR="00B46332" w:rsidRPr="00B46332" w:rsidRDefault="00B46332" w:rsidP="00B46332">
      <w:pPr>
        <w:spacing w:after="0" w:line="240" w:lineRule="auto"/>
        <w:rPr>
          <w:rFonts w:ascii="Times New Roman" w:eastAsia="Times New Roman" w:hAnsi="Times New Roman" w:cs="Times New Roman"/>
          <w:sz w:val="26"/>
          <w:szCs w:val="26"/>
        </w:rPr>
      </w:pPr>
    </w:p>
    <w:p w14:paraId="776A80D9" w14:textId="1266B5F3" w:rsidR="00B46332" w:rsidRPr="00B46332" w:rsidRDefault="00B46332" w:rsidP="00B46332">
      <w:pPr>
        <w:spacing w:after="0" w:line="240" w:lineRule="auto"/>
        <w:rPr>
          <w:rFonts w:ascii="Times New Roman" w:eastAsia="Times New Roman" w:hAnsi="Times New Roman" w:cs="Times New Roman"/>
          <w:sz w:val="26"/>
          <w:szCs w:val="26"/>
        </w:rPr>
      </w:pPr>
      <w:r w:rsidRPr="00293378">
        <w:rPr>
          <w:rFonts w:ascii="Times New Roman" w:eastAsia="Times New Roman" w:hAnsi="Times New Roman" w:cs="Times New Roman"/>
          <w:b/>
          <w:bCs/>
          <w:sz w:val="26"/>
          <w:szCs w:val="26"/>
        </w:rPr>
        <w:t xml:space="preserve">G.Miķelsons </w:t>
      </w:r>
      <w:r w:rsidRPr="00293378">
        <w:rPr>
          <w:rFonts w:ascii="Times New Roman" w:eastAsia="Times New Roman" w:hAnsi="Times New Roman" w:cs="Times New Roman"/>
          <w:sz w:val="26"/>
          <w:szCs w:val="26"/>
        </w:rPr>
        <w:t>pieļauj, ka publiskais pasūtījums kopā varētu būt līdz 1,5 miljardiem  EUR  šogad, neieskaitot  komercsektoru, privāto sektoru un eksportu.</w:t>
      </w:r>
    </w:p>
    <w:p w14:paraId="4BDE0C9A"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No papildus investīcijām šogad nozarē varētu ienākt aptuveni 50-80 miljoni EUR. Kopējais apjoms varētu būt līdzīgs iepriekšējam gadam 2,3-2,4 miljardi EUR.</w:t>
      </w:r>
    </w:p>
    <w:p w14:paraId="24F90142" w14:textId="68095048"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Ja apjoms tuvojas 3 miljardiem EUR gadā, tad var sākt runāt par pārkaršanu, par būtisku resursu trūkumu un cenu pieaugumu.</w:t>
      </w:r>
      <w:r w:rsidR="00034E87">
        <w:rPr>
          <w:rFonts w:ascii="Times New Roman" w:eastAsia="Times New Roman" w:hAnsi="Times New Roman" w:cs="Times New Roman"/>
          <w:sz w:val="26"/>
          <w:szCs w:val="26"/>
        </w:rPr>
        <w:t xml:space="preserve"> </w:t>
      </w:r>
      <w:r w:rsidRPr="00B46332">
        <w:rPr>
          <w:rFonts w:ascii="Times New Roman" w:eastAsia="Times New Roman" w:hAnsi="Times New Roman" w:cs="Times New Roman"/>
          <w:sz w:val="26"/>
          <w:szCs w:val="26"/>
        </w:rPr>
        <w:t>Lietuvā un Igaunijā jau vairākus gadus apgrozījums ir 3 miljardi</w:t>
      </w:r>
      <w:r w:rsidR="00034E87">
        <w:rPr>
          <w:rFonts w:ascii="Times New Roman" w:eastAsia="Times New Roman" w:hAnsi="Times New Roman" w:cs="Times New Roman"/>
          <w:sz w:val="26"/>
          <w:szCs w:val="26"/>
        </w:rPr>
        <w:t xml:space="preserve"> eiro gadā. </w:t>
      </w:r>
      <w:r w:rsidRPr="00B46332">
        <w:rPr>
          <w:rFonts w:ascii="Times New Roman" w:eastAsia="Times New Roman" w:hAnsi="Times New Roman" w:cs="Times New Roman"/>
          <w:sz w:val="26"/>
          <w:szCs w:val="26"/>
        </w:rPr>
        <w:t>Ļoti labi, ka šīs prognozes tiek uzturētas un aktualizētas Ekonomikas ministrijā.</w:t>
      </w:r>
    </w:p>
    <w:p w14:paraId="7FB2024F"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Būvniecības nozare vēlētos tuvākajā laikā iepazīties ar aktuālo budžetu no projekta īpašniekiem saistībā ar ,,Rail Baltica” .</w:t>
      </w:r>
    </w:p>
    <w:p w14:paraId="6B0F9FE3" w14:textId="77777777" w:rsidR="00B46332" w:rsidRPr="00B46332" w:rsidRDefault="00B46332" w:rsidP="00B46332">
      <w:pPr>
        <w:spacing w:after="0" w:line="240" w:lineRule="auto"/>
        <w:rPr>
          <w:rFonts w:ascii="Times New Roman" w:eastAsia="Times New Roman" w:hAnsi="Times New Roman" w:cs="Times New Roman"/>
          <w:sz w:val="26"/>
          <w:szCs w:val="26"/>
        </w:rPr>
      </w:pPr>
    </w:p>
    <w:p w14:paraId="5175A5CD"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 xml:space="preserve"> E.Timofejevs </w:t>
      </w:r>
      <w:r w:rsidRPr="00B46332">
        <w:rPr>
          <w:rFonts w:ascii="Times New Roman" w:eastAsia="Times New Roman" w:hAnsi="Times New Roman" w:cs="Times New Roman"/>
          <w:sz w:val="26"/>
          <w:szCs w:val="26"/>
        </w:rPr>
        <w:t>min, ka šobrīd laiks ir nesaprotams, privātais pasūtītājs ir stingri piesardzīgs, daudziem nav darba, grūti izteikt kādas prognozes. Ir aktivizējies privātmāju būvniecības sektors, Covid – 19 to ir stimulējis, projekti tiek taisīti, taču centrālais pasūtītājs ir vidējais Latvijas iedzīvotājs, taču tie ir budžeta pasūtījumi, tas ekonomiku, diemžēl, uzturēt nevarēs, nepieciešami lielāki objekti.</w:t>
      </w:r>
    </w:p>
    <w:p w14:paraId="29667753"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 xml:space="preserve">I. Beināre – </w:t>
      </w:r>
      <w:r w:rsidRPr="00B46332">
        <w:rPr>
          <w:rFonts w:ascii="Times New Roman" w:eastAsia="Times New Roman" w:hAnsi="Times New Roman" w:cs="Times New Roman"/>
          <w:sz w:val="26"/>
          <w:szCs w:val="26"/>
        </w:rPr>
        <w:t>bankas ir apkopojušas informāciju, tas ir par pagājušo gadu, privātmāju pieaugums šajā segmentā, taču tie nav projekti, kas ir aizvirzīti uz energoefektivitātes uzlabošanu.</w:t>
      </w:r>
    </w:p>
    <w:p w14:paraId="5AFC7A6D" w14:textId="77777777" w:rsidR="00B46332" w:rsidRPr="00B46332" w:rsidRDefault="00B46332" w:rsidP="00B46332">
      <w:pPr>
        <w:spacing w:after="0" w:line="240" w:lineRule="auto"/>
        <w:rPr>
          <w:rFonts w:ascii="Times New Roman" w:eastAsia="Times New Roman" w:hAnsi="Times New Roman" w:cs="Times New Roman"/>
          <w:b/>
          <w:bCs/>
          <w:sz w:val="26"/>
          <w:szCs w:val="26"/>
        </w:rPr>
      </w:pPr>
    </w:p>
    <w:p w14:paraId="22F1882F"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G.Valinks :</w:t>
      </w:r>
      <w:r w:rsidRPr="00B46332">
        <w:rPr>
          <w:rFonts w:ascii="Times New Roman" w:eastAsia="Times New Roman" w:hAnsi="Times New Roman" w:cs="Times New Roman"/>
          <w:sz w:val="26"/>
          <w:szCs w:val="26"/>
        </w:rPr>
        <w:t xml:space="preserve"> pauž uzskatu, ka būvniecības nozare nav pārkarsusi. 2020.gada rudenī nav bijis liels pieprasījums pēc būvprojektu ekspertīzēm. Par ,,Rail Baltica” būtu nepieciešama lielāka analīze, jo visi izpildes termiņi ir iekavēti un tiek pārcelti.</w:t>
      </w:r>
    </w:p>
    <w:p w14:paraId="27022BB9" w14:textId="77777777" w:rsidR="00B46332" w:rsidRPr="00B46332" w:rsidRDefault="00B46332" w:rsidP="00B46332">
      <w:pPr>
        <w:spacing w:after="0" w:line="240" w:lineRule="auto"/>
        <w:rPr>
          <w:rFonts w:ascii="Times New Roman" w:eastAsia="Times New Roman" w:hAnsi="Times New Roman" w:cs="Times New Roman"/>
          <w:sz w:val="26"/>
          <w:szCs w:val="26"/>
        </w:rPr>
      </w:pPr>
    </w:p>
    <w:p w14:paraId="195417F9" w14:textId="77777777" w:rsidR="00B46332" w:rsidRPr="00B46332" w:rsidRDefault="00B46332" w:rsidP="00B46332">
      <w:pPr>
        <w:spacing w:after="120" w:line="240" w:lineRule="auto"/>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L.Jākobsons</w:t>
      </w:r>
      <w:r w:rsidRPr="00B46332">
        <w:rPr>
          <w:rFonts w:ascii="Times New Roman" w:eastAsia="Times New Roman" w:hAnsi="Times New Roman" w:cs="Times New Roman"/>
          <w:sz w:val="26"/>
          <w:szCs w:val="26"/>
        </w:rPr>
        <w:t xml:space="preserve"> informē, ka šogad būs viena no lielākajām investīcijām Latvijā. ,,SHWENK Latvija” (</w:t>
      </w:r>
      <w:r>
        <w:rPr>
          <w:rFonts w:ascii="Times New Roman" w:hAnsi="Times New Roman" w:cs="Times New Roman"/>
          <w:color w:val="0D0D0D" w:themeColor="text1" w:themeTint="F2"/>
          <w:sz w:val="26"/>
          <w:szCs w:val="26"/>
          <w:shd w:val="clear" w:color="auto" w:fill="FFFFFF"/>
        </w:rPr>
        <w:t>v</w:t>
      </w:r>
      <w:r w:rsidRPr="00B46332">
        <w:rPr>
          <w:rFonts w:ascii="Times New Roman" w:hAnsi="Times New Roman" w:cs="Times New Roman"/>
          <w:color w:val="0D0D0D" w:themeColor="text1" w:themeTint="F2"/>
          <w:sz w:val="26"/>
          <w:szCs w:val="26"/>
          <w:shd w:val="clear" w:color="auto" w:fill="FFFFFF"/>
        </w:rPr>
        <w:t>adošais būvmateriālu ražotājs Latvijā</w:t>
      </w:r>
      <w:r w:rsidRPr="00B46332">
        <w:rPr>
          <w:rFonts w:ascii="Times New Roman" w:eastAsia="Times New Roman" w:hAnsi="Times New Roman" w:cs="Times New Roman"/>
          <w:color w:val="0D0D0D" w:themeColor="text1" w:themeTint="F2"/>
          <w:sz w:val="26"/>
          <w:szCs w:val="26"/>
        </w:rPr>
        <w:t xml:space="preserve">) </w:t>
      </w:r>
      <w:r w:rsidRPr="00B46332">
        <w:rPr>
          <w:rFonts w:ascii="Times New Roman" w:eastAsia="Times New Roman" w:hAnsi="Times New Roman" w:cs="Times New Roman"/>
          <w:sz w:val="26"/>
          <w:szCs w:val="26"/>
        </w:rPr>
        <w:t xml:space="preserve">ražošanas objektu modernizācijā investēs 34 miljonus EUR. </w:t>
      </w:r>
    </w:p>
    <w:p w14:paraId="0D1EC259" w14:textId="2CDBB031" w:rsidR="00B46332" w:rsidRPr="00034E87" w:rsidRDefault="00B46332" w:rsidP="00034E87">
      <w:pPr>
        <w:spacing w:after="120" w:line="240" w:lineRule="auto"/>
        <w:jc w:val="both"/>
        <w:rPr>
          <w:rFonts w:ascii="Times New Roman" w:eastAsia="Times New Roman" w:hAnsi="Times New Roman" w:cs="Times New Roman"/>
          <w:i/>
          <w:iCs/>
          <w:sz w:val="26"/>
          <w:szCs w:val="26"/>
        </w:rPr>
      </w:pPr>
      <w:bookmarkStart w:id="2" w:name="_Hlk67572167"/>
      <w:r w:rsidRPr="00B46332">
        <w:rPr>
          <w:rFonts w:ascii="Times New Roman" w:eastAsia="Times New Roman" w:hAnsi="Times New Roman" w:cs="Times New Roman"/>
          <w:i/>
          <w:iCs/>
          <w:sz w:val="26"/>
          <w:szCs w:val="26"/>
        </w:rPr>
        <w:t>Detalizēta prezentācija pielikumā.</w:t>
      </w:r>
      <w:bookmarkEnd w:id="2"/>
    </w:p>
    <w:p w14:paraId="4DBF5589" w14:textId="3074EAB7" w:rsid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Nolēma</w:t>
      </w:r>
      <w:r w:rsidRPr="00B46332">
        <w:rPr>
          <w:rFonts w:ascii="Times New Roman" w:eastAsia="Times New Roman" w:hAnsi="Times New Roman" w:cs="Times New Roman"/>
          <w:sz w:val="26"/>
          <w:szCs w:val="26"/>
        </w:rPr>
        <w:t>. Pieņemt informāciju zināšanai</w:t>
      </w:r>
      <w:r w:rsidR="00034E87">
        <w:rPr>
          <w:rFonts w:ascii="Times New Roman" w:eastAsia="Times New Roman" w:hAnsi="Times New Roman" w:cs="Times New Roman"/>
          <w:sz w:val="26"/>
          <w:szCs w:val="26"/>
        </w:rPr>
        <w:t xml:space="preserve"> un 06.2021 atkārtoti skatīt EM apkopoto publisko investīciju vidēja termiņa prognozi.</w:t>
      </w:r>
    </w:p>
    <w:p w14:paraId="105D3524" w14:textId="62CC6491" w:rsidR="00021C95" w:rsidRDefault="00021C95" w:rsidP="00B46332">
      <w:pPr>
        <w:spacing w:after="0" w:line="240" w:lineRule="auto"/>
        <w:rPr>
          <w:rFonts w:ascii="Times New Roman" w:eastAsia="Times New Roman" w:hAnsi="Times New Roman" w:cs="Times New Roman"/>
          <w:sz w:val="26"/>
          <w:szCs w:val="26"/>
        </w:rPr>
      </w:pPr>
    </w:p>
    <w:p w14:paraId="563AFB3F" w14:textId="2FC5814B" w:rsidR="00021C95" w:rsidRDefault="00021C95" w:rsidP="00B46332">
      <w:pPr>
        <w:spacing w:after="0" w:line="240" w:lineRule="auto"/>
        <w:rPr>
          <w:rFonts w:ascii="Times New Roman" w:eastAsia="Times New Roman" w:hAnsi="Times New Roman" w:cs="Times New Roman"/>
          <w:sz w:val="26"/>
          <w:szCs w:val="26"/>
        </w:rPr>
      </w:pPr>
    </w:p>
    <w:p w14:paraId="46FDF92E" w14:textId="184D38DF" w:rsidR="00021C95" w:rsidRDefault="00021C95" w:rsidP="00B46332">
      <w:pPr>
        <w:spacing w:after="0" w:line="240" w:lineRule="auto"/>
        <w:rPr>
          <w:rFonts w:ascii="Times New Roman" w:eastAsia="Times New Roman" w:hAnsi="Times New Roman" w:cs="Times New Roman"/>
          <w:sz w:val="26"/>
          <w:szCs w:val="26"/>
        </w:rPr>
      </w:pPr>
    </w:p>
    <w:p w14:paraId="658B90B6" w14:textId="77777777" w:rsidR="00021C95" w:rsidRPr="00B46332" w:rsidRDefault="00021C95" w:rsidP="00B46332">
      <w:pPr>
        <w:spacing w:after="0" w:line="240" w:lineRule="auto"/>
        <w:rPr>
          <w:rFonts w:ascii="Times New Roman" w:eastAsia="Times New Roman" w:hAnsi="Times New Roman" w:cs="Times New Roman"/>
          <w:sz w:val="26"/>
          <w:szCs w:val="26"/>
        </w:rPr>
      </w:pPr>
    </w:p>
    <w:p w14:paraId="4041550B" w14:textId="77777777" w:rsidR="00B46332" w:rsidRPr="00B46332" w:rsidRDefault="00B46332" w:rsidP="00B46332">
      <w:pPr>
        <w:spacing w:after="0" w:line="240" w:lineRule="auto"/>
        <w:jc w:val="center"/>
        <w:rPr>
          <w:rFonts w:ascii="Times New Roman" w:eastAsia="Times New Roman" w:hAnsi="Times New Roman" w:cs="Times New Roman"/>
          <w:b/>
          <w:bCs/>
          <w:color w:val="000000"/>
          <w:sz w:val="26"/>
          <w:szCs w:val="26"/>
        </w:rPr>
      </w:pPr>
      <w:r w:rsidRPr="00B46332">
        <w:rPr>
          <w:rFonts w:ascii="Times New Roman" w:eastAsia="Times New Roman" w:hAnsi="Times New Roman" w:cs="Times New Roman"/>
          <w:b/>
          <w:bCs/>
          <w:color w:val="000000"/>
          <w:sz w:val="26"/>
          <w:szCs w:val="26"/>
        </w:rPr>
        <w:lastRenderedPageBreak/>
        <w:t>2.§</w:t>
      </w:r>
    </w:p>
    <w:p w14:paraId="25684C88" w14:textId="77777777" w:rsidR="00B46332" w:rsidRPr="00B46332" w:rsidRDefault="00B46332" w:rsidP="00B46332">
      <w:pPr>
        <w:spacing w:after="0" w:line="240" w:lineRule="auto"/>
        <w:jc w:val="center"/>
        <w:rPr>
          <w:rFonts w:ascii="Times New Roman" w:eastAsia="Times New Roman" w:hAnsi="Times New Roman" w:cs="Times New Roman"/>
          <w:b/>
          <w:bCs/>
          <w:color w:val="000000"/>
          <w:sz w:val="26"/>
          <w:szCs w:val="26"/>
        </w:rPr>
      </w:pPr>
    </w:p>
    <w:p w14:paraId="2D4CC676" w14:textId="77777777" w:rsidR="00B46332" w:rsidRPr="00B46332" w:rsidRDefault="00B46332" w:rsidP="00B46332">
      <w:pPr>
        <w:spacing w:after="0" w:line="240" w:lineRule="auto"/>
        <w:ind w:right="-58"/>
        <w:jc w:val="both"/>
        <w:rPr>
          <w:rFonts w:ascii="Times New Roman" w:eastAsia="Times New Roman" w:hAnsi="Times New Roman" w:cs="Times New Roman"/>
          <w:b/>
          <w:bCs/>
          <w:sz w:val="26"/>
          <w:szCs w:val="26"/>
        </w:rPr>
      </w:pPr>
      <w:r w:rsidRPr="00B46332">
        <w:rPr>
          <w:rFonts w:ascii="Times New Roman" w:eastAsia="Times New Roman" w:hAnsi="Times New Roman" w:cs="Times New Roman"/>
          <w:b/>
          <w:bCs/>
          <w:sz w:val="26"/>
          <w:szCs w:val="26"/>
        </w:rPr>
        <w:t>Priekšlikumi Latvijas Būvniecības padomes reformai - ideju apkopojums.</w:t>
      </w:r>
    </w:p>
    <w:p w14:paraId="75667A86" w14:textId="77777777" w:rsidR="00B46332" w:rsidRPr="00B46332" w:rsidRDefault="00B46332" w:rsidP="00B46332">
      <w:pPr>
        <w:spacing w:after="0" w:line="240" w:lineRule="auto"/>
        <w:ind w:right="-58"/>
        <w:jc w:val="both"/>
        <w:rPr>
          <w:rFonts w:ascii="Times New Roman" w:eastAsia="Times New Roman" w:hAnsi="Times New Roman" w:cs="Times New Roman"/>
          <w:b/>
          <w:bCs/>
          <w:sz w:val="26"/>
          <w:szCs w:val="26"/>
        </w:rPr>
      </w:pPr>
      <w:r w:rsidRPr="00B46332">
        <w:rPr>
          <w:rFonts w:ascii="Times New Roman" w:eastAsia="Times New Roman" w:hAnsi="Times New Roman" w:cs="Times New Roman"/>
          <w:sz w:val="26"/>
          <w:szCs w:val="26"/>
        </w:rPr>
        <w:t xml:space="preserve"> </w:t>
      </w:r>
      <w:r w:rsidRPr="00B46332">
        <w:rPr>
          <w:rFonts w:ascii="Times New Roman" w:eastAsia="Times New Roman" w:hAnsi="Times New Roman" w:cs="Times New Roman"/>
          <w:b/>
          <w:bCs/>
          <w:color w:val="000000"/>
          <w:sz w:val="26"/>
          <w:szCs w:val="26"/>
        </w:rPr>
        <w:t>--------------------------------------------------------------------------------------------</w:t>
      </w:r>
    </w:p>
    <w:p w14:paraId="3AFD7A7D" w14:textId="35DDBEF9" w:rsidR="00B46332" w:rsidRPr="00B46332" w:rsidRDefault="00B46332" w:rsidP="00021C95">
      <w:pPr>
        <w:spacing w:after="120" w:line="240" w:lineRule="auto"/>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Ziņo :</w:t>
      </w:r>
      <w:r w:rsidRPr="00B46332">
        <w:rPr>
          <w:rFonts w:ascii="Times New Roman" w:eastAsia="Times New Roman" w:hAnsi="Times New Roman" w:cs="Times New Roman"/>
          <w:sz w:val="26"/>
          <w:szCs w:val="26"/>
        </w:rPr>
        <w:t xml:space="preserve"> (G.Miķelsons) </w:t>
      </w:r>
    </w:p>
    <w:p w14:paraId="2950CF6C" w14:textId="4D510054" w:rsidR="00B46332" w:rsidRPr="00B46332" w:rsidRDefault="00B46332" w:rsidP="00B46332">
      <w:pPr>
        <w:spacing w:after="120" w:line="240" w:lineRule="auto"/>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G.Miķelsons</w:t>
      </w:r>
      <w:r w:rsidRPr="00B46332">
        <w:rPr>
          <w:rFonts w:ascii="Times New Roman" w:eastAsia="Times New Roman" w:hAnsi="Times New Roman" w:cs="Times New Roman"/>
          <w:sz w:val="26"/>
          <w:szCs w:val="26"/>
        </w:rPr>
        <w:t xml:space="preserve"> prezentē idejas un priekšlikumus Latvijas Būvniecības padomes reformai.</w:t>
      </w:r>
    </w:p>
    <w:p w14:paraId="1C323D0D" w14:textId="77777777" w:rsidR="00B46332" w:rsidRPr="00B46332" w:rsidRDefault="00B46332" w:rsidP="00B46332">
      <w:pPr>
        <w:spacing w:after="120" w:line="240" w:lineRule="auto"/>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N.Tirāns</w:t>
      </w:r>
      <w:r w:rsidRPr="00B46332">
        <w:rPr>
          <w:rFonts w:ascii="Times New Roman" w:eastAsia="Times New Roman" w:hAnsi="Times New Roman" w:cs="Times New Roman"/>
          <w:sz w:val="26"/>
          <w:szCs w:val="26"/>
        </w:rPr>
        <w:t xml:space="preserve"> uzskata, ka nevalstisko organizāciju skaits būtu palielināms nevis samazināms. Latvijas Būvniecības padome ir lielisks veids kā mēģināt konsolidēt būvniecības nozares spēkus.</w:t>
      </w:r>
    </w:p>
    <w:p w14:paraId="4E5CD4E4"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O.Feldmane</w:t>
      </w:r>
      <w:r w:rsidRPr="00B46332">
        <w:rPr>
          <w:rFonts w:ascii="Times New Roman" w:eastAsia="Times New Roman" w:hAnsi="Times New Roman" w:cs="Times New Roman"/>
          <w:sz w:val="26"/>
          <w:szCs w:val="26"/>
        </w:rPr>
        <w:t xml:space="preserve"> uzstāj, ka pasūtītājiem ir jābūt pārstāvētiem, jo viņi pauž savu viedokli, un Ekonomikas ministrijai tas ir svarīgs.</w:t>
      </w:r>
    </w:p>
    <w:p w14:paraId="5A601F5E"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 xml:space="preserve">E.Timofejevs </w:t>
      </w:r>
      <w:r w:rsidRPr="00B46332">
        <w:rPr>
          <w:rFonts w:ascii="Times New Roman" w:eastAsia="Times New Roman" w:hAnsi="Times New Roman" w:cs="Times New Roman"/>
          <w:sz w:val="26"/>
          <w:szCs w:val="26"/>
        </w:rPr>
        <w:t>min, ka</w:t>
      </w:r>
      <w:r>
        <w:rPr>
          <w:rFonts w:ascii="Times New Roman" w:eastAsia="Times New Roman" w:hAnsi="Times New Roman" w:cs="Times New Roman"/>
          <w:b/>
          <w:bCs/>
          <w:sz w:val="26"/>
          <w:szCs w:val="26"/>
        </w:rPr>
        <w:t xml:space="preserve"> </w:t>
      </w:r>
      <w:r w:rsidRPr="00B46332">
        <w:rPr>
          <w:rFonts w:ascii="Times New Roman" w:eastAsia="Times New Roman" w:hAnsi="Times New Roman" w:cs="Times New Roman"/>
          <w:sz w:val="26"/>
          <w:szCs w:val="26"/>
        </w:rPr>
        <w:t>lai sapulces būtu produktīvas, nevajadzētu pārsniegt 20 personu skaitu, iespējams, varētu izveidot padomes apakšpadomi.</w:t>
      </w:r>
    </w:p>
    <w:p w14:paraId="34A0529C"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 xml:space="preserve">I.Leikums </w:t>
      </w:r>
      <w:r w:rsidRPr="00B46332">
        <w:rPr>
          <w:rFonts w:ascii="Times New Roman" w:eastAsia="Times New Roman" w:hAnsi="Times New Roman" w:cs="Times New Roman"/>
          <w:sz w:val="26"/>
          <w:szCs w:val="26"/>
        </w:rPr>
        <w:t>uzskata, ka</w:t>
      </w:r>
      <w:r w:rsidRPr="00B46332">
        <w:rPr>
          <w:rFonts w:ascii="Times New Roman" w:eastAsia="Times New Roman" w:hAnsi="Times New Roman" w:cs="Times New Roman"/>
          <w:b/>
          <w:bCs/>
          <w:sz w:val="26"/>
          <w:szCs w:val="26"/>
        </w:rPr>
        <w:t xml:space="preserve"> </w:t>
      </w:r>
      <w:r w:rsidRPr="00B46332">
        <w:rPr>
          <w:rFonts w:ascii="Times New Roman" w:eastAsia="Times New Roman" w:hAnsi="Times New Roman" w:cs="Times New Roman"/>
          <w:sz w:val="26"/>
          <w:szCs w:val="26"/>
        </w:rPr>
        <w:t>pārstāvniecībai būtu jābūt pietiekoši lielai,</w:t>
      </w:r>
    </w:p>
    <w:p w14:paraId="058DEF03"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jāsaglabā dažādu nozares pārstāvju klātbūtne.</w:t>
      </w:r>
    </w:p>
    <w:p w14:paraId="3116EC61" w14:textId="77777777" w:rsidR="00B46332" w:rsidRPr="00B46332" w:rsidRDefault="00B46332" w:rsidP="00B46332">
      <w:pPr>
        <w:spacing w:after="0" w:line="240" w:lineRule="auto"/>
        <w:rPr>
          <w:rFonts w:ascii="Times New Roman" w:eastAsia="Times New Roman" w:hAnsi="Times New Roman" w:cs="Times New Roman"/>
          <w:b/>
          <w:bCs/>
          <w:sz w:val="26"/>
          <w:szCs w:val="26"/>
        </w:rPr>
      </w:pPr>
      <w:r w:rsidRPr="00B46332">
        <w:rPr>
          <w:rFonts w:ascii="Times New Roman" w:eastAsia="Times New Roman" w:hAnsi="Times New Roman" w:cs="Times New Roman"/>
          <w:b/>
          <w:bCs/>
          <w:sz w:val="26"/>
          <w:szCs w:val="26"/>
        </w:rPr>
        <w:t xml:space="preserve">O.Feldmane </w:t>
      </w:r>
      <w:r w:rsidRPr="00B46332">
        <w:rPr>
          <w:rFonts w:ascii="Times New Roman" w:eastAsia="Times New Roman" w:hAnsi="Times New Roman" w:cs="Times New Roman"/>
          <w:sz w:val="26"/>
          <w:szCs w:val="26"/>
        </w:rPr>
        <w:t>vērsa uzmanību, ka</w:t>
      </w:r>
      <w:r w:rsidRPr="00B46332">
        <w:rPr>
          <w:rFonts w:ascii="Times New Roman" w:eastAsia="Times New Roman" w:hAnsi="Times New Roman" w:cs="Times New Roman"/>
          <w:b/>
          <w:bCs/>
          <w:sz w:val="26"/>
          <w:szCs w:val="26"/>
        </w:rPr>
        <w:t xml:space="preserve"> </w:t>
      </w:r>
      <w:r w:rsidRPr="00B46332">
        <w:rPr>
          <w:rFonts w:ascii="Times New Roman" w:eastAsia="Times New Roman" w:hAnsi="Times New Roman" w:cs="Times New Roman"/>
          <w:sz w:val="26"/>
          <w:szCs w:val="26"/>
        </w:rPr>
        <w:t>vajadzētu kopīgi nonākt līdz risinājumam, taču pasūtītāju iesaiste būtu nepieciešama.</w:t>
      </w:r>
    </w:p>
    <w:p w14:paraId="5777181C"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 xml:space="preserve">I.Beināre </w:t>
      </w:r>
      <w:r w:rsidRPr="00B46332">
        <w:rPr>
          <w:rFonts w:ascii="Times New Roman" w:eastAsia="Times New Roman" w:hAnsi="Times New Roman" w:cs="Times New Roman"/>
          <w:sz w:val="26"/>
          <w:szCs w:val="26"/>
        </w:rPr>
        <w:t>uzskata, ka</w:t>
      </w:r>
      <w:r w:rsidRPr="00B46332">
        <w:rPr>
          <w:rFonts w:ascii="Times New Roman" w:eastAsia="Times New Roman" w:hAnsi="Times New Roman" w:cs="Times New Roman"/>
          <w:b/>
          <w:bCs/>
          <w:sz w:val="26"/>
          <w:szCs w:val="26"/>
        </w:rPr>
        <w:t xml:space="preserve"> </w:t>
      </w:r>
      <w:r w:rsidRPr="00B46332">
        <w:rPr>
          <w:rFonts w:ascii="Times New Roman" w:eastAsia="Times New Roman" w:hAnsi="Times New Roman" w:cs="Times New Roman"/>
          <w:sz w:val="26"/>
          <w:szCs w:val="26"/>
        </w:rPr>
        <w:t>ir jāatrod līdzsvars starp pasūtītājiem, nevalstiskajām organizācijām, būvniekiem un  arhitektiem, tādēļ vērtīgi būtu iesaistīt pasūtītājus.</w:t>
      </w:r>
    </w:p>
    <w:p w14:paraId="0EE4BFF8"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G.Miķelsons</w:t>
      </w:r>
      <w:r w:rsidRPr="00B46332">
        <w:rPr>
          <w:rFonts w:ascii="Times New Roman" w:eastAsia="Times New Roman" w:hAnsi="Times New Roman" w:cs="Times New Roman"/>
          <w:sz w:val="26"/>
          <w:szCs w:val="26"/>
        </w:rPr>
        <w:t xml:space="preserve"> aicina vēlreiz apdomāt priekšlikumus Latvijas Būvniecības padomes reformai un idejas atsūt uz e-pastu.</w:t>
      </w:r>
    </w:p>
    <w:p w14:paraId="78A53FBE" w14:textId="77777777" w:rsidR="00B46332" w:rsidRPr="00B46332" w:rsidRDefault="00B46332" w:rsidP="00B46332">
      <w:pPr>
        <w:spacing w:after="0" w:line="240" w:lineRule="auto"/>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E.Timofejevs</w:t>
      </w:r>
      <w:r w:rsidRPr="00B46332">
        <w:rPr>
          <w:rFonts w:ascii="Times New Roman" w:eastAsia="Times New Roman" w:hAnsi="Times New Roman" w:cs="Times New Roman"/>
          <w:sz w:val="26"/>
          <w:szCs w:val="26"/>
        </w:rPr>
        <w:t xml:space="preserve">  iesaka neaizmirst par Ceļa kartes nozīmību un prioritāri virzīties ar šī jautājuma risināšanu.  </w:t>
      </w:r>
    </w:p>
    <w:p w14:paraId="4CD8CC98" w14:textId="4859BB1D" w:rsidR="00B46332" w:rsidRPr="00034E87" w:rsidRDefault="00B46332" w:rsidP="00034E87">
      <w:pPr>
        <w:spacing w:after="120" w:line="240" w:lineRule="auto"/>
        <w:jc w:val="both"/>
        <w:rPr>
          <w:rFonts w:ascii="Times New Roman" w:eastAsia="Times New Roman" w:hAnsi="Times New Roman" w:cs="Times New Roman"/>
          <w:i/>
          <w:iCs/>
          <w:sz w:val="26"/>
          <w:szCs w:val="26"/>
        </w:rPr>
      </w:pPr>
      <w:bookmarkStart w:id="3" w:name="_Hlk67573277"/>
      <w:r w:rsidRPr="00B46332">
        <w:rPr>
          <w:rFonts w:ascii="Times New Roman" w:eastAsia="Times New Roman" w:hAnsi="Times New Roman" w:cs="Times New Roman"/>
          <w:i/>
          <w:iCs/>
          <w:sz w:val="26"/>
          <w:szCs w:val="26"/>
        </w:rPr>
        <w:t>Detalizēta prezentācija pielikumā.</w:t>
      </w:r>
      <w:bookmarkEnd w:id="3"/>
    </w:p>
    <w:p w14:paraId="105BB760" w14:textId="356C2306" w:rsidR="00293378" w:rsidRPr="00034E87" w:rsidRDefault="00B46332" w:rsidP="00B46332">
      <w:pPr>
        <w:spacing w:after="0" w:line="240" w:lineRule="auto"/>
        <w:rPr>
          <w:rFonts w:ascii="Times New Roman" w:eastAsia="Times New Roman" w:hAnsi="Times New Roman" w:cs="Times New Roman"/>
          <w:color w:val="FF0000"/>
          <w:sz w:val="26"/>
          <w:szCs w:val="26"/>
        </w:rPr>
      </w:pPr>
      <w:r w:rsidRPr="00B46332">
        <w:rPr>
          <w:rFonts w:ascii="Times New Roman" w:eastAsia="Times New Roman" w:hAnsi="Times New Roman" w:cs="Times New Roman"/>
          <w:b/>
          <w:bCs/>
          <w:sz w:val="26"/>
          <w:szCs w:val="26"/>
        </w:rPr>
        <w:t>Nolēma</w:t>
      </w:r>
      <w:r w:rsidRPr="00B46332">
        <w:rPr>
          <w:rFonts w:ascii="Times New Roman" w:eastAsia="Times New Roman" w:hAnsi="Times New Roman" w:cs="Times New Roman"/>
          <w:sz w:val="26"/>
          <w:szCs w:val="26"/>
        </w:rPr>
        <w:t xml:space="preserve">. Padomes locekļiem izvērtēt sniegtos priekšlikumus Latvijas Būvniecības padomes reformai un savus ierosinājumus un papildinājumus nosūtīt G.Miķelsonam </w:t>
      </w:r>
    </w:p>
    <w:p w14:paraId="2356A3C1" w14:textId="77777777" w:rsidR="00021C95" w:rsidRDefault="00021C95" w:rsidP="00B46332">
      <w:pPr>
        <w:spacing w:after="120" w:line="240" w:lineRule="auto"/>
        <w:jc w:val="center"/>
        <w:rPr>
          <w:rFonts w:ascii="Times New Roman" w:eastAsia="Times New Roman" w:hAnsi="Times New Roman" w:cs="Times New Roman"/>
          <w:b/>
          <w:bCs/>
          <w:sz w:val="26"/>
          <w:szCs w:val="26"/>
        </w:rPr>
      </w:pPr>
    </w:p>
    <w:p w14:paraId="269E2FF7" w14:textId="363B7DD2" w:rsidR="00B46332" w:rsidRPr="00B46332" w:rsidRDefault="00B46332" w:rsidP="00B46332">
      <w:pPr>
        <w:spacing w:after="120" w:line="240" w:lineRule="auto"/>
        <w:jc w:val="center"/>
        <w:rPr>
          <w:rFonts w:ascii="Times New Roman" w:eastAsia="Times New Roman" w:hAnsi="Times New Roman" w:cs="Times New Roman"/>
          <w:b/>
          <w:bCs/>
          <w:sz w:val="26"/>
          <w:szCs w:val="26"/>
        </w:rPr>
      </w:pPr>
      <w:r w:rsidRPr="00B46332">
        <w:rPr>
          <w:rFonts w:ascii="Times New Roman" w:eastAsia="Times New Roman" w:hAnsi="Times New Roman" w:cs="Times New Roman"/>
          <w:b/>
          <w:bCs/>
          <w:sz w:val="26"/>
          <w:szCs w:val="26"/>
        </w:rPr>
        <w:t>3.</w:t>
      </w:r>
      <w:r w:rsidRPr="00B46332">
        <w:rPr>
          <w:rFonts w:ascii="Times New Roman" w:eastAsia="Times New Roman" w:hAnsi="Times New Roman" w:cs="Times New Roman"/>
          <w:b/>
          <w:bCs/>
          <w:color w:val="000000"/>
          <w:sz w:val="26"/>
          <w:szCs w:val="26"/>
        </w:rPr>
        <w:t>§</w:t>
      </w:r>
    </w:p>
    <w:p w14:paraId="1DA2DC1E" w14:textId="77777777" w:rsidR="00B46332" w:rsidRPr="00B46332" w:rsidRDefault="00B46332" w:rsidP="00B46332">
      <w:pPr>
        <w:spacing w:after="0" w:line="240" w:lineRule="auto"/>
        <w:ind w:right="-58"/>
        <w:jc w:val="both"/>
        <w:rPr>
          <w:rFonts w:ascii="Times New Roman" w:eastAsia="Times New Roman" w:hAnsi="Times New Roman" w:cs="Times New Roman"/>
          <w:b/>
          <w:bCs/>
          <w:sz w:val="26"/>
          <w:szCs w:val="26"/>
        </w:rPr>
      </w:pPr>
      <w:r w:rsidRPr="00B46332">
        <w:rPr>
          <w:rFonts w:ascii="Times New Roman" w:eastAsia="Times New Roman" w:hAnsi="Times New Roman" w:cs="Times New Roman"/>
          <w:b/>
          <w:bCs/>
          <w:sz w:val="26"/>
          <w:szCs w:val="26"/>
        </w:rPr>
        <w:t xml:space="preserve">Tiesiskā regulējuma izstrādāšana un virzība (Būvniecības likums, Publisko iepirkumu likums, būvnormatīvi, ugunsdrošības normatīvi u.c.) </w:t>
      </w:r>
    </w:p>
    <w:p w14:paraId="0BE32605" w14:textId="77777777" w:rsidR="00B46332" w:rsidRPr="00B46332" w:rsidRDefault="00B46332" w:rsidP="00B46332">
      <w:pPr>
        <w:spacing w:after="0" w:line="240" w:lineRule="auto"/>
        <w:ind w:right="-58"/>
        <w:jc w:val="both"/>
        <w:rPr>
          <w:rFonts w:ascii="Times New Roman" w:eastAsia="Times New Roman" w:hAnsi="Times New Roman" w:cs="Times New Roman"/>
          <w:b/>
          <w:bCs/>
          <w:sz w:val="26"/>
          <w:szCs w:val="26"/>
        </w:rPr>
      </w:pPr>
      <w:r w:rsidRPr="00B46332">
        <w:rPr>
          <w:rFonts w:ascii="Times New Roman" w:eastAsia="Times New Roman" w:hAnsi="Times New Roman" w:cs="Times New Roman"/>
          <w:b/>
          <w:bCs/>
          <w:color w:val="000000"/>
          <w:sz w:val="26"/>
          <w:szCs w:val="26"/>
        </w:rPr>
        <w:t>--------------------------------------------------------------------------------------------</w:t>
      </w:r>
    </w:p>
    <w:p w14:paraId="24364D5C" w14:textId="77777777" w:rsidR="00B46332" w:rsidRPr="00B46332" w:rsidRDefault="00B46332" w:rsidP="00B46332">
      <w:pPr>
        <w:spacing w:after="0" w:line="240" w:lineRule="auto"/>
        <w:ind w:right="-58"/>
        <w:jc w:val="both"/>
        <w:rPr>
          <w:rFonts w:ascii="Times New Roman" w:eastAsia="Times New Roman" w:hAnsi="Times New Roman" w:cs="Times New Roman"/>
          <w:sz w:val="26"/>
          <w:szCs w:val="26"/>
        </w:rPr>
      </w:pPr>
      <w:r w:rsidRPr="00B46332">
        <w:rPr>
          <w:rFonts w:ascii="Times New Roman" w:eastAsia="Times New Roman" w:hAnsi="Times New Roman" w:cs="Times New Roman"/>
          <w:b/>
          <w:bCs/>
          <w:sz w:val="26"/>
          <w:szCs w:val="26"/>
        </w:rPr>
        <w:t>Ziņo :</w:t>
      </w:r>
      <w:r w:rsidRPr="00B46332">
        <w:rPr>
          <w:rFonts w:ascii="Times New Roman" w:eastAsia="Times New Roman" w:hAnsi="Times New Roman" w:cs="Times New Roman"/>
          <w:sz w:val="26"/>
          <w:szCs w:val="26"/>
        </w:rPr>
        <w:t xml:space="preserve"> (O.Feldmane) </w:t>
      </w:r>
    </w:p>
    <w:p w14:paraId="52427718" w14:textId="77777777" w:rsidR="00B46332" w:rsidRPr="00B46332" w:rsidRDefault="00B46332" w:rsidP="00B46332">
      <w:pPr>
        <w:spacing w:after="0" w:line="240" w:lineRule="auto"/>
        <w:ind w:right="-58"/>
        <w:jc w:val="both"/>
        <w:rPr>
          <w:rFonts w:ascii="Times New Roman" w:eastAsia="Times New Roman" w:hAnsi="Times New Roman" w:cs="Times New Roman"/>
          <w:sz w:val="26"/>
          <w:szCs w:val="26"/>
        </w:rPr>
      </w:pPr>
    </w:p>
    <w:p w14:paraId="560E8AB6" w14:textId="79E2C8E5" w:rsidR="00B46332" w:rsidRPr="00B46332" w:rsidRDefault="00B46332" w:rsidP="00B46332">
      <w:pPr>
        <w:spacing w:after="0" w:line="240" w:lineRule="auto"/>
        <w:ind w:right="-58"/>
        <w:jc w:val="both"/>
        <w:rPr>
          <w:rFonts w:ascii="Times New Roman" w:eastAsia="Times New Roman" w:hAnsi="Times New Roman" w:cs="Times New Roman"/>
          <w:color w:val="0D0D0D" w:themeColor="text1" w:themeTint="F2"/>
          <w:sz w:val="26"/>
          <w:szCs w:val="26"/>
        </w:rPr>
      </w:pPr>
      <w:r w:rsidRPr="00B46332">
        <w:rPr>
          <w:rFonts w:ascii="Times New Roman" w:eastAsia="Times New Roman" w:hAnsi="Times New Roman" w:cs="Times New Roman"/>
          <w:b/>
          <w:bCs/>
          <w:color w:val="0D0D0D" w:themeColor="text1" w:themeTint="F2"/>
          <w:sz w:val="26"/>
          <w:szCs w:val="26"/>
        </w:rPr>
        <w:t>O</w:t>
      </w:r>
      <w:r w:rsidR="00B850DE">
        <w:rPr>
          <w:rFonts w:ascii="Times New Roman" w:eastAsia="Times New Roman" w:hAnsi="Times New Roman" w:cs="Times New Roman"/>
          <w:b/>
          <w:bCs/>
          <w:color w:val="0D0D0D" w:themeColor="text1" w:themeTint="F2"/>
          <w:sz w:val="26"/>
          <w:szCs w:val="26"/>
        </w:rPr>
        <w:t>.</w:t>
      </w:r>
      <w:r w:rsidRPr="00B46332">
        <w:rPr>
          <w:rFonts w:ascii="Times New Roman" w:eastAsia="Times New Roman" w:hAnsi="Times New Roman" w:cs="Times New Roman"/>
          <w:b/>
          <w:bCs/>
          <w:color w:val="0D0D0D" w:themeColor="text1" w:themeTint="F2"/>
          <w:sz w:val="26"/>
          <w:szCs w:val="26"/>
        </w:rPr>
        <w:t>Feldmane</w:t>
      </w:r>
      <w:r w:rsidRPr="00B46332">
        <w:rPr>
          <w:rFonts w:ascii="Times New Roman" w:eastAsia="Times New Roman" w:hAnsi="Times New Roman" w:cs="Times New Roman"/>
          <w:color w:val="0D0D0D" w:themeColor="text1" w:themeTint="F2"/>
          <w:sz w:val="26"/>
          <w:szCs w:val="26"/>
        </w:rPr>
        <w:t xml:space="preserve"> informē, ka </w:t>
      </w:r>
      <w:r w:rsidRPr="00B46332">
        <w:rPr>
          <w:rFonts w:ascii="Times New Roman" w:eastAsia="Times New Roman" w:hAnsi="Times New Roman" w:cs="Times New Roman"/>
          <w:color w:val="0D0D0D" w:themeColor="text1" w:themeTint="F2"/>
          <w:spacing w:val="11"/>
          <w:sz w:val="26"/>
          <w:szCs w:val="26"/>
        </w:rPr>
        <w:t>Saeimā 17. martā galīgajā lasījumā tika pieņemts jauns Dzīvojamo telpu īres likums.</w:t>
      </w:r>
      <w:r w:rsidR="00021C95">
        <w:rPr>
          <w:rFonts w:ascii="Times New Roman" w:eastAsia="Times New Roman" w:hAnsi="Times New Roman" w:cs="Times New Roman"/>
          <w:color w:val="0D0D0D" w:themeColor="text1" w:themeTint="F2"/>
          <w:sz w:val="26"/>
          <w:szCs w:val="26"/>
        </w:rPr>
        <w:t xml:space="preserve"> </w:t>
      </w:r>
      <w:r w:rsidRPr="00B46332">
        <w:rPr>
          <w:rFonts w:ascii="Times New Roman" w:eastAsia="Times New Roman" w:hAnsi="Times New Roman" w:cs="Times New Roman"/>
          <w:color w:val="0D0D0D" w:themeColor="text1" w:themeTint="F2"/>
          <w:sz w:val="26"/>
          <w:szCs w:val="26"/>
        </w:rPr>
        <w:t>Apdrošināšanas likums tiks izsūtīts publiskajai apspriešanai š.g. 23.martā.</w:t>
      </w:r>
    </w:p>
    <w:p w14:paraId="06EC3C57" w14:textId="77777777" w:rsidR="00B46332" w:rsidRPr="00B46332" w:rsidRDefault="00B46332" w:rsidP="00B46332">
      <w:pPr>
        <w:spacing w:after="0" w:line="240" w:lineRule="auto"/>
        <w:ind w:right="-58"/>
        <w:jc w:val="both"/>
        <w:rPr>
          <w:rFonts w:ascii="Times New Roman" w:eastAsia="Times New Roman" w:hAnsi="Times New Roman" w:cs="Times New Roman"/>
          <w:color w:val="0D0D0D" w:themeColor="text1" w:themeTint="F2"/>
          <w:sz w:val="26"/>
          <w:szCs w:val="26"/>
        </w:rPr>
      </w:pPr>
      <w:r w:rsidRPr="00B46332">
        <w:rPr>
          <w:rFonts w:ascii="Times New Roman" w:eastAsia="Times New Roman" w:hAnsi="Times New Roman" w:cs="Times New Roman"/>
          <w:color w:val="0D0D0D" w:themeColor="text1" w:themeTint="F2"/>
          <w:sz w:val="26"/>
          <w:szCs w:val="26"/>
          <w:lang w:eastAsia="lv-LV"/>
        </w:rPr>
        <w:t>“Grozījumi Ministru kabineta Nr. 169 “Būvspeciālistu kompetences novērtēšanas un patstāvīgās prakses uzraudzības noteikumi”” tiks iesniegti Ministru kabinetā līdz š.g.1.aprīlim.</w:t>
      </w:r>
    </w:p>
    <w:p w14:paraId="2FD38F60" w14:textId="77777777" w:rsidR="00B46332" w:rsidRPr="00B46332" w:rsidRDefault="00B46332" w:rsidP="00B46332">
      <w:pPr>
        <w:spacing w:after="0" w:line="240" w:lineRule="auto"/>
        <w:ind w:right="-58"/>
        <w:jc w:val="both"/>
        <w:rPr>
          <w:rFonts w:ascii="Times New Roman" w:eastAsia="Times New Roman" w:hAnsi="Times New Roman" w:cs="Times New Roman"/>
          <w:color w:val="0D0D0D" w:themeColor="text1" w:themeTint="F2"/>
          <w:sz w:val="26"/>
          <w:szCs w:val="26"/>
        </w:rPr>
      </w:pPr>
      <w:r w:rsidRPr="00B46332">
        <w:rPr>
          <w:rFonts w:ascii="Times New Roman" w:eastAsia="Times New Roman" w:hAnsi="Times New Roman" w:cs="Times New Roman"/>
          <w:color w:val="0D0D0D" w:themeColor="text1" w:themeTint="F2"/>
          <w:sz w:val="26"/>
          <w:szCs w:val="26"/>
        </w:rPr>
        <w:t>Tipveida līgumi tiks virzīti uz starpinstitūciju sanāksmi.</w:t>
      </w:r>
    </w:p>
    <w:p w14:paraId="62303170" w14:textId="03355E4F" w:rsidR="00B46332" w:rsidRDefault="00B46332" w:rsidP="00B46332">
      <w:pPr>
        <w:spacing w:after="0" w:line="240" w:lineRule="auto"/>
        <w:ind w:right="-58"/>
        <w:jc w:val="both"/>
        <w:rPr>
          <w:rFonts w:ascii="Times New Roman" w:eastAsia="Times New Roman" w:hAnsi="Times New Roman" w:cs="Times New Roman"/>
          <w:color w:val="0D0D0D" w:themeColor="text1" w:themeTint="F2"/>
          <w:sz w:val="26"/>
          <w:szCs w:val="26"/>
        </w:rPr>
      </w:pPr>
      <w:r w:rsidRPr="00B46332">
        <w:rPr>
          <w:rFonts w:ascii="Times New Roman" w:eastAsia="Times New Roman" w:hAnsi="Times New Roman" w:cs="Times New Roman"/>
          <w:color w:val="0D0D0D" w:themeColor="text1" w:themeTint="F2"/>
          <w:sz w:val="26"/>
          <w:szCs w:val="26"/>
        </w:rPr>
        <w:t>Nolēma: Pieņemt informāciju zināšanai.</w:t>
      </w:r>
    </w:p>
    <w:p w14:paraId="6DE56E2D" w14:textId="77777777" w:rsidR="00B46332" w:rsidRPr="00B46332" w:rsidRDefault="00B46332" w:rsidP="00B46332">
      <w:pPr>
        <w:spacing w:after="0" w:line="240" w:lineRule="auto"/>
        <w:ind w:right="-58"/>
        <w:jc w:val="both"/>
        <w:rPr>
          <w:rFonts w:ascii="Times New Roman" w:eastAsia="Times New Roman" w:hAnsi="Times New Roman" w:cs="Times New Roman"/>
          <w:sz w:val="26"/>
          <w:szCs w:val="26"/>
        </w:rPr>
      </w:pPr>
    </w:p>
    <w:p w14:paraId="15C0A20C" w14:textId="77777777" w:rsidR="00B46332" w:rsidRPr="00B46332" w:rsidRDefault="00B46332" w:rsidP="00B46332">
      <w:pPr>
        <w:autoSpaceDE w:val="0"/>
        <w:autoSpaceDN w:val="0"/>
        <w:adjustRightInd w:val="0"/>
        <w:spacing w:after="0" w:line="240" w:lineRule="auto"/>
        <w:jc w:val="center"/>
        <w:rPr>
          <w:rFonts w:ascii="Times New Roman" w:hAnsi="Times New Roman" w:cs="Times New Roman"/>
          <w:b/>
          <w:bCs/>
          <w:color w:val="000000"/>
          <w:sz w:val="26"/>
          <w:szCs w:val="26"/>
        </w:rPr>
      </w:pPr>
      <w:r w:rsidRPr="00B46332">
        <w:rPr>
          <w:rFonts w:ascii="Times New Roman" w:hAnsi="Times New Roman" w:cs="Times New Roman"/>
          <w:b/>
          <w:bCs/>
          <w:color w:val="000000"/>
          <w:sz w:val="26"/>
          <w:szCs w:val="26"/>
        </w:rPr>
        <w:t>4.§</w:t>
      </w:r>
    </w:p>
    <w:p w14:paraId="1A1556D7" w14:textId="77777777" w:rsidR="00B46332" w:rsidRPr="00B46332" w:rsidRDefault="00B46332" w:rsidP="00B46332">
      <w:pPr>
        <w:spacing w:after="0" w:line="240" w:lineRule="auto"/>
        <w:ind w:right="-58"/>
        <w:jc w:val="both"/>
        <w:rPr>
          <w:rFonts w:ascii="Times New Roman" w:eastAsia="Times New Roman" w:hAnsi="Times New Roman" w:cs="Times New Roman"/>
          <w:b/>
          <w:sz w:val="26"/>
          <w:szCs w:val="26"/>
        </w:rPr>
      </w:pPr>
      <w:r w:rsidRPr="00B46332">
        <w:rPr>
          <w:rFonts w:ascii="Times New Roman" w:eastAsia="Times New Roman" w:hAnsi="Times New Roman" w:cs="Times New Roman"/>
          <w:b/>
          <w:sz w:val="26"/>
          <w:szCs w:val="26"/>
        </w:rPr>
        <w:t>Citi informatīvi jautājumi</w:t>
      </w:r>
    </w:p>
    <w:p w14:paraId="0D948846" w14:textId="5D0BBAD8" w:rsidR="00B46332" w:rsidRPr="00034E87" w:rsidRDefault="00B46332" w:rsidP="00B46332">
      <w:pPr>
        <w:spacing w:after="0" w:line="240" w:lineRule="auto"/>
        <w:ind w:right="-58"/>
        <w:jc w:val="both"/>
        <w:rPr>
          <w:rFonts w:ascii="Times New Roman" w:eastAsia="Times New Roman" w:hAnsi="Times New Roman" w:cs="Times New Roman"/>
          <w:b/>
          <w:bCs/>
          <w:sz w:val="26"/>
          <w:szCs w:val="26"/>
        </w:rPr>
      </w:pPr>
      <w:r w:rsidRPr="00B46332">
        <w:rPr>
          <w:rFonts w:ascii="Times New Roman" w:eastAsia="Times New Roman" w:hAnsi="Times New Roman" w:cs="Times New Roman"/>
          <w:b/>
          <w:bCs/>
          <w:color w:val="000000"/>
          <w:sz w:val="26"/>
          <w:szCs w:val="26"/>
        </w:rPr>
        <w:t>-------------------------------------------------------------------------------------------</w:t>
      </w:r>
    </w:p>
    <w:p w14:paraId="163CA4AC" w14:textId="77777777" w:rsidR="00B46332" w:rsidRPr="00B46332" w:rsidRDefault="00B46332" w:rsidP="00B46332">
      <w:pPr>
        <w:spacing w:after="0" w:line="240" w:lineRule="auto"/>
        <w:ind w:right="-58"/>
        <w:jc w:val="both"/>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Nolemj: Nākamo padomes sēdi sasaukt 2021.gada 15.aprīlī, plkst.14.00.</w:t>
      </w:r>
    </w:p>
    <w:p w14:paraId="3026EC19" w14:textId="260BC6F0" w:rsidR="00091A43" w:rsidRDefault="00B46332" w:rsidP="00034E87">
      <w:pPr>
        <w:spacing w:after="0" w:line="240" w:lineRule="auto"/>
        <w:ind w:right="-58"/>
        <w:jc w:val="both"/>
        <w:rPr>
          <w:rFonts w:ascii="Times New Roman" w:eastAsia="Times New Roman" w:hAnsi="Times New Roman" w:cs="Times New Roman"/>
          <w:sz w:val="26"/>
          <w:szCs w:val="26"/>
        </w:rPr>
      </w:pPr>
      <w:r w:rsidRPr="00B46332">
        <w:rPr>
          <w:rFonts w:ascii="Times New Roman" w:eastAsia="Times New Roman" w:hAnsi="Times New Roman" w:cs="Times New Roman"/>
          <w:sz w:val="26"/>
          <w:szCs w:val="26"/>
        </w:rPr>
        <w:t>Sēdi slēdz 15:30</w:t>
      </w:r>
    </w:p>
    <w:p w14:paraId="2928CE05" w14:textId="77777777" w:rsidR="00034E87" w:rsidRDefault="00034E87" w:rsidP="00B46332">
      <w:pPr>
        <w:tabs>
          <w:tab w:val="left" w:pos="6010"/>
        </w:tabs>
        <w:rPr>
          <w:rFonts w:ascii="Times New Roman" w:eastAsia="Times New Roman" w:hAnsi="Times New Roman" w:cs="Times New Roman"/>
          <w:sz w:val="26"/>
          <w:szCs w:val="26"/>
        </w:rPr>
      </w:pPr>
    </w:p>
    <w:p w14:paraId="04B55D5E" w14:textId="03031AD3" w:rsidR="00B46332" w:rsidRDefault="00B46332" w:rsidP="00B46332">
      <w:pPr>
        <w:tabs>
          <w:tab w:val="left" w:pos="6010"/>
        </w:tabs>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Padomes priekšsēdētājs </w:t>
      </w:r>
      <w:r>
        <w:rPr>
          <w:rFonts w:ascii="Times New Roman" w:eastAsia="Times New Roman" w:hAnsi="Times New Roman" w:cs="Times New Roman"/>
          <w:sz w:val="26"/>
          <w:szCs w:val="26"/>
        </w:rPr>
        <w:tab/>
        <w:t>G.Miķelsons</w:t>
      </w:r>
    </w:p>
    <w:p w14:paraId="40154766" w14:textId="1D746698" w:rsidR="00B46332" w:rsidRPr="00034E87" w:rsidRDefault="00B46332" w:rsidP="00B46332">
      <w:pPr>
        <w:tabs>
          <w:tab w:val="left" w:pos="6010"/>
        </w:tabs>
        <w:rPr>
          <w:rFonts w:ascii="Times New Roman" w:eastAsia="Times New Roman" w:hAnsi="Times New Roman" w:cs="Times New Roman"/>
          <w:sz w:val="26"/>
          <w:szCs w:val="26"/>
        </w:rPr>
      </w:pPr>
      <w:r>
        <w:rPr>
          <w:rFonts w:ascii="Times New Roman" w:eastAsia="Times New Roman" w:hAnsi="Times New Roman" w:cs="Times New Roman"/>
          <w:sz w:val="26"/>
          <w:szCs w:val="26"/>
        </w:rPr>
        <w:t>Protokolu sagatavoja</w:t>
      </w:r>
      <w:r>
        <w:rPr>
          <w:rFonts w:ascii="Times New Roman" w:eastAsia="Times New Roman" w:hAnsi="Times New Roman" w:cs="Times New Roman"/>
          <w:sz w:val="26"/>
          <w:szCs w:val="26"/>
        </w:rPr>
        <w:tab/>
        <w:t>D.Lagzdiņa</w:t>
      </w:r>
    </w:p>
    <w:sectPr w:rsidR="00B46332" w:rsidRPr="00034E87" w:rsidSect="00034E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32"/>
    <w:rsid w:val="00021C95"/>
    <w:rsid w:val="00034E87"/>
    <w:rsid w:val="00091A43"/>
    <w:rsid w:val="00293378"/>
    <w:rsid w:val="00653A5B"/>
    <w:rsid w:val="007278A4"/>
    <w:rsid w:val="008460CD"/>
    <w:rsid w:val="00B46332"/>
    <w:rsid w:val="00B52C83"/>
    <w:rsid w:val="00B850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2E6A"/>
  <w15:chartTrackingRefBased/>
  <w15:docId w15:val="{34AA1FE8-095B-4E58-97A1-1BDAE2ED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4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4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6332"/>
    <w:rPr>
      <w:sz w:val="16"/>
      <w:szCs w:val="16"/>
    </w:rPr>
  </w:style>
  <w:style w:type="paragraph" w:styleId="CommentText">
    <w:name w:val="annotation text"/>
    <w:basedOn w:val="Normal"/>
    <w:link w:val="CommentTextChar"/>
    <w:uiPriority w:val="99"/>
    <w:semiHidden/>
    <w:unhideWhenUsed/>
    <w:rsid w:val="00B46332"/>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B46332"/>
    <w:rPr>
      <w:rFonts w:ascii="Times New Roman" w:eastAsia="Times New Roman" w:hAnsi="Times New Roman" w:cs="Times New Roman"/>
      <w:sz w:val="20"/>
      <w:szCs w:val="20"/>
      <w:lang w:val="en-GB"/>
    </w:rPr>
  </w:style>
  <w:style w:type="table" w:styleId="TableGrid">
    <w:name w:val="Table Grid"/>
    <w:basedOn w:val="TableNormal"/>
    <w:uiPriority w:val="39"/>
    <w:rsid w:val="00B4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5F8C2-D95B-4B22-A8C3-E9829BF8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6230</Words>
  <Characters>3552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Lagzdiņa</dc:creator>
  <cp:keywords/>
  <dc:description/>
  <cp:lastModifiedBy>Gints Miķelsons</cp:lastModifiedBy>
  <cp:revision>4</cp:revision>
  <dcterms:created xsi:type="dcterms:W3CDTF">2021-03-31T15:25:00Z</dcterms:created>
  <dcterms:modified xsi:type="dcterms:W3CDTF">2021-03-31T15:26:00Z</dcterms:modified>
</cp:coreProperties>
</file>