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74AC5" w14:textId="1D87D7BB" w:rsidR="00CB443E" w:rsidRPr="004D35A3" w:rsidRDefault="00EC7A6F" w:rsidP="004D35A3">
      <w:pPr>
        <w:pStyle w:val="Subtitle"/>
        <w:jc w:val="center"/>
        <w:rPr>
          <w:rFonts w:ascii="Bahnschrift Light SemiCondensed" w:eastAsia="Times New Roman" w:hAnsi="Bahnschrift Light SemiCondensed"/>
          <w:lang w:eastAsia="lv-LV"/>
        </w:rPr>
      </w:pPr>
      <w:r w:rsidRPr="004D35A3">
        <w:rPr>
          <w:rFonts w:ascii="Bahnschrift Light SemiCondensed" w:eastAsia="Times New Roman" w:hAnsi="Bahnschrift Light SemiCondensed"/>
          <w:lang w:eastAsia="lv-LV"/>
        </w:rPr>
        <w:t>Informatīvs materiāls</w:t>
      </w:r>
    </w:p>
    <w:p w14:paraId="0D6048FC" w14:textId="77777777" w:rsidR="003A563F" w:rsidRPr="004D35A3" w:rsidRDefault="00F30375" w:rsidP="00F35470">
      <w:pPr>
        <w:spacing w:after="0" w:line="240" w:lineRule="auto"/>
        <w:jc w:val="center"/>
        <w:rPr>
          <w:rFonts w:ascii="Bahnschrift Light SemiCondensed" w:eastAsia="Times New Roman" w:hAnsi="Bahnschrift Light SemiCondensed" w:cstheme="minorHAnsi"/>
          <w:b/>
          <w:bCs/>
          <w:sz w:val="24"/>
          <w:szCs w:val="24"/>
          <w:lang w:eastAsia="lv-LV"/>
        </w:rPr>
      </w:pPr>
      <w:r w:rsidRPr="004D35A3">
        <w:rPr>
          <w:rFonts w:ascii="Bahnschrift Light SemiCondensed" w:eastAsia="Times New Roman" w:hAnsi="Bahnschrift Light SemiCondensed" w:cstheme="minorHAnsi"/>
          <w:b/>
          <w:bCs/>
          <w:sz w:val="24"/>
          <w:szCs w:val="24"/>
          <w:lang w:eastAsia="lv-LV"/>
        </w:rPr>
        <w:t>Apgrozāmo līdzekļu a</w:t>
      </w:r>
      <w:r w:rsidR="008A5CFF" w:rsidRPr="004D35A3">
        <w:rPr>
          <w:rFonts w:ascii="Bahnschrift Light SemiCondensed" w:eastAsia="Times New Roman" w:hAnsi="Bahnschrift Light SemiCondensed" w:cstheme="minorHAnsi"/>
          <w:b/>
          <w:bCs/>
          <w:sz w:val="24"/>
          <w:szCs w:val="24"/>
          <w:lang w:eastAsia="lv-LV"/>
        </w:rPr>
        <w:t xml:space="preserve">tbalsta Covid-19 krīzes skartajiem uzņēmumiem </w:t>
      </w:r>
    </w:p>
    <w:p w14:paraId="352D17E3" w14:textId="629B7ABF" w:rsidR="00F35470" w:rsidRPr="004D35A3" w:rsidRDefault="008A5CFF" w:rsidP="00F35470">
      <w:pPr>
        <w:spacing w:after="0" w:line="240" w:lineRule="auto"/>
        <w:jc w:val="center"/>
        <w:rPr>
          <w:rFonts w:ascii="Bahnschrift Light SemiCondensed" w:eastAsia="Times New Roman" w:hAnsi="Bahnschrift Light SemiCondensed" w:cstheme="minorHAnsi"/>
          <w:b/>
          <w:bCs/>
          <w:sz w:val="24"/>
          <w:szCs w:val="24"/>
          <w:lang w:eastAsia="lv-LV"/>
        </w:rPr>
      </w:pPr>
      <w:r w:rsidRPr="004D35A3">
        <w:rPr>
          <w:rFonts w:ascii="Bahnschrift Light SemiCondensed" w:eastAsia="Times New Roman" w:hAnsi="Bahnschrift Light SemiCondensed" w:cstheme="minorHAnsi"/>
          <w:b/>
          <w:bCs/>
          <w:sz w:val="24"/>
          <w:szCs w:val="24"/>
          <w:lang w:eastAsia="lv-LV"/>
        </w:rPr>
        <w:t>apgrozāmo līdzekļu plūsmas nodrošināšanai</w:t>
      </w:r>
      <w:r w:rsidR="00424D3E" w:rsidRPr="004D35A3">
        <w:rPr>
          <w:rFonts w:ascii="Bahnschrift Light SemiCondensed" w:eastAsia="Times New Roman" w:hAnsi="Bahnschrift Light SemiCondensed" w:cstheme="minorHAnsi"/>
          <w:b/>
          <w:bCs/>
          <w:sz w:val="24"/>
          <w:szCs w:val="24"/>
          <w:lang w:eastAsia="lv-LV"/>
        </w:rPr>
        <w:t xml:space="preserve"> pieļaujamais</w:t>
      </w:r>
      <w:r w:rsidR="003A563F" w:rsidRPr="004D35A3">
        <w:rPr>
          <w:rFonts w:ascii="Bahnschrift Light SemiCondensed" w:eastAsia="Times New Roman" w:hAnsi="Bahnschrift Light SemiCondensed" w:cstheme="minorHAnsi"/>
          <w:b/>
          <w:bCs/>
          <w:sz w:val="24"/>
          <w:szCs w:val="24"/>
          <w:lang w:eastAsia="lv-LV"/>
        </w:rPr>
        <w:t xml:space="preserve"> </w:t>
      </w:r>
      <w:r w:rsidR="00424D3E" w:rsidRPr="004D35A3">
        <w:rPr>
          <w:rFonts w:ascii="Bahnschrift Light SemiCondensed" w:eastAsia="Times New Roman" w:hAnsi="Bahnschrift Light SemiCondensed" w:cstheme="minorHAnsi"/>
          <w:b/>
          <w:bCs/>
          <w:sz w:val="24"/>
          <w:szCs w:val="24"/>
          <w:lang w:eastAsia="lv-LV"/>
        </w:rPr>
        <w:t xml:space="preserve">izmantojums </w:t>
      </w:r>
    </w:p>
    <w:p w14:paraId="49296C9D" w14:textId="77777777" w:rsidR="00DC0355" w:rsidRPr="004D35A3" w:rsidRDefault="00DC0355" w:rsidP="00F35470">
      <w:pPr>
        <w:spacing w:after="0" w:line="240" w:lineRule="auto"/>
        <w:jc w:val="center"/>
        <w:rPr>
          <w:rFonts w:ascii="Bahnschrift Light SemiCondensed" w:eastAsia="Times New Roman" w:hAnsi="Bahnschrift Light SemiCondensed" w:cstheme="minorHAnsi"/>
          <w:b/>
          <w:bCs/>
          <w:sz w:val="24"/>
          <w:szCs w:val="24"/>
          <w:lang w:eastAsia="lv-LV"/>
        </w:rPr>
      </w:pPr>
    </w:p>
    <w:p w14:paraId="7A54C596" w14:textId="250A32A4" w:rsidR="00EA237F" w:rsidRPr="004D35A3" w:rsidRDefault="00EA237F" w:rsidP="00B35B42">
      <w:pPr>
        <w:shd w:val="clear" w:color="auto" w:fill="D9D9D9" w:themeFill="background1" w:themeFillShade="D9"/>
        <w:ind w:firstLine="720"/>
        <w:jc w:val="center"/>
        <w:rPr>
          <w:rFonts w:ascii="Bahnschrift Light SemiCondensed" w:hAnsi="Bahnschrift Light SemiCondensed" w:cstheme="minorHAnsi"/>
          <w:i/>
          <w:iCs/>
          <w:color w:val="000000" w:themeColor="text1"/>
          <w:sz w:val="20"/>
          <w:szCs w:val="20"/>
          <w:highlight w:val="lightGray"/>
          <w:shd w:val="clear" w:color="auto" w:fill="FFFFFF"/>
        </w:rPr>
      </w:pPr>
      <w:r w:rsidRPr="004D35A3">
        <w:rPr>
          <w:rFonts w:ascii="Bahnschrift Light SemiCondensed" w:hAnsi="Bahnschrift Light SemiCondensed" w:cstheme="minorHAnsi"/>
          <w:i/>
          <w:iCs/>
          <w:color w:val="000000" w:themeColor="text1"/>
          <w:sz w:val="20"/>
          <w:szCs w:val="20"/>
        </w:rPr>
        <w:t xml:space="preserve">Atbalsta programmas mērķis ir </w:t>
      </w:r>
      <w:r w:rsidRPr="004D35A3">
        <w:rPr>
          <w:rFonts w:ascii="Bahnschrift Light SemiCondensed" w:hAnsi="Bahnschrift Light SemiCondensed" w:cstheme="minorHAnsi"/>
          <w:i/>
          <w:iCs/>
          <w:color w:val="000000" w:themeColor="text1"/>
          <w:sz w:val="20"/>
          <w:szCs w:val="20"/>
          <w:highlight w:val="lightGray"/>
          <w:shd w:val="clear" w:color="auto" w:fill="FFFFFF"/>
        </w:rPr>
        <w:t xml:space="preserve">Covid-19 krīzes skartam uzņēmumam sniegt atbalstu apgrozāmo līdzekļu plūsmas krituma kompensēšanai, lai pārvarētu Covid-19 infekcijas otro izplatīšanās vilni. </w:t>
      </w:r>
      <w:r w:rsidR="00B35B42" w:rsidRPr="004D35A3">
        <w:rPr>
          <w:rFonts w:ascii="Bahnschrift Light SemiCondensed" w:hAnsi="Bahnschrift Light SemiCondensed" w:cstheme="minorHAnsi"/>
          <w:i/>
          <w:iCs/>
          <w:color w:val="000000" w:themeColor="text1"/>
          <w:sz w:val="20"/>
          <w:szCs w:val="20"/>
          <w:highlight w:val="lightGray"/>
          <w:shd w:val="clear" w:color="auto" w:fill="FFFFFF"/>
        </w:rPr>
        <w:t xml:space="preserve"> </w:t>
      </w:r>
      <w:r w:rsidRPr="004D35A3">
        <w:rPr>
          <w:rFonts w:ascii="Bahnschrift Light SemiCondensed" w:hAnsi="Bahnschrift Light SemiCondensed" w:cstheme="minorHAnsi"/>
          <w:i/>
          <w:iCs/>
          <w:color w:val="000000" w:themeColor="text1"/>
          <w:sz w:val="20"/>
          <w:szCs w:val="20"/>
          <w:highlight w:val="lightGray"/>
          <w:shd w:val="clear" w:color="auto" w:fill="FFFFFF"/>
        </w:rPr>
        <w:t>Attiecīgi granta izlietošana paredzēta tādai saimnieciskās darbības izmaksu segšanai, kas vērsta uz uzņēmuma nepārtrauktas darbības turpin</w:t>
      </w:r>
      <w:r w:rsidR="000B3888" w:rsidRPr="004D35A3">
        <w:rPr>
          <w:rFonts w:ascii="Bahnschrift Light SemiCondensed" w:hAnsi="Bahnschrift Light SemiCondensed" w:cstheme="minorHAnsi"/>
          <w:i/>
          <w:iCs/>
          <w:color w:val="000000" w:themeColor="text1"/>
          <w:sz w:val="20"/>
          <w:szCs w:val="20"/>
          <w:highlight w:val="lightGray"/>
          <w:shd w:val="clear" w:color="auto" w:fill="FFFFFF"/>
        </w:rPr>
        <w:t>ā</w:t>
      </w:r>
      <w:r w:rsidRPr="004D35A3">
        <w:rPr>
          <w:rFonts w:ascii="Bahnschrift Light SemiCondensed" w:hAnsi="Bahnschrift Light SemiCondensed" w:cstheme="minorHAnsi"/>
          <w:i/>
          <w:iCs/>
          <w:color w:val="000000" w:themeColor="text1"/>
          <w:sz w:val="20"/>
          <w:szCs w:val="20"/>
          <w:highlight w:val="lightGray"/>
          <w:shd w:val="clear" w:color="auto" w:fill="FFFFFF"/>
        </w:rPr>
        <w:t>šanu un likviditātes problēmu risināšanai.</w:t>
      </w:r>
      <w:r w:rsidR="00150122" w:rsidRPr="004D35A3">
        <w:rPr>
          <w:rStyle w:val="FootnoteReference"/>
          <w:rFonts w:ascii="Bahnschrift Light SemiCondensed" w:hAnsi="Bahnschrift Light SemiCondensed" w:cstheme="minorHAnsi"/>
          <w:i/>
          <w:iCs/>
          <w:color w:val="000000" w:themeColor="text1"/>
          <w:sz w:val="20"/>
          <w:szCs w:val="20"/>
          <w:highlight w:val="lightGray"/>
          <w:shd w:val="clear" w:color="auto" w:fill="FFFFFF"/>
        </w:rPr>
        <w:footnoteReference w:id="2"/>
      </w:r>
    </w:p>
    <w:p w14:paraId="739FC36B" w14:textId="77777777" w:rsidR="00DC637F" w:rsidRPr="004D35A3" w:rsidRDefault="002056E1" w:rsidP="000C19D4">
      <w:pPr>
        <w:ind w:firstLine="72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Šis i</w:t>
      </w:r>
      <w:r w:rsidR="000C19D4" w:rsidRPr="004D35A3">
        <w:rPr>
          <w:rFonts w:ascii="Bahnschrift Light SemiCondensed" w:hAnsi="Bahnschrift Light SemiCondensed" w:cstheme="minorHAnsi"/>
          <w:sz w:val="18"/>
          <w:szCs w:val="18"/>
        </w:rPr>
        <w:t xml:space="preserve">nformatīvais materiāls ir sagatavots ar mērķi sniegt </w:t>
      </w:r>
      <w:r w:rsidR="008E5082" w:rsidRPr="004D35A3">
        <w:rPr>
          <w:rFonts w:ascii="Bahnschrift Light SemiCondensed" w:hAnsi="Bahnschrift Light SemiCondensed" w:cstheme="minorHAnsi"/>
          <w:sz w:val="18"/>
          <w:szCs w:val="18"/>
        </w:rPr>
        <w:t xml:space="preserve">skaidrojumu par </w:t>
      </w:r>
      <w:r w:rsidR="00AE141C" w:rsidRPr="004D35A3">
        <w:rPr>
          <w:rFonts w:ascii="Bahnschrift Light SemiCondensed" w:hAnsi="Bahnschrift Light SemiCondensed" w:cstheme="minorHAnsi"/>
          <w:sz w:val="18"/>
          <w:szCs w:val="18"/>
        </w:rPr>
        <w:t xml:space="preserve">apgrozāmo līdzekļu </w:t>
      </w:r>
      <w:r w:rsidR="00B9421C" w:rsidRPr="004D35A3">
        <w:rPr>
          <w:rFonts w:ascii="Bahnschrift Light SemiCondensed" w:hAnsi="Bahnschrift Light SemiCondensed" w:cstheme="minorHAnsi"/>
          <w:sz w:val="18"/>
          <w:szCs w:val="18"/>
        </w:rPr>
        <w:t xml:space="preserve">atbalsta </w:t>
      </w:r>
      <w:r w:rsidR="00AE141C" w:rsidRPr="004D35A3">
        <w:rPr>
          <w:rFonts w:ascii="Bahnschrift Light SemiCondensed" w:hAnsi="Bahnschrift Light SemiCondensed" w:cstheme="minorHAnsi"/>
          <w:sz w:val="18"/>
          <w:szCs w:val="18"/>
        </w:rPr>
        <w:t>programmas (atbilstoši Ministru kabineta 2020.gada 10.novembra noteikumiem Nr.676 “Noteikumi par atbalstu Covid-19 krīzes skartajiem uzņēmumiem apgrozāmo līdzekļu plūsmas nodrošināšanai”</w:t>
      </w:r>
      <w:r w:rsidR="00F80B88" w:rsidRPr="004D35A3">
        <w:rPr>
          <w:rFonts w:ascii="Bahnschrift Light SemiCondensed" w:hAnsi="Bahnschrift Light SemiCondensed" w:cstheme="minorHAnsi"/>
          <w:sz w:val="18"/>
          <w:szCs w:val="18"/>
        </w:rPr>
        <w:t xml:space="preserve">) </w:t>
      </w:r>
      <w:r w:rsidR="00B9421C" w:rsidRPr="004D35A3">
        <w:rPr>
          <w:rFonts w:ascii="Bahnschrift Light SemiCondensed" w:hAnsi="Bahnschrift Light SemiCondensed" w:cstheme="minorHAnsi"/>
          <w:sz w:val="18"/>
          <w:szCs w:val="18"/>
        </w:rPr>
        <w:t>pretendentu</w:t>
      </w:r>
      <w:r w:rsidR="000C19D4" w:rsidRPr="004D35A3">
        <w:rPr>
          <w:rFonts w:ascii="Bahnschrift Light SemiCondensed" w:hAnsi="Bahnschrift Light SemiCondensed" w:cstheme="minorHAnsi"/>
          <w:sz w:val="18"/>
          <w:szCs w:val="18"/>
        </w:rPr>
        <w:t xml:space="preserve"> biežāk uzdotajiem jautājumiem</w:t>
      </w:r>
      <w:r w:rsidRPr="004D35A3">
        <w:rPr>
          <w:rFonts w:ascii="Bahnschrift Light SemiCondensed" w:hAnsi="Bahnschrift Light SemiCondensed" w:cstheme="minorHAnsi"/>
          <w:sz w:val="18"/>
          <w:szCs w:val="18"/>
        </w:rPr>
        <w:t xml:space="preserve"> </w:t>
      </w:r>
      <w:r w:rsidR="00CB443E" w:rsidRPr="004D35A3">
        <w:rPr>
          <w:rFonts w:ascii="Bahnschrift Light SemiCondensed" w:hAnsi="Bahnschrift Light SemiCondensed" w:cstheme="minorHAnsi"/>
          <w:sz w:val="18"/>
          <w:szCs w:val="18"/>
        </w:rPr>
        <w:t>par atbalsta mehānisma ietvaros</w:t>
      </w:r>
      <w:r w:rsidR="00CB443E" w:rsidRPr="004D35A3">
        <w:rPr>
          <w:rFonts w:ascii="Bahnschrift Light SemiCondensed" w:hAnsi="Bahnschrift Light SemiCondensed"/>
          <w:sz w:val="18"/>
          <w:szCs w:val="18"/>
        </w:rPr>
        <w:t xml:space="preserve"> </w:t>
      </w:r>
      <w:r w:rsidR="002B5B4E" w:rsidRPr="004D35A3">
        <w:rPr>
          <w:rFonts w:ascii="Bahnschrift Light SemiCondensed" w:hAnsi="Bahnschrift Light SemiCondensed"/>
          <w:sz w:val="18"/>
          <w:szCs w:val="18"/>
        </w:rPr>
        <w:t>sniegtā atbalsta</w:t>
      </w:r>
      <w:r w:rsidR="00340DF0" w:rsidRPr="004D35A3">
        <w:rPr>
          <w:rFonts w:ascii="Bahnschrift Light SemiCondensed" w:hAnsi="Bahnschrift Light SemiCondensed"/>
          <w:sz w:val="18"/>
          <w:szCs w:val="18"/>
        </w:rPr>
        <w:t xml:space="preserve"> jeb </w:t>
      </w:r>
      <w:r w:rsidR="002B5B4E" w:rsidRPr="004D35A3">
        <w:rPr>
          <w:rFonts w:ascii="Bahnschrift Light SemiCondensed" w:hAnsi="Bahnschrift Light SemiCondensed"/>
          <w:sz w:val="18"/>
          <w:szCs w:val="18"/>
        </w:rPr>
        <w:t>granta</w:t>
      </w:r>
      <w:r w:rsidR="00340DF0" w:rsidRPr="004D35A3">
        <w:rPr>
          <w:rFonts w:ascii="Bahnschrift Light SemiCondensed" w:hAnsi="Bahnschrift Light SemiCondensed"/>
          <w:sz w:val="18"/>
          <w:szCs w:val="18"/>
        </w:rPr>
        <w:t xml:space="preserve"> (turpmāk – grants)</w:t>
      </w:r>
      <w:r w:rsidR="002B5B4E" w:rsidRPr="004D35A3">
        <w:rPr>
          <w:rFonts w:ascii="Bahnschrift Light SemiCondensed" w:hAnsi="Bahnschrift Light SemiCondensed"/>
          <w:sz w:val="18"/>
          <w:szCs w:val="18"/>
        </w:rPr>
        <w:t xml:space="preserve"> </w:t>
      </w:r>
      <w:r w:rsidR="00CB443E" w:rsidRPr="004D35A3">
        <w:rPr>
          <w:rFonts w:ascii="Bahnschrift Light SemiCondensed" w:hAnsi="Bahnschrift Light SemiCondensed" w:cstheme="minorHAnsi"/>
          <w:sz w:val="18"/>
          <w:szCs w:val="18"/>
        </w:rPr>
        <w:t>attiecināmajām un neattiecināmajām izmaksu pozīcijām</w:t>
      </w:r>
      <w:r w:rsidR="000C19D4" w:rsidRPr="004D35A3">
        <w:rPr>
          <w:rFonts w:ascii="Bahnschrift Light SemiCondensed" w:hAnsi="Bahnschrift Light SemiCondensed" w:cstheme="minorHAnsi"/>
          <w:sz w:val="18"/>
          <w:szCs w:val="18"/>
        </w:rPr>
        <w:t xml:space="preserve">. </w:t>
      </w:r>
    </w:p>
    <w:p w14:paraId="20F54538" w14:textId="1CE928BF" w:rsidR="006C19BC" w:rsidRPr="004D35A3" w:rsidRDefault="00FE3C53" w:rsidP="00F26F44">
      <w:pPr>
        <w:ind w:firstLine="72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Skaidrojošais materiāls ir izveidots</w:t>
      </w:r>
      <w:r w:rsidR="00EA00E1" w:rsidRPr="004D35A3">
        <w:rPr>
          <w:rFonts w:ascii="Bahnschrift Light SemiCondensed" w:hAnsi="Bahnschrift Light SemiCondensed" w:cstheme="minorHAnsi"/>
          <w:sz w:val="18"/>
          <w:szCs w:val="18"/>
        </w:rPr>
        <w:t xml:space="preserve">  ar mērķi norādīt uz atbalsta mehānisma izmantojuma </w:t>
      </w:r>
      <w:r w:rsidR="00F53AE7" w:rsidRPr="004D35A3">
        <w:rPr>
          <w:rFonts w:ascii="Bahnschrift Light SemiCondensed" w:hAnsi="Bahnschrift Light SemiCondensed" w:cstheme="minorHAnsi"/>
          <w:sz w:val="18"/>
          <w:szCs w:val="18"/>
        </w:rPr>
        <w:t xml:space="preserve">attiecināmajiem maksājumiem, </w:t>
      </w:r>
      <w:r w:rsidR="00161358" w:rsidRPr="004D35A3">
        <w:rPr>
          <w:rFonts w:ascii="Bahnschrift Light SemiCondensed" w:hAnsi="Bahnschrift Light SemiCondensed" w:cstheme="minorHAnsi"/>
          <w:sz w:val="18"/>
          <w:szCs w:val="18"/>
        </w:rPr>
        <w:t>balstoties uz vispārpieņemtajām grāmatvedības normām</w:t>
      </w:r>
      <w:r w:rsidR="00F53AE7" w:rsidRPr="004D35A3">
        <w:rPr>
          <w:rFonts w:ascii="Bahnschrift Light SemiCondensed" w:hAnsi="Bahnschrift Light SemiCondensed" w:cstheme="minorHAnsi"/>
          <w:sz w:val="18"/>
          <w:szCs w:val="18"/>
        </w:rPr>
        <w:t xml:space="preserve">. </w:t>
      </w:r>
      <w:r w:rsidR="00BF089A" w:rsidRPr="004D35A3">
        <w:rPr>
          <w:rFonts w:ascii="Bahnschrift Light SemiCondensed" w:hAnsi="Bahnschrift Light SemiCondensed" w:cstheme="minorHAnsi"/>
          <w:sz w:val="18"/>
          <w:szCs w:val="18"/>
        </w:rPr>
        <w:t>V</w:t>
      </w:r>
      <w:r w:rsidR="00F26F44" w:rsidRPr="004D35A3">
        <w:rPr>
          <w:rFonts w:ascii="Bahnschrift Light SemiCondensed" w:hAnsi="Bahnschrift Light SemiCondensed" w:cstheme="minorHAnsi"/>
          <w:sz w:val="18"/>
          <w:szCs w:val="18"/>
        </w:rPr>
        <w:t xml:space="preserve">ienlaikus izprotot apstākļu un nosacījumu dažādību, </w:t>
      </w:r>
      <w:r w:rsidR="005215DF" w:rsidRPr="004D35A3">
        <w:rPr>
          <w:rFonts w:ascii="Bahnschrift Light SemiCondensed" w:hAnsi="Bahnschrift Light SemiCondensed" w:cstheme="minorHAnsi"/>
          <w:sz w:val="18"/>
          <w:szCs w:val="18"/>
        </w:rPr>
        <w:t xml:space="preserve">atbalsta </w:t>
      </w:r>
      <w:r w:rsidR="00762BFC" w:rsidRPr="004D35A3">
        <w:rPr>
          <w:rFonts w:ascii="Bahnschrift Light SemiCondensed" w:hAnsi="Bahnschrift Light SemiCondensed" w:cstheme="minorHAnsi"/>
          <w:sz w:val="18"/>
          <w:szCs w:val="18"/>
        </w:rPr>
        <w:t>saņēmēji</w:t>
      </w:r>
      <w:r w:rsidR="005215DF" w:rsidRPr="004D35A3">
        <w:rPr>
          <w:rFonts w:ascii="Bahnschrift Light SemiCondensed" w:hAnsi="Bahnschrift Light SemiCondensed" w:cstheme="minorHAnsi"/>
          <w:sz w:val="18"/>
          <w:szCs w:val="18"/>
        </w:rPr>
        <w:t xml:space="preserve"> ir aicināti rūpīgi iepazīties ar informatīvajā materiālā uzskaitītajiem maksājumu piemēriem, kuru veikšana par </w:t>
      </w:r>
      <w:r w:rsidR="00E42E68" w:rsidRPr="004D35A3">
        <w:rPr>
          <w:rFonts w:ascii="Bahnschrift Light SemiCondensed" w:hAnsi="Bahnschrift Light SemiCondensed" w:cstheme="minorHAnsi"/>
          <w:sz w:val="18"/>
          <w:szCs w:val="18"/>
        </w:rPr>
        <w:t xml:space="preserve">atbalsta </w:t>
      </w:r>
      <w:r w:rsidR="005215DF" w:rsidRPr="004D35A3">
        <w:rPr>
          <w:rFonts w:ascii="Bahnschrift Light SemiCondensed" w:hAnsi="Bahnschrift Light SemiCondensed" w:cstheme="minorHAnsi"/>
          <w:sz w:val="18"/>
          <w:szCs w:val="18"/>
        </w:rPr>
        <w:t xml:space="preserve">līdzekļiem ir liegta. </w:t>
      </w:r>
    </w:p>
    <w:p w14:paraId="13F6299B" w14:textId="081EC317" w:rsidR="00EA237F" w:rsidRPr="004D35A3" w:rsidRDefault="00BF089A" w:rsidP="00EA237F">
      <w:pPr>
        <w:ind w:firstLine="72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w:t>
      </w:r>
      <w:r w:rsidR="005215DF" w:rsidRPr="004D35A3">
        <w:rPr>
          <w:rFonts w:ascii="Bahnschrift Light SemiCondensed" w:hAnsi="Bahnschrift Light SemiCondensed" w:cstheme="minorHAnsi"/>
          <w:sz w:val="18"/>
          <w:szCs w:val="18"/>
        </w:rPr>
        <w:t>tbalst</w:t>
      </w:r>
      <w:r w:rsidR="00340DF0" w:rsidRPr="004D35A3">
        <w:rPr>
          <w:rFonts w:ascii="Bahnschrift Light SemiCondensed" w:hAnsi="Bahnschrift Light SemiCondensed" w:cstheme="minorHAnsi"/>
          <w:sz w:val="18"/>
          <w:szCs w:val="18"/>
        </w:rPr>
        <w:t>u</w:t>
      </w:r>
      <w:r w:rsidR="005215DF" w:rsidRPr="004D35A3">
        <w:rPr>
          <w:rFonts w:ascii="Bahnschrift Light SemiCondensed" w:hAnsi="Bahnschrift Light SemiCondensed" w:cstheme="minorHAnsi"/>
          <w:sz w:val="18"/>
          <w:szCs w:val="18"/>
        </w:rPr>
        <w:t xml:space="preserve"> ir aizliegts izmantot:</w:t>
      </w:r>
    </w:p>
    <w:p w14:paraId="4581D8E5" w14:textId="0B93052A" w:rsidR="005215DF" w:rsidRPr="004D35A3" w:rsidRDefault="00C75EE7"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I</w:t>
      </w:r>
      <w:r w:rsidR="005215DF" w:rsidRPr="004D35A3">
        <w:rPr>
          <w:rFonts w:ascii="Bahnschrift Light SemiCondensed" w:hAnsi="Bahnschrift Light SemiCondensed" w:cstheme="minorHAnsi"/>
          <w:sz w:val="18"/>
          <w:szCs w:val="18"/>
        </w:rPr>
        <w:t>eguldījumu veikšanai (t.sk.</w:t>
      </w:r>
      <w:r w:rsidR="00D37913" w:rsidRPr="004D35A3">
        <w:rPr>
          <w:rFonts w:ascii="Bahnschrift Light SemiCondensed" w:hAnsi="Bahnschrift Light SemiCondensed" w:cstheme="minorHAnsi"/>
          <w:sz w:val="18"/>
          <w:szCs w:val="18"/>
        </w:rPr>
        <w:t xml:space="preserve"> pamatlīdzekļos, kas netiek izmantoti uzņēmuma primārās darbības nodrošināšanā, luksusa preču iegādei, </w:t>
      </w:r>
      <w:r w:rsidR="006C0702" w:rsidRPr="004D35A3">
        <w:rPr>
          <w:rFonts w:ascii="Bahnschrift Light SemiCondensed" w:hAnsi="Bahnschrift Light SemiCondensed" w:cstheme="minorHAnsi"/>
          <w:sz w:val="18"/>
          <w:szCs w:val="18"/>
        </w:rPr>
        <w:t>uzkrājumu veidošanai cēlmetālos, un citu vērtību iegādei, kas ir uzskatāmi par likvīdiem ieguldījumu objektiem);</w:t>
      </w:r>
    </w:p>
    <w:p w14:paraId="32506ACC" w14:textId="0865748D" w:rsidR="006C0702" w:rsidRPr="004D35A3" w:rsidRDefault="00C75EE7"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I</w:t>
      </w:r>
      <w:r w:rsidR="00451715" w:rsidRPr="004D35A3">
        <w:rPr>
          <w:rFonts w:ascii="Bahnschrift Light SemiCondensed" w:hAnsi="Bahnschrift Light SemiCondensed" w:cstheme="minorHAnsi"/>
          <w:sz w:val="18"/>
          <w:szCs w:val="18"/>
        </w:rPr>
        <w:t>eguldījumu veikšanai nekustamajā un</w:t>
      </w:r>
      <w:r w:rsidR="00C2372A" w:rsidRPr="004D35A3">
        <w:rPr>
          <w:rFonts w:ascii="Bahnschrift Light SemiCondensed" w:hAnsi="Bahnschrift Light SemiCondensed" w:cstheme="minorHAnsi"/>
          <w:sz w:val="18"/>
          <w:szCs w:val="18"/>
        </w:rPr>
        <w:t xml:space="preserve"> </w:t>
      </w:r>
      <w:r w:rsidR="00451715" w:rsidRPr="004D35A3">
        <w:rPr>
          <w:rFonts w:ascii="Bahnschrift Light SemiCondensed" w:hAnsi="Bahnschrift Light SemiCondensed" w:cstheme="minorHAnsi"/>
          <w:sz w:val="18"/>
          <w:szCs w:val="18"/>
        </w:rPr>
        <w:t>ieguldījuma īpašumos;</w:t>
      </w:r>
    </w:p>
    <w:p w14:paraId="6E380F8D" w14:textId="388422C7" w:rsidR="00A80555" w:rsidRPr="004D35A3" w:rsidRDefault="0078415D"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w:t>
      </w:r>
      <w:r w:rsidR="0082187B" w:rsidRPr="004D35A3">
        <w:rPr>
          <w:rFonts w:ascii="Bahnschrift Light SemiCondensed" w:hAnsi="Bahnschrift Light SemiCondensed" w:cstheme="minorHAnsi"/>
          <w:sz w:val="18"/>
          <w:szCs w:val="18"/>
        </w:rPr>
        <w:t xml:space="preserve">izdevumu izsniegšanai </w:t>
      </w:r>
    </w:p>
    <w:p w14:paraId="04B9CF5C" w14:textId="77777777" w:rsidR="0078415D" w:rsidRPr="004D35A3" w:rsidRDefault="0078415D" w:rsidP="0078415D">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Aizdevuma saistību segšanai, ko izdevis komersanta dalībnieks, amatpersona, saistīta persona.</w:t>
      </w:r>
    </w:p>
    <w:p w14:paraId="13B94A95" w14:textId="78E3A8C3" w:rsidR="0092776F" w:rsidRPr="004D35A3" w:rsidRDefault="0092776F"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Atbalstu nedrīkst  izmantot sadalei dividendēs;</w:t>
      </w:r>
    </w:p>
    <w:p w14:paraId="76E1D763" w14:textId="7A87C646" w:rsidR="00AD1AA2" w:rsidRPr="004D35A3" w:rsidRDefault="00E42E68" w:rsidP="00AD1AA2">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Atbalstu </w:t>
      </w:r>
      <w:r w:rsidR="00AD1AA2" w:rsidRPr="004D35A3">
        <w:rPr>
          <w:rFonts w:ascii="Bahnschrift Light SemiCondensed" w:hAnsi="Bahnschrift Light SemiCondensed" w:cstheme="minorHAnsi"/>
          <w:sz w:val="18"/>
          <w:szCs w:val="18"/>
        </w:rPr>
        <w:t>nedrīkst attiecināt uz uzņēmuma jau iepriekš veiktajiem maksājumiem;</w:t>
      </w:r>
    </w:p>
    <w:p w14:paraId="5110EA33" w14:textId="45CE5B13" w:rsidR="00AD1AA2" w:rsidRPr="004D35A3" w:rsidRDefault="00E42E68" w:rsidP="00AD1AA2">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Atbalstu </w:t>
      </w:r>
      <w:r w:rsidR="00AD1AA2" w:rsidRPr="004D35A3">
        <w:rPr>
          <w:rFonts w:ascii="Bahnschrift Light SemiCondensed" w:hAnsi="Bahnschrift Light SemiCondensed" w:cstheme="minorHAnsi"/>
          <w:sz w:val="18"/>
          <w:szCs w:val="18"/>
        </w:rPr>
        <w:t>nedrīkst izlietot nākamo periodu maksājumu veikšanai, piemēram, veikt līzinga un kredīta maksājumus par nākamo periodu;</w:t>
      </w:r>
    </w:p>
    <w:p w14:paraId="3E46ED86" w14:textId="425190B7" w:rsidR="005215DF" w:rsidRPr="004D35A3" w:rsidRDefault="0078415D" w:rsidP="00EC7A6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w:t>
      </w:r>
      <w:r w:rsidR="00AD1AA2" w:rsidRPr="004D35A3">
        <w:rPr>
          <w:rFonts w:ascii="Bahnschrift Light SemiCondensed" w:hAnsi="Bahnschrift Light SemiCondensed" w:cstheme="minorHAnsi"/>
          <w:sz w:val="18"/>
          <w:szCs w:val="18"/>
        </w:rPr>
        <w:t>r saimniecisko darbību nesaistītus izdevumu</w:t>
      </w:r>
      <w:r w:rsidRPr="004D35A3">
        <w:rPr>
          <w:rFonts w:ascii="Bahnschrift Light SemiCondensed" w:hAnsi="Bahnschrift Light SemiCondensed" w:cstheme="minorHAnsi"/>
          <w:sz w:val="18"/>
          <w:szCs w:val="18"/>
        </w:rPr>
        <w:t xml:space="preserve"> segšanai</w:t>
      </w:r>
      <w:r w:rsidR="00AD1AA2" w:rsidRPr="004D35A3">
        <w:rPr>
          <w:rFonts w:ascii="Bahnschrift Light SemiCondensed" w:hAnsi="Bahnschrift Light SemiCondensed" w:cstheme="minorHAnsi"/>
          <w:sz w:val="18"/>
          <w:szCs w:val="18"/>
        </w:rPr>
        <w:t>, kas nav tieši attiecināmi uz uzņēmuma darbību.</w:t>
      </w:r>
    </w:p>
    <w:p w14:paraId="7711381D" w14:textId="4826D037" w:rsidR="0057104A" w:rsidRPr="004D35A3" w:rsidRDefault="0057104A" w:rsidP="0057104A">
      <w:pPr>
        <w:rPr>
          <w:rFonts w:ascii="Bahnschrift Light SemiCondensed" w:hAnsi="Bahnschrift Light SemiCondensed"/>
          <w:sz w:val="18"/>
          <w:szCs w:val="18"/>
        </w:rPr>
      </w:pPr>
    </w:p>
    <w:tbl>
      <w:tblPr>
        <w:tblStyle w:val="TableGrid"/>
        <w:tblW w:w="14804" w:type="dxa"/>
        <w:tblInd w:w="75" w:type="dxa"/>
        <w:tblLook w:val="04A0" w:firstRow="1" w:lastRow="0" w:firstColumn="1" w:lastColumn="0" w:noHBand="0" w:noVBand="1"/>
      </w:tblPr>
      <w:tblGrid>
        <w:gridCol w:w="2880"/>
        <w:gridCol w:w="1004"/>
        <w:gridCol w:w="4896"/>
        <w:gridCol w:w="6024"/>
      </w:tblGrid>
      <w:tr w:rsidR="00F35470" w:rsidRPr="004D35A3" w14:paraId="77CACD54" w14:textId="77777777" w:rsidTr="00193D8A">
        <w:trPr>
          <w:trHeight w:val="332"/>
        </w:trPr>
        <w:tc>
          <w:tcPr>
            <w:tcW w:w="14804" w:type="dxa"/>
            <w:gridSpan w:val="4"/>
            <w:shd w:val="clear" w:color="auto" w:fill="B4C6E7" w:themeFill="accent1" w:themeFillTint="66"/>
            <w:vAlign w:val="center"/>
          </w:tcPr>
          <w:p w14:paraId="37BD64A5" w14:textId="77777777" w:rsidR="00F35470" w:rsidRPr="004D35A3" w:rsidRDefault="00F35470" w:rsidP="00DC5230">
            <w:pPr>
              <w:rPr>
                <w:rFonts w:ascii="Bahnschrift Light SemiCondensed" w:hAnsi="Bahnschrift Light SemiCondensed" w:cstheme="minorHAnsi"/>
                <w:bCs/>
                <w:iCs/>
              </w:rPr>
            </w:pPr>
            <w:r w:rsidRPr="004D35A3">
              <w:rPr>
                <w:rFonts w:ascii="Bahnschrift Light SemiCondensed" w:hAnsi="Bahnschrift Light SemiCondensed" w:cstheme="minorHAnsi"/>
                <w:b/>
                <w:iCs/>
              </w:rPr>
              <w:t>AKTĪVI</w:t>
            </w:r>
          </w:p>
        </w:tc>
      </w:tr>
      <w:tr w:rsidR="00F35470" w:rsidRPr="004D35A3" w14:paraId="7EEA799A" w14:textId="77777777" w:rsidTr="00193D8A">
        <w:trPr>
          <w:trHeight w:val="678"/>
        </w:trPr>
        <w:tc>
          <w:tcPr>
            <w:tcW w:w="2880" w:type="dxa"/>
            <w:vAlign w:val="center"/>
          </w:tcPr>
          <w:p w14:paraId="3A3402FB"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POZĪCIJA</w:t>
            </w:r>
          </w:p>
          <w:p w14:paraId="78632D93"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sz w:val="12"/>
                <w:szCs w:val="12"/>
              </w:rPr>
              <w:t>Atbilstoši vispārējiem grāmatvedības principiem</w:t>
            </w:r>
          </w:p>
        </w:tc>
        <w:tc>
          <w:tcPr>
            <w:tcW w:w="1004" w:type="dxa"/>
          </w:tcPr>
          <w:p w14:paraId="0FD84ACE"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Statuss</w:t>
            </w:r>
          </w:p>
          <w:p w14:paraId="77BA719C" w14:textId="77777777" w:rsidR="00F35470" w:rsidRPr="004D35A3" w:rsidRDefault="00F35470" w:rsidP="00DC5230">
            <w:pPr>
              <w:jc w:val="center"/>
              <w:rPr>
                <w:rFonts w:ascii="Bahnschrift Light SemiCondensed" w:hAnsi="Bahnschrift Light SemiCondensed" w:cstheme="minorHAnsi"/>
                <w:bCs/>
                <w:i/>
                <w:sz w:val="18"/>
                <w:szCs w:val="18"/>
              </w:rPr>
            </w:pPr>
            <w:r w:rsidRPr="004D35A3">
              <w:rPr>
                <w:rFonts w:ascii="Bahnschrift Light SemiCondensed" w:hAnsi="Bahnschrift Light SemiCondensed" w:cstheme="minorHAnsi"/>
                <w:bCs/>
                <w:i/>
                <w:sz w:val="18"/>
                <w:szCs w:val="18"/>
              </w:rPr>
              <w:t>(Atļauts/</w:t>
            </w:r>
          </w:p>
          <w:p w14:paraId="46A57764"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aizliegts)</w:t>
            </w:r>
          </w:p>
        </w:tc>
        <w:tc>
          <w:tcPr>
            <w:tcW w:w="10920" w:type="dxa"/>
            <w:gridSpan w:val="2"/>
            <w:vAlign w:val="center"/>
          </w:tcPr>
          <w:p w14:paraId="54E20BC5" w14:textId="1888B442" w:rsidR="00F35470" w:rsidRPr="004D35A3" w:rsidRDefault="00E42E68"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 xml:space="preserve">ATBALSTA </w:t>
            </w:r>
            <w:r w:rsidR="00F35470" w:rsidRPr="004D35A3">
              <w:rPr>
                <w:rFonts w:ascii="Bahnschrift Light SemiCondensed" w:hAnsi="Bahnschrift Light SemiCondensed" w:cstheme="minorHAnsi"/>
                <w:bCs/>
                <w:iCs/>
              </w:rPr>
              <w:t>IZMANTOŠANAS IESPĒJAS</w:t>
            </w:r>
          </w:p>
        </w:tc>
      </w:tr>
      <w:tr w:rsidR="00F35470" w:rsidRPr="004D35A3" w14:paraId="1EFF0671" w14:textId="77777777" w:rsidTr="00193D8A">
        <w:tc>
          <w:tcPr>
            <w:tcW w:w="2880" w:type="dxa"/>
          </w:tcPr>
          <w:p w14:paraId="0447FE83" w14:textId="77777777" w:rsidR="00F35470" w:rsidRPr="004D35A3" w:rsidRDefault="00F35470" w:rsidP="00DC5230">
            <w:pPr>
              <w:rPr>
                <w:rFonts w:ascii="Bahnschrift Light SemiCondensed" w:hAnsi="Bahnschrift Light SemiCondensed" w:cstheme="minorHAnsi"/>
                <w:b/>
                <w:iCs/>
                <w:sz w:val="19"/>
                <w:szCs w:val="19"/>
              </w:rPr>
            </w:pPr>
            <w:r w:rsidRPr="004D35A3">
              <w:rPr>
                <w:rFonts w:ascii="Bahnschrift Light SemiCondensed" w:hAnsi="Bahnschrift Light SemiCondensed" w:cstheme="minorHAnsi"/>
                <w:b/>
                <w:iCs/>
                <w:color w:val="000000"/>
                <w:sz w:val="19"/>
                <w:szCs w:val="19"/>
                <w:shd w:val="clear" w:color="auto" w:fill="FFFFFF"/>
              </w:rPr>
              <w:t>Ilgtermiņa ieguldījumi</w:t>
            </w:r>
          </w:p>
        </w:tc>
        <w:tc>
          <w:tcPr>
            <w:tcW w:w="1004" w:type="dxa"/>
          </w:tcPr>
          <w:p w14:paraId="58FB9AEA" w14:textId="77777777" w:rsidR="00F35470" w:rsidRPr="004D35A3" w:rsidRDefault="00F35470" w:rsidP="00DC5230">
            <w:pPr>
              <w:rPr>
                <w:rFonts w:ascii="Bahnschrift Light SemiCondensed" w:hAnsi="Bahnschrift Light SemiCondensed" w:cstheme="minorHAnsi"/>
                <w:bCs/>
                <w:iCs/>
              </w:rPr>
            </w:pPr>
          </w:p>
        </w:tc>
        <w:tc>
          <w:tcPr>
            <w:tcW w:w="10920" w:type="dxa"/>
            <w:gridSpan w:val="2"/>
          </w:tcPr>
          <w:p w14:paraId="4772ED1B" w14:textId="77777777" w:rsidR="00F35470" w:rsidRPr="004D35A3" w:rsidRDefault="00F35470" w:rsidP="00DC5230">
            <w:pPr>
              <w:rPr>
                <w:rFonts w:ascii="Bahnschrift Light SemiCondensed" w:hAnsi="Bahnschrift Light SemiCondensed" w:cstheme="minorHAnsi"/>
                <w:bCs/>
                <w:iCs/>
              </w:rPr>
            </w:pPr>
          </w:p>
        </w:tc>
      </w:tr>
      <w:tr w:rsidR="00F35470" w:rsidRPr="004D35A3" w14:paraId="7CD44AD7" w14:textId="77777777" w:rsidTr="00193D8A">
        <w:tc>
          <w:tcPr>
            <w:tcW w:w="2880" w:type="dxa"/>
          </w:tcPr>
          <w:p w14:paraId="38A6EA87" w14:textId="77777777" w:rsidR="00F35470" w:rsidRPr="004D35A3" w:rsidRDefault="00F35470" w:rsidP="00DC5230">
            <w:pPr>
              <w:rPr>
                <w:rFonts w:ascii="Bahnschrift Light SemiCondensed" w:hAnsi="Bahnschrift Light SemiCondensed" w:cstheme="minorHAnsi"/>
                <w:color w:val="000000"/>
                <w:sz w:val="19"/>
                <w:szCs w:val="19"/>
                <w:shd w:val="clear" w:color="auto" w:fill="FFFFFF"/>
              </w:rPr>
            </w:pPr>
            <w:r w:rsidRPr="004D35A3">
              <w:rPr>
                <w:rFonts w:ascii="Bahnschrift Light SemiCondensed" w:hAnsi="Bahnschrift Light SemiCondensed" w:cstheme="minorHAnsi"/>
                <w:color w:val="000000"/>
                <w:sz w:val="19"/>
                <w:szCs w:val="19"/>
                <w:shd w:val="clear" w:color="auto" w:fill="FFFFFF"/>
              </w:rPr>
              <w:t>1. Nemateriālie ieguldījumi</w:t>
            </w:r>
          </w:p>
          <w:p w14:paraId="76800FD6" w14:textId="77777777" w:rsidR="00F35470" w:rsidRPr="004D35A3" w:rsidRDefault="00F35470" w:rsidP="00DC5230">
            <w:pPr>
              <w:rPr>
                <w:rFonts w:ascii="Bahnschrift Light SemiCondensed" w:hAnsi="Bahnschrift Light SemiCondensed" w:cstheme="minorHAnsi"/>
                <w:bCs/>
                <w:iCs/>
                <w:sz w:val="19"/>
                <w:szCs w:val="19"/>
              </w:rPr>
            </w:pPr>
          </w:p>
          <w:p w14:paraId="29EC79EF" w14:textId="77777777" w:rsidR="00F35470" w:rsidRPr="004D35A3" w:rsidRDefault="00F35470" w:rsidP="00F35470">
            <w:pPr>
              <w:pStyle w:val="ListParagraph"/>
              <w:numPr>
                <w:ilvl w:val="0"/>
                <w:numId w:val="16"/>
              </w:numPr>
              <w:ind w:left="382"/>
              <w:rPr>
                <w:rFonts w:ascii="Bahnschrift Light SemiCondensed" w:hAnsi="Bahnschrift Light SemiCondensed" w:cstheme="minorHAnsi"/>
                <w:bCs/>
                <w:iCs/>
                <w:sz w:val="19"/>
                <w:szCs w:val="19"/>
              </w:rPr>
            </w:pPr>
            <w:r w:rsidRPr="004D35A3">
              <w:rPr>
                <w:rFonts w:ascii="Bahnschrift Light SemiCondensed" w:hAnsi="Bahnschrift Light SemiCondensed" w:cstheme="minorHAnsi"/>
                <w:bCs/>
                <w:iCs/>
                <w:sz w:val="19"/>
                <w:szCs w:val="19"/>
              </w:rPr>
              <w:t>Patenti</w:t>
            </w:r>
          </w:p>
          <w:p w14:paraId="700E7C98" w14:textId="77777777" w:rsidR="00F35470" w:rsidRPr="004D35A3" w:rsidRDefault="00F35470" w:rsidP="00F35470">
            <w:pPr>
              <w:pStyle w:val="ListParagraph"/>
              <w:numPr>
                <w:ilvl w:val="0"/>
                <w:numId w:val="16"/>
              </w:numPr>
              <w:ind w:left="382"/>
              <w:rPr>
                <w:rFonts w:ascii="Bahnschrift Light SemiCondensed" w:hAnsi="Bahnschrift Light SemiCondensed" w:cstheme="minorHAnsi"/>
                <w:bCs/>
                <w:iCs/>
                <w:sz w:val="19"/>
                <w:szCs w:val="19"/>
              </w:rPr>
            </w:pPr>
            <w:r w:rsidRPr="004D35A3">
              <w:rPr>
                <w:rFonts w:ascii="Bahnschrift Light SemiCondensed" w:hAnsi="Bahnschrift Light SemiCondensed" w:cstheme="minorHAnsi"/>
                <w:bCs/>
                <w:iCs/>
                <w:sz w:val="19"/>
                <w:szCs w:val="19"/>
              </w:rPr>
              <w:t>licences, tajā skaitā datorprogrammu licences), kuru derīgās lietošanas laiks ir ilgāks par gadu neatkarīgi no to iegādes vērtības</w:t>
            </w:r>
          </w:p>
        </w:tc>
        <w:tc>
          <w:tcPr>
            <w:tcW w:w="1004" w:type="dxa"/>
            <w:shd w:val="clear" w:color="auto" w:fill="FBE4D5" w:themeFill="accent2" w:themeFillTint="33"/>
          </w:tcPr>
          <w:p w14:paraId="76CECAF3" w14:textId="62B1D576" w:rsidR="00F35470" w:rsidRPr="004D35A3" w:rsidRDefault="48840A42" w:rsidP="3AAF2B55">
            <w:pPr>
              <w:spacing w:line="259" w:lineRule="auto"/>
              <w:jc w:val="center"/>
              <w:rPr>
                <w:rFonts w:ascii="Bahnschrift Light SemiCondensed" w:hAnsi="Bahnschrift Light SemiCondensed"/>
                <w:b/>
                <w:bCs/>
                <w:sz w:val="19"/>
                <w:szCs w:val="19"/>
              </w:rPr>
            </w:pPr>
            <w:r w:rsidRPr="004D35A3">
              <w:rPr>
                <w:rFonts w:ascii="Bahnschrift Light SemiCondensed" w:hAnsi="Bahnschrift Light SemiCondensed"/>
                <w:b/>
                <w:bCs/>
                <w:sz w:val="18"/>
                <w:szCs w:val="18"/>
              </w:rPr>
              <w:t xml:space="preserve">Daļēji aizliegts </w:t>
            </w:r>
          </w:p>
        </w:tc>
        <w:tc>
          <w:tcPr>
            <w:tcW w:w="10920" w:type="dxa"/>
            <w:gridSpan w:val="2"/>
            <w:shd w:val="clear" w:color="auto" w:fill="auto"/>
            <w:vAlign w:val="center"/>
          </w:tcPr>
          <w:p w14:paraId="1B494E42" w14:textId="263D2FB5" w:rsidR="00F35470" w:rsidRPr="004D35A3" w:rsidRDefault="12B806EA" w:rsidP="3AAF2B55">
            <w:pPr>
              <w:rPr>
                <w:rFonts w:ascii="Bahnschrift Light SemiCondensed" w:eastAsia="Calibri" w:hAnsi="Bahnschrift Light SemiCondensed" w:cs="Calibri"/>
                <w:sz w:val="18"/>
                <w:szCs w:val="18"/>
              </w:rPr>
            </w:pPr>
            <w:r w:rsidRPr="004D35A3">
              <w:rPr>
                <w:rFonts w:ascii="Bahnschrift Light SemiCondensed" w:eastAsia="Calibri" w:hAnsi="Bahnschrift Light SemiCondensed" w:cs="Calibri"/>
                <w:b/>
                <w:bCs/>
                <w:sz w:val="18"/>
                <w:szCs w:val="18"/>
              </w:rPr>
              <w:t>Nosacījums:</w:t>
            </w:r>
            <w:r w:rsidRPr="004D35A3">
              <w:rPr>
                <w:rFonts w:ascii="Bahnschrift Light SemiCondensed" w:eastAsia="Calibri" w:hAnsi="Bahnschrift Light SemiCondensed" w:cs="Calibri"/>
                <w:sz w:val="18"/>
                <w:szCs w:val="18"/>
              </w:rPr>
              <w:t xml:space="preserve"> </w:t>
            </w:r>
            <w:r w:rsidR="52BBD3AA" w:rsidRPr="004D35A3">
              <w:rPr>
                <w:rFonts w:ascii="Bahnschrift Light SemiCondensed" w:eastAsia="Calibri" w:hAnsi="Bahnschrift Light SemiCondensed" w:cs="Calibri"/>
                <w:color w:val="000000" w:themeColor="text1"/>
                <w:sz w:val="18"/>
                <w:szCs w:val="18"/>
              </w:rPr>
              <w:t>Saņemto atbalstu uzņēmums nedrīkst izmantot ieguldījumu veikšanai</w:t>
            </w:r>
            <w:r w:rsidR="54C241B9" w:rsidRPr="004D35A3">
              <w:rPr>
                <w:rFonts w:ascii="Bahnschrift Light SemiCondensed" w:eastAsia="Calibri" w:hAnsi="Bahnschrift Light SemiCondensed" w:cs="Calibri"/>
                <w:color w:val="000000" w:themeColor="text1"/>
                <w:sz w:val="18"/>
                <w:szCs w:val="18"/>
              </w:rPr>
              <w:t xml:space="preserve">. </w:t>
            </w:r>
            <w:r w:rsidR="54C241B9" w:rsidRPr="004D35A3">
              <w:rPr>
                <w:rFonts w:ascii="Bahnschrift Light SemiCondensed" w:eastAsia="Calibri" w:hAnsi="Bahnschrift Light SemiCondensed" w:cs="Calibri"/>
                <w:sz w:val="18"/>
                <w:szCs w:val="18"/>
              </w:rPr>
              <w:t xml:space="preserve">Uzņēmums var veikt ieguldījumus nemateriālos ieguldījumos, ja </w:t>
            </w:r>
            <w:r w:rsidR="200A6FEB" w:rsidRPr="004D35A3">
              <w:rPr>
                <w:rFonts w:ascii="Bahnschrift Light SemiCondensed" w:eastAsia="Calibri" w:hAnsi="Bahnschrift Light SemiCondensed" w:cs="Calibri"/>
                <w:sz w:val="18"/>
                <w:szCs w:val="18"/>
              </w:rPr>
              <w:t>tie nepieciešami Covid-19 krīzes laikā saimnieciskās darbības nepārtrauktībai</w:t>
            </w:r>
            <w:r w:rsidR="6BC1D049" w:rsidRPr="004D35A3">
              <w:rPr>
                <w:rFonts w:ascii="Bahnschrift Light SemiCondensed" w:eastAsia="Calibri" w:hAnsi="Bahnschrift Light SemiCondensed" w:cs="Calibri"/>
                <w:sz w:val="18"/>
                <w:szCs w:val="18"/>
              </w:rPr>
              <w:t xml:space="preserve">. </w:t>
            </w:r>
          </w:p>
          <w:p w14:paraId="6D32EFF0" w14:textId="141B42FB" w:rsidR="00F35470" w:rsidRPr="004D35A3" w:rsidRDefault="00F35470" w:rsidP="3AAF2B55">
            <w:pPr>
              <w:rPr>
                <w:rFonts w:ascii="Bahnschrift Light SemiCondensed" w:eastAsia="Calibri" w:hAnsi="Bahnschrift Light SemiCondensed" w:cs="Calibri"/>
                <w:i/>
                <w:iCs/>
                <w:sz w:val="18"/>
                <w:szCs w:val="18"/>
              </w:rPr>
            </w:pPr>
          </w:p>
          <w:p w14:paraId="6E04C787" w14:textId="6EE65A68" w:rsidR="00F35470" w:rsidRPr="004D35A3" w:rsidRDefault="3E1302F0" w:rsidP="3AAF2B55">
            <w:pPr>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b/>
                <w:bCs/>
                <w:sz w:val="18"/>
                <w:szCs w:val="18"/>
              </w:rPr>
              <w:t>A</w:t>
            </w:r>
            <w:r w:rsidR="478E43CF" w:rsidRPr="004D35A3">
              <w:rPr>
                <w:rFonts w:ascii="Bahnschrift Light SemiCondensed" w:eastAsia="Calibri" w:hAnsi="Bahnschrift Light SemiCondensed" w:cs="Calibri"/>
                <w:b/>
                <w:bCs/>
                <w:sz w:val="18"/>
                <w:szCs w:val="18"/>
              </w:rPr>
              <w:t>tb</w:t>
            </w:r>
            <w:r w:rsidR="3168B254" w:rsidRPr="004D35A3">
              <w:rPr>
                <w:rFonts w:ascii="Bahnschrift Light SemiCondensed" w:eastAsia="Calibri" w:hAnsi="Bahnschrift Light SemiCondensed" w:cs="Calibri"/>
                <w:b/>
                <w:bCs/>
                <w:sz w:val="18"/>
                <w:szCs w:val="18"/>
              </w:rPr>
              <w:t>i</w:t>
            </w:r>
            <w:r w:rsidR="478E43CF" w:rsidRPr="004D35A3">
              <w:rPr>
                <w:rFonts w:ascii="Bahnschrift Light SemiCondensed" w:eastAsia="Calibri" w:hAnsi="Bahnschrift Light SemiCondensed" w:cs="Calibri"/>
                <w:b/>
                <w:bCs/>
                <w:sz w:val="18"/>
                <w:szCs w:val="18"/>
              </w:rPr>
              <w:t>lstoša pamatojuma</w:t>
            </w:r>
            <w:r w:rsidRPr="004D35A3">
              <w:rPr>
                <w:rFonts w:ascii="Bahnschrift Light SemiCondensed" w:eastAsia="Calibri" w:hAnsi="Bahnschrift Light SemiCondensed" w:cs="Calibri"/>
                <w:b/>
                <w:bCs/>
                <w:sz w:val="18"/>
                <w:szCs w:val="18"/>
              </w:rPr>
              <w:t xml:space="preserve"> piemēr</w:t>
            </w:r>
            <w:r w:rsidR="04283AD3" w:rsidRPr="004D35A3">
              <w:rPr>
                <w:rFonts w:ascii="Bahnschrift Light SemiCondensed" w:eastAsia="Calibri" w:hAnsi="Bahnschrift Light SemiCondensed" w:cs="Calibri"/>
                <w:b/>
                <w:bCs/>
                <w:sz w:val="18"/>
                <w:szCs w:val="18"/>
              </w:rPr>
              <w:t>s</w:t>
            </w:r>
            <w:r w:rsidRPr="004D35A3">
              <w:rPr>
                <w:rFonts w:ascii="Bahnschrift Light SemiCondensed" w:eastAsia="Calibri" w:hAnsi="Bahnschrift Light SemiCondensed" w:cs="Calibri"/>
                <w:b/>
                <w:bCs/>
                <w:sz w:val="18"/>
                <w:szCs w:val="18"/>
              </w:rPr>
              <w:t xml:space="preserve">: </w:t>
            </w:r>
          </w:p>
          <w:p w14:paraId="764CD6AB" w14:textId="2E9B35DC" w:rsidR="00F35470" w:rsidRPr="004D35A3" w:rsidRDefault="13F57393" w:rsidP="3AAF2B55">
            <w:pPr>
              <w:pStyle w:val="ListParagraph"/>
              <w:numPr>
                <w:ilvl w:val="0"/>
                <w:numId w:val="24"/>
              </w:numPr>
              <w:jc w:val="left"/>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Krīzes skartajam uzņēmumam atbalsta periodā ir be</w:t>
            </w:r>
            <w:r w:rsidR="5168DEEF" w:rsidRPr="004D35A3">
              <w:rPr>
                <w:rFonts w:ascii="Bahnschrift Light SemiCondensed" w:eastAsia="Calibri" w:hAnsi="Bahnschrift Light SemiCondensed" w:cs="Calibri"/>
                <w:i/>
                <w:iCs/>
                <w:sz w:val="18"/>
                <w:szCs w:val="18"/>
              </w:rPr>
              <w:t>igusies datorprogra</w:t>
            </w:r>
            <w:r w:rsidR="12E16644" w:rsidRPr="004D35A3">
              <w:rPr>
                <w:rFonts w:ascii="Bahnschrift Light SemiCondensed" w:eastAsia="Calibri" w:hAnsi="Bahnschrift Light SemiCondensed" w:cs="Calibri"/>
                <w:i/>
                <w:iCs/>
                <w:sz w:val="18"/>
                <w:szCs w:val="18"/>
              </w:rPr>
              <w:t>m</w:t>
            </w:r>
            <w:r w:rsidR="5168DEEF" w:rsidRPr="004D35A3">
              <w:rPr>
                <w:rFonts w:ascii="Bahnschrift Light SemiCondensed" w:eastAsia="Calibri" w:hAnsi="Bahnschrift Light SemiCondensed" w:cs="Calibri"/>
                <w:i/>
                <w:iCs/>
                <w:sz w:val="18"/>
                <w:szCs w:val="18"/>
              </w:rPr>
              <w:t>m</w:t>
            </w:r>
            <w:r w:rsidR="163DF5D2" w:rsidRPr="004D35A3">
              <w:rPr>
                <w:rFonts w:ascii="Bahnschrift Light SemiCondensed" w:eastAsia="Calibri" w:hAnsi="Bahnschrift Light SemiCondensed" w:cs="Calibri"/>
                <w:i/>
                <w:iCs/>
                <w:sz w:val="18"/>
                <w:szCs w:val="18"/>
              </w:rPr>
              <w:t>as</w:t>
            </w:r>
            <w:r w:rsidR="5168DEEF" w:rsidRPr="004D35A3">
              <w:rPr>
                <w:rFonts w:ascii="Bahnschrift Light SemiCondensed" w:eastAsia="Calibri" w:hAnsi="Bahnschrift Light SemiCondensed" w:cs="Calibri"/>
                <w:i/>
                <w:iCs/>
                <w:sz w:val="18"/>
                <w:szCs w:val="18"/>
              </w:rPr>
              <w:t xml:space="preserve"> licenc</w:t>
            </w:r>
            <w:r w:rsidR="139DE2EC" w:rsidRPr="004D35A3">
              <w:rPr>
                <w:rFonts w:ascii="Bahnschrift Light SemiCondensed" w:eastAsia="Calibri" w:hAnsi="Bahnschrift Light SemiCondensed" w:cs="Calibri"/>
                <w:i/>
                <w:iCs/>
                <w:sz w:val="18"/>
                <w:szCs w:val="18"/>
              </w:rPr>
              <w:t>e</w:t>
            </w:r>
            <w:r w:rsidR="5168DEEF" w:rsidRPr="004D35A3">
              <w:rPr>
                <w:rFonts w:ascii="Bahnschrift Light SemiCondensed" w:eastAsia="Calibri" w:hAnsi="Bahnschrift Light SemiCondensed" w:cs="Calibri"/>
                <w:i/>
                <w:iCs/>
                <w:sz w:val="18"/>
                <w:szCs w:val="18"/>
              </w:rPr>
              <w:t>, kas nepieciešama saimnieciskās darbības nodro</w:t>
            </w:r>
            <w:r w:rsidR="731AF114" w:rsidRPr="004D35A3">
              <w:rPr>
                <w:rFonts w:ascii="Bahnschrift Light SemiCondensed" w:eastAsia="Calibri" w:hAnsi="Bahnschrift Light SemiCondensed" w:cs="Calibri"/>
                <w:i/>
                <w:iCs/>
                <w:sz w:val="18"/>
                <w:szCs w:val="18"/>
              </w:rPr>
              <w:t>šināšanai</w:t>
            </w:r>
            <w:r w:rsidR="69202DCE" w:rsidRPr="004D35A3">
              <w:rPr>
                <w:rFonts w:ascii="Bahnschrift Light SemiCondensed" w:eastAsia="Calibri" w:hAnsi="Bahnschrift Light SemiCondensed" w:cs="Calibri"/>
                <w:i/>
                <w:iCs/>
                <w:sz w:val="18"/>
                <w:szCs w:val="18"/>
              </w:rPr>
              <w:t xml:space="preserve">, šādā gadījumā licences iegāde ir attiecināma. </w:t>
            </w:r>
          </w:p>
        </w:tc>
      </w:tr>
      <w:tr w:rsidR="00F35470" w:rsidRPr="004D35A3" w14:paraId="6DC3937B" w14:textId="77777777" w:rsidTr="00193D8A">
        <w:tc>
          <w:tcPr>
            <w:tcW w:w="2880" w:type="dxa"/>
          </w:tcPr>
          <w:p w14:paraId="77480985" w14:textId="77777777" w:rsidR="00F35470" w:rsidRPr="004D35A3" w:rsidRDefault="00F35470" w:rsidP="00DC5230">
            <w:pPr>
              <w:rPr>
                <w:rFonts w:ascii="Bahnschrift Light SemiCondensed" w:hAnsi="Bahnschrift Light SemiCondensed" w:cstheme="minorHAnsi"/>
                <w:bCs/>
                <w:iCs/>
                <w:sz w:val="19"/>
                <w:szCs w:val="19"/>
              </w:rPr>
            </w:pPr>
            <w:r w:rsidRPr="004D35A3">
              <w:rPr>
                <w:rFonts w:ascii="Bahnschrift Light SemiCondensed" w:hAnsi="Bahnschrift Light SemiCondensed" w:cstheme="minorHAnsi"/>
                <w:bCs/>
                <w:iCs/>
                <w:color w:val="000000"/>
                <w:sz w:val="19"/>
                <w:szCs w:val="19"/>
                <w:shd w:val="clear" w:color="auto" w:fill="FFFFFF"/>
              </w:rPr>
              <w:t>2. Pamatlīdzekļi</w:t>
            </w:r>
          </w:p>
        </w:tc>
        <w:tc>
          <w:tcPr>
            <w:tcW w:w="1004" w:type="dxa"/>
          </w:tcPr>
          <w:p w14:paraId="21A2376B" w14:textId="77777777" w:rsidR="00F35470" w:rsidRPr="004D35A3" w:rsidRDefault="00F35470" w:rsidP="00DC5230">
            <w:pPr>
              <w:rPr>
                <w:rFonts w:ascii="Bahnschrift Light SemiCondensed" w:hAnsi="Bahnschrift Light SemiCondensed" w:cstheme="minorHAnsi"/>
                <w:bCs/>
                <w:iCs/>
              </w:rPr>
            </w:pPr>
          </w:p>
        </w:tc>
        <w:tc>
          <w:tcPr>
            <w:tcW w:w="10920" w:type="dxa"/>
            <w:gridSpan w:val="2"/>
            <w:vAlign w:val="center"/>
          </w:tcPr>
          <w:p w14:paraId="6734C056" w14:textId="77777777" w:rsidR="00F35470" w:rsidRPr="004D35A3" w:rsidRDefault="00F35470" w:rsidP="00DC5230">
            <w:pPr>
              <w:jc w:val="center"/>
              <w:rPr>
                <w:rFonts w:ascii="Bahnschrift Light SemiCondensed" w:hAnsi="Bahnschrift Light SemiCondensed" w:cstheme="minorHAnsi"/>
                <w:bCs/>
                <w:iCs/>
              </w:rPr>
            </w:pPr>
          </w:p>
        </w:tc>
      </w:tr>
      <w:tr w:rsidR="00F35470" w:rsidRPr="004D35A3" w14:paraId="17121C7D" w14:textId="77777777" w:rsidTr="00193D8A">
        <w:tc>
          <w:tcPr>
            <w:tcW w:w="2880" w:type="dxa"/>
          </w:tcPr>
          <w:p w14:paraId="02FDD9A3"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Zemes gabali, ēkas un būves un ilggadīgie stādījumi.</w:t>
            </w:r>
          </w:p>
          <w:p w14:paraId="5F92F0BE"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Ilgtermiņa ieguldījumi nomātajos pamatlīdzekļos.</w:t>
            </w:r>
          </w:p>
          <w:p w14:paraId="232AA183"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Iekārtas un mašīnas.</w:t>
            </w:r>
          </w:p>
          <w:p w14:paraId="3582EC11"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Pārējie pamatlīdzekļi un inventārs.</w:t>
            </w:r>
          </w:p>
          <w:p w14:paraId="7AA71AF8"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Pamatlīdzekļu izveidošana un nepabeigto celtniecības objektu izmaksas.</w:t>
            </w:r>
          </w:p>
          <w:p w14:paraId="77C29147"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Avansa maksājumi par pamatlīdzekļiem.</w:t>
            </w:r>
          </w:p>
        </w:tc>
        <w:tc>
          <w:tcPr>
            <w:tcW w:w="1004" w:type="dxa"/>
            <w:shd w:val="clear" w:color="auto" w:fill="C5E0B3" w:themeFill="accent6" w:themeFillTint="66"/>
          </w:tcPr>
          <w:p w14:paraId="7E4C544A" w14:textId="33C70680" w:rsidR="00F35470" w:rsidRPr="004D35A3" w:rsidRDefault="008E616B" w:rsidP="3AAF2B55">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Daļēji a</w:t>
            </w:r>
            <w:r w:rsidR="5E45D426" w:rsidRPr="004D35A3">
              <w:rPr>
                <w:rFonts w:ascii="Bahnschrift Light SemiCondensed" w:hAnsi="Bahnschrift Light SemiCondensed"/>
                <w:b/>
                <w:bCs/>
                <w:i/>
                <w:iCs/>
                <w:sz w:val="18"/>
                <w:szCs w:val="18"/>
              </w:rPr>
              <w:t xml:space="preserve">tļauts </w:t>
            </w:r>
          </w:p>
        </w:tc>
        <w:tc>
          <w:tcPr>
            <w:tcW w:w="10920" w:type="dxa"/>
            <w:gridSpan w:val="2"/>
            <w:vAlign w:val="center"/>
          </w:tcPr>
          <w:p w14:paraId="514A92B1" w14:textId="0D48B880" w:rsidR="00F35470" w:rsidRPr="00FB12BE" w:rsidRDefault="52BBD3AA" w:rsidP="3AAF2B55">
            <w:pPr>
              <w:jc w:val="both"/>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b/>
                <w:bCs/>
                <w:sz w:val="18"/>
                <w:szCs w:val="18"/>
              </w:rPr>
              <w:t>Nosacījums</w:t>
            </w:r>
            <w:r w:rsidRPr="00FB12BE">
              <w:rPr>
                <w:rFonts w:ascii="Bahnschrift Light SemiCondensed" w:eastAsia="Calibri" w:hAnsi="Bahnschrift Light SemiCondensed" w:cs="Calibri"/>
                <w:b/>
                <w:bCs/>
                <w:color w:val="000000" w:themeColor="text1"/>
                <w:sz w:val="18"/>
                <w:szCs w:val="18"/>
              </w:rPr>
              <w:t>:</w:t>
            </w:r>
            <w:r w:rsidRPr="00FB12BE">
              <w:rPr>
                <w:rFonts w:ascii="Bahnschrift Light SemiCondensed" w:eastAsia="Calibri" w:hAnsi="Bahnschrift Light SemiCondensed" w:cs="Calibri"/>
                <w:i/>
                <w:iCs/>
                <w:color w:val="000000" w:themeColor="text1"/>
                <w:sz w:val="18"/>
                <w:szCs w:val="18"/>
              </w:rPr>
              <w:t xml:space="preserve"> </w:t>
            </w:r>
            <w:r w:rsidRPr="00FB12BE">
              <w:rPr>
                <w:rFonts w:ascii="Bahnschrift Light SemiCondensed" w:eastAsia="Calibri" w:hAnsi="Bahnschrift Light SemiCondensed" w:cs="Calibri"/>
                <w:color w:val="000000" w:themeColor="text1"/>
                <w:sz w:val="18"/>
                <w:szCs w:val="18"/>
              </w:rPr>
              <w:t>Pamatlīdzekļu un inventāra iegādei, ja uzņēmums var pamatot, ka tas nepieciešams saimnieciskās darbības nodrošināšanai Covid-19 krīzes laikā</w:t>
            </w:r>
            <w:r w:rsidR="007E7266" w:rsidRPr="00FB12BE">
              <w:rPr>
                <w:rFonts w:ascii="Bahnschrift Light SemiCondensed" w:eastAsia="Calibri" w:hAnsi="Bahnschrift Light SemiCondensed" w:cs="Calibri"/>
                <w:color w:val="000000" w:themeColor="text1"/>
                <w:sz w:val="18"/>
                <w:szCs w:val="18"/>
              </w:rPr>
              <w:t xml:space="preserve">, </w:t>
            </w:r>
            <w:r w:rsidR="007E7266" w:rsidRPr="00FB12BE">
              <w:rPr>
                <w:rFonts w:ascii="Bahnschrift Light SemiCondensed" w:eastAsia="Calibri" w:hAnsi="Bahnschrift Light SemiCondensed" w:cstheme="minorHAnsi"/>
                <w:b/>
                <w:bCs/>
                <w:color w:val="000000" w:themeColor="text1"/>
                <w:sz w:val="18"/>
                <w:szCs w:val="18"/>
              </w:rPr>
              <w:t>jo identificēts a</w:t>
            </w:r>
            <w:r w:rsidR="007E7266" w:rsidRPr="00FB12BE">
              <w:rPr>
                <w:rFonts w:ascii="Bahnschrift Light SemiCondensed" w:hAnsi="Bahnschrift Light SemiCondensed" w:cstheme="minorHAnsi"/>
                <w:b/>
                <w:bCs/>
                <w:color w:val="000000" w:themeColor="text1"/>
                <w:sz w:val="18"/>
                <w:szCs w:val="18"/>
              </w:rPr>
              <w:t>pgrozāmo līdzekļu plūsmas kritums</w:t>
            </w:r>
            <w:r w:rsidR="009F288D" w:rsidRPr="00FB12BE">
              <w:rPr>
                <w:rFonts w:ascii="Bahnschrift Light SemiCondensed" w:hAnsi="Bahnschrift Light SemiCondensed" w:cstheme="minorHAnsi"/>
                <w:b/>
                <w:bCs/>
                <w:color w:val="000000" w:themeColor="text1"/>
                <w:sz w:val="18"/>
                <w:szCs w:val="18"/>
              </w:rPr>
              <w:t xml:space="preserve"> un cita veida </w:t>
            </w:r>
            <w:r w:rsidR="00932F21" w:rsidRPr="00FB12BE">
              <w:rPr>
                <w:rFonts w:ascii="Bahnschrift Light SemiCondensed" w:hAnsi="Bahnschrift Light SemiCondensed" w:cstheme="minorHAnsi"/>
                <w:b/>
                <w:bCs/>
                <w:color w:val="000000" w:themeColor="text1"/>
                <w:sz w:val="18"/>
                <w:szCs w:val="18"/>
              </w:rPr>
              <w:t>ienākumi š</w:t>
            </w:r>
            <w:r w:rsidR="00FC5B76" w:rsidRPr="00FB12BE">
              <w:rPr>
                <w:rFonts w:ascii="Bahnschrift Light SemiCondensed" w:hAnsi="Bahnschrift Light SemiCondensed" w:cstheme="minorHAnsi"/>
                <w:b/>
                <w:bCs/>
                <w:color w:val="000000" w:themeColor="text1"/>
                <w:sz w:val="18"/>
                <w:szCs w:val="18"/>
              </w:rPr>
              <w:t>īs izmaksas nesedz</w:t>
            </w:r>
            <w:r w:rsidR="002366E2" w:rsidRPr="00FB12BE">
              <w:rPr>
                <w:rFonts w:ascii="Bahnschrift Light SemiCondensed" w:hAnsi="Bahnschrift Light SemiCondensed" w:cstheme="minorHAnsi"/>
                <w:b/>
                <w:bCs/>
                <w:color w:val="000000" w:themeColor="text1"/>
                <w:sz w:val="18"/>
                <w:szCs w:val="18"/>
              </w:rPr>
              <w:t>, bet ir būtiskas</w:t>
            </w:r>
            <w:r w:rsidR="002366E2" w:rsidRPr="00FB12BE">
              <w:rPr>
                <w:rFonts w:ascii="Bahnschrift Light SemiCondensed" w:eastAsia="Calibri" w:hAnsi="Bahnschrift Light SemiCondensed" w:cs="Calibri"/>
                <w:b/>
                <w:bCs/>
                <w:color w:val="000000" w:themeColor="text1"/>
                <w:sz w:val="18"/>
                <w:szCs w:val="18"/>
              </w:rPr>
              <w:t xml:space="preserve"> saimnieciskās darbības nodrošināšanai</w:t>
            </w:r>
            <w:r w:rsidR="00B909F9">
              <w:rPr>
                <w:rFonts w:ascii="Bahnschrift Light SemiCondensed" w:eastAsia="Calibri" w:hAnsi="Bahnschrift Light SemiCondensed" w:cs="Calibri"/>
                <w:b/>
                <w:bCs/>
                <w:color w:val="000000" w:themeColor="text1"/>
                <w:sz w:val="18"/>
                <w:szCs w:val="18"/>
              </w:rPr>
              <w:t xml:space="preserve"> un likviditātes problēmu risināšanai</w:t>
            </w:r>
            <w:r w:rsidRPr="00FB12BE">
              <w:rPr>
                <w:rFonts w:ascii="Bahnschrift Light SemiCondensed" w:eastAsia="Calibri" w:hAnsi="Bahnschrift Light SemiCondensed" w:cs="Calibri"/>
                <w:color w:val="000000" w:themeColor="text1"/>
                <w:sz w:val="18"/>
                <w:szCs w:val="18"/>
              </w:rPr>
              <w:t>.</w:t>
            </w:r>
            <w:r w:rsidR="5C1116C2" w:rsidRPr="00FB12BE">
              <w:rPr>
                <w:rFonts w:ascii="Bahnschrift Light SemiCondensed" w:eastAsia="Calibri" w:hAnsi="Bahnschrift Light SemiCondensed" w:cs="Calibri"/>
                <w:color w:val="000000" w:themeColor="text1"/>
                <w:sz w:val="18"/>
                <w:szCs w:val="18"/>
              </w:rPr>
              <w:t xml:space="preserve"> Pamatlīdzekļu iegāde ir attiecināma</w:t>
            </w:r>
            <w:r w:rsidR="4A8C9FD8" w:rsidRPr="00FB12BE">
              <w:rPr>
                <w:rFonts w:ascii="Bahnschrift Light SemiCondensed" w:eastAsia="Calibri" w:hAnsi="Bahnschrift Light SemiCondensed" w:cs="Calibri"/>
                <w:color w:val="000000" w:themeColor="text1"/>
                <w:sz w:val="18"/>
                <w:szCs w:val="18"/>
              </w:rPr>
              <w:t xml:space="preserve">, </w:t>
            </w:r>
            <w:r w:rsidR="5C1116C2" w:rsidRPr="00FB12BE">
              <w:rPr>
                <w:rFonts w:ascii="Bahnschrift Light SemiCondensed" w:eastAsia="Calibri" w:hAnsi="Bahnschrift Light SemiCondensed" w:cs="Calibri"/>
                <w:color w:val="000000" w:themeColor="text1"/>
                <w:sz w:val="18"/>
                <w:szCs w:val="18"/>
              </w:rPr>
              <w:t xml:space="preserve">ja </w:t>
            </w:r>
            <w:r w:rsidR="5F606A4C" w:rsidRPr="00FB12BE">
              <w:rPr>
                <w:rFonts w:ascii="Bahnschrift Light SemiCondensed" w:eastAsia="Calibri" w:hAnsi="Bahnschrift Light SemiCondensed" w:cs="Calibri"/>
                <w:color w:val="000000" w:themeColor="text1"/>
                <w:sz w:val="18"/>
                <w:szCs w:val="18"/>
              </w:rPr>
              <w:t>atbalsta saņ</w:t>
            </w:r>
            <w:r w:rsidR="00C2372A" w:rsidRPr="00FB12BE">
              <w:rPr>
                <w:rFonts w:ascii="Bahnschrift Light SemiCondensed" w:eastAsia="Calibri" w:hAnsi="Bahnschrift Light SemiCondensed" w:cs="Calibri"/>
                <w:color w:val="000000" w:themeColor="text1"/>
                <w:sz w:val="18"/>
                <w:szCs w:val="18"/>
              </w:rPr>
              <w:t>ē</w:t>
            </w:r>
            <w:r w:rsidR="5F606A4C" w:rsidRPr="00FB12BE">
              <w:rPr>
                <w:rFonts w:ascii="Bahnschrift Light SemiCondensed" w:eastAsia="Calibri" w:hAnsi="Bahnschrift Light SemiCondensed" w:cs="Calibri"/>
                <w:color w:val="000000" w:themeColor="text1"/>
                <w:sz w:val="18"/>
                <w:szCs w:val="18"/>
              </w:rPr>
              <w:t>mējs</w:t>
            </w:r>
            <w:r w:rsidR="5C1116C2" w:rsidRPr="00FB12BE">
              <w:rPr>
                <w:rFonts w:ascii="Bahnschrift Light SemiCondensed" w:eastAsia="Calibri" w:hAnsi="Bahnschrift Light SemiCondensed" w:cs="Calibri"/>
                <w:color w:val="000000" w:themeColor="text1"/>
                <w:sz w:val="18"/>
                <w:szCs w:val="18"/>
              </w:rPr>
              <w:t xml:space="preserve"> var pamatot veiktās iegādes saistību ar uzņēmuma pamatdarbības jomu un nepieciešamību uzņēmuma </w:t>
            </w:r>
            <w:r w:rsidR="00C2372A" w:rsidRPr="00FB12BE">
              <w:rPr>
                <w:rFonts w:ascii="Bahnschrift Light SemiCondensed" w:eastAsia="Calibri" w:hAnsi="Bahnschrift Light SemiCondensed" w:cs="Calibri"/>
                <w:color w:val="000000" w:themeColor="text1"/>
                <w:sz w:val="18"/>
                <w:szCs w:val="18"/>
              </w:rPr>
              <w:t xml:space="preserve">likviditātes </w:t>
            </w:r>
            <w:r w:rsidR="5C1116C2" w:rsidRPr="00FB12BE">
              <w:rPr>
                <w:rFonts w:ascii="Bahnschrift Light SemiCondensed" w:eastAsia="Calibri" w:hAnsi="Bahnschrift Light SemiCondensed" w:cs="Calibri"/>
                <w:color w:val="000000" w:themeColor="text1"/>
                <w:sz w:val="18"/>
                <w:szCs w:val="18"/>
              </w:rPr>
              <w:t>un turpmākas darbības nodrošināšanai</w:t>
            </w:r>
            <w:r w:rsidR="769F2B37" w:rsidRPr="00FB12BE">
              <w:rPr>
                <w:rFonts w:ascii="Bahnschrift Light SemiCondensed" w:eastAsia="Calibri" w:hAnsi="Bahnschrift Light SemiCondensed" w:cs="Calibri"/>
                <w:color w:val="000000" w:themeColor="text1"/>
                <w:sz w:val="18"/>
                <w:szCs w:val="18"/>
              </w:rPr>
              <w:t xml:space="preserve">. </w:t>
            </w:r>
          </w:p>
          <w:p w14:paraId="34EA7B39" w14:textId="77777777" w:rsidR="00F35470" w:rsidRPr="004D35A3" w:rsidRDefault="00F35470" w:rsidP="3AAF2B55">
            <w:pPr>
              <w:jc w:val="both"/>
              <w:rPr>
                <w:rFonts w:ascii="Bahnschrift Light SemiCondensed" w:eastAsia="Calibri" w:hAnsi="Bahnschrift Light SemiCondensed" w:cs="Calibri"/>
                <w:sz w:val="18"/>
                <w:szCs w:val="18"/>
              </w:rPr>
            </w:pPr>
          </w:p>
          <w:p w14:paraId="22861B44" w14:textId="5EA28402" w:rsidR="00F35470" w:rsidRPr="004D35A3" w:rsidRDefault="71A561A0" w:rsidP="3AAF2B55">
            <w:pPr>
              <w:jc w:val="both"/>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b/>
                <w:bCs/>
                <w:sz w:val="18"/>
                <w:szCs w:val="18"/>
              </w:rPr>
              <w:t>Atbilstoša pamatojuma p</w:t>
            </w:r>
            <w:r w:rsidR="52BBD3AA" w:rsidRPr="004D35A3">
              <w:rPr>
                <w:rFonts w:ascii="Bahnschrift Light SemiCondensed" w:eastAsia="Calibri" w:hAnsi="Bahnschrift Light SemiCondensed" w:cs="Calibri"/>
                <w:b/>
                <w:bCs/>
                <w:sz w:val="18"/>
                <w:szCs w:val="18"/>
              </w:rPr>
              <w:t>iemēr</w:t>
            </w:r>
            <w:r w:rsidRPr="004D35A3">
              <w:rPr>
                <w:rFonts w:ascii="Bahnschrift Light SemiCondensed" w:eastAsia="Calibri" w:hAnsi="Bahnschrift Light SemiCondensed" w:cs="Calibri"/>
                <w:b/>
                <w:bCs/>
                <w:sz w:val="18"/>
                <w:szCs w:val="18"/>
              </w:rPr>
              <w:t>i</w:t>
            </w:r>
            <w:r w:rsidR="52BBD3AA" w:rsidRPr="004D35A3">
              <w:rPr>
                <w:rFonts w:ascii="Bahnschrift Light SemiCondensed" w:eastAsia="Calibri" w:hAnsi="Bahnschrift Light SemiCondensed" w:cs="Calibri"/>
                <w:b/>
                <w:bCs/>
                <w:sz w:val="18"/>
                <w:szCs w:val="18"/>
              </w:rPr>
              <w:t>:</w:t>
            </w:r>
          </w:p>
          <w:p w14:paraId="3C004830" w14:textId="08A37F18" w:rsidR="00F35470" w:rsidRPr="004D35A3" w:rsidRDefault="52BBD3AA"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 xml:space="preserve">Ēdināšanas uzņēmumam nepieciešams pielāgot vai pārveidot līdzšinējo darbības modeli, nepieciešami pamatlīdzekļi un inventārs, lai varētu sniegt pakalpojumus ārpus telpām. Tiek iegādāti pamatlīdzekļi, piemēram, nojumes, tenti, lapenes, ārtelpu mēbeles, ārtelpas vidi uzlabojošā tehnika, gaisa apsildes ierīces, ēdiena pārvietošanas inventārs, ārtelpu sanitārie mezgli (izlietnes ar ūdens pievadu). </w:t>
            </w:r>
          </w:p>
          <w:p w14:paraId="16502719" w14:textId="77777777" w:rsidR="00F35470" w:rsidRPr="004D35A3" w:rsidRDefault="00F35470" w:rsidP="3AAF2B55">
            <w:pPr>
              <w:pStyle w:val="ListParagraph"/>
              <w:rPr>
                <w:rFonts w:ascii="Bahnschrift Light SemiCondensed" w:eastAsia="Calibri" w:hAnsi="Bahnschrift Light SemiCondensed" w:cs="Calibri"/>
                <w:i/>
                <w:iCs/>
                <w:sz w:val="18"/>
                <w:szCs w:val="18"/>
              </w:rPr>
            </w:pPr>
          </w:p>
          <w:p w14:paraId="0DD0C637" w14:textId="034F6B87" w:rsidR="00F35470" w:rsidRPr="004D35A3" w:rsidRDefault="52BBD3AA"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Viesmīlības uzņēmumam nepieciešams pielāgoties epidemioloģiskajai situācijai, lai spētu nodrošināt labāku gaisa apmaiņu iekštelpās,</w:t>
            </w:r>
            <w:r w:rsidRPr="004D35A3">
              <w:rPr>
                <w:rFonts w:ascii="Bahnschrift Light SemiCondensed" w:eastAsia="Calibri" w:hAnsi="Bahnschrift Light SemiCondensed" w:cs="Calibri"/>
                <w:sz w:val="18"/>
                <w:szCs w:val="18"/>
              </w:rPr>
              <w:t xml:space="preserve"> uzstādītu </w:t>
            </w:r>
            <w:r w:rsidRPr="004D35A3">
              <w:rPr>
                <w:rFonts w:ascii="Bahnschrift Light SemiCondensed" w:eastAsia="Calibri" w:hAnsi="Bahnschrift Light SemiCondensed" w:cs="Calibri"/>
                <w:i/>
                <w:iCs/>
                <w:sz w:val="18"/>
                <w:szCs w:val="18"/>
              </w:rPr>
              <w:t xml:space="preserve">plastikāta aizslietņus, ierīkotu gaisa kvalitātes monitoringa sistēmu, nodrošinātu attālināto saskari ar klientu. </w:t>
            </w:r>
          </w:p>
          <w:p w14:paraId="691E807D" w14:textId="77777777" w:rsidR="00F35470" w:rsidRPr="004D35A3" w:rsidRDefault="00F35470" w:rsidP="3AAF2B55">
            <w:pPr>
              <w:pStyle w:val="ListParagraph"/>
              <w:rPr>
                <w:rFonts w:ascii="Bahnschrift Light SemiCondensed" w:eastAsia="Calibri" w:hAnsi="Bahnschrift Light SemiCondensed" w:cs="Calibri"/>
                <w:i/>
                <w:iCs/>
                <w:sz w:val="18"/>
                <w:szCs w:val="18"/>
              </w:rPr>
            </w:pPr>
          </w:p>
          <w:p w14:paraId="18DCC92D" w14:textId="02ECA36D" w:rsidR="00F35470" w:rsidRPr="004D35A3" w:rsidRDefault="52BBD3AA"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 xml:space="preserve">Ražošanas uzņēmumam nepieciešams </w:t>
            </w:r>
            <w:r w:rsidR="54E6F49A" w:rsidRPr="004D35A3">
              <w:rPr>
                <w:rFonts w:ascii="Bahnschrift Light SemiCondensed" w:eastAsia="Calibri" w:hAnsi="Bahnschrift Light SemiCondensed" w:cs="Calibri"/>
                <w:i/>
                <w:iCs/>
                <w:sz w:val="18"/>
                <w:szCs w:val="18"/>
              </w:rPr>
              <w:t xml:space="preserve">nodrošināt darbību </w:t>
            </w:r>
            <w:r w:rsidRPr="004D35A3">
              <w:rPr>
                <w:rFonts w:ascii="Bahnschrift Light SemiCondensed" w:eastAsia="Calibri" w:hAnsi="Bahnschrift Light SemiCondensed" w:cs="Calibri"/>
                <w:i/>
                <w:iCs/>
                <w:sz w:val="18"/>
                <w:szCs w:val="18"/>
              </w:rPr>
              <w:t>epidemioloģisk</w:t>
            </w:r>
            <w:r w:rsidR="54E6F49A" w:rsidRPr="004D35A3">
              <w:rPr>
                <w:rFonts w:ascii="Bahnschrift Light SemiCondensed" w:eastAsia="Calibri" w:hAnsi="Bahnschrift Light SemiCondensed" w:cs="Calibri"/>
                <w:i/>
                <w:iCs/>
                <w:sz w:val="18"/>
                <w:szCs w:val="18"/>
              </w:rPr>
              <w:t>ās</w:t>
            </w:r>
            <w:r w:rsidRPr="004D35A3">
              <w:rPr>
                <w:rFonts w:ascii="Bahnschrift Light SemiCondensed" w:eastAsia="Calibri" w:hAnsi="Bahnschrift Light SemiCondensed" w:cs="Calibri"/>
                <w:i/>
                <w:iCs/>
                <w:sz w:val="18"/>
                <w:szCs w:val="18"/>
              </w:rPr>
              <w:t xml:space="preserve"> situācij</w:t>
            </w:r>
            <w:r w:rsidR="54E6F49A" w:rsidRPr="004D35A3">
              <w:rPr>
                <w:rFonts w:ascii="Bahnschrift Light SemiCondensed" w:eastAsia="Calibri" w:hAnsi="Bahnschrift Light SemiCondensed" w:cs="Calibri"/>
                <w:i/>
                <w:iCs/>
                <w:sz w:val="18"/>
                <w:szCs w:val="18"/>
              </w:rPr>
              <w:t>as apstākļos tiek ierīkota gaisa kvalitātes monitoringa sistēma, uzlabota ventilācija, ierīkoti darbinieku darba telpu atdaloši aizslietņi.</w:t>
            </w:r>
          </w:p>
          <w:p w14:paraId="5E350BAF" w14:textId="77777777" w:rsidR="00D06410" w:rsidRPr="004D35A3" w:rsidRDefault="00D06410" w:rsidP="3AAF2B55">
            <w:pPr>
              <w:pStyle w:val="ListParagraph"/>
              <w:rPr>
                <w:rFonts w:ascii="Bahnschrift Light SemiCondensed" w:eastAsia="Calibri" w:hAnsi="Bahnschrift Light SemiCondensed" w:cs="Calibri"/>
                <w:i/>
                <w:iCs/>
                <w:sz w:val="18"/>
                <w:szCs w:val="18"/>
              </w:rPr>
            </w:pPr>
          </w:p>
          <w:p w14:paraId="0766658B" w14:textId="32B976FD" w:rsidR="64027749" w:rsidRPr="004D35A3" w:rsidRDefault="64027749"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Vietējs pārtikas r</w:t>
            </w:r>
            <w:r w:rsidR="3B75F012" w:rsidRPr="004D35A3">
              <w:rPr>
                <w:rFonts w:ascii="Bahnschrift Light SemiCondensed" w:eastAsia="Calibri" w:hAnsi="Bahnschrift Light SemiCondensed" w:cs="Calibri"/>
                <w:i/>
                <w:iCs/>
                <w:sz w:val="18"/>
                <w:szCs w:val="18"/>
              </w:rPr>
              <w:t xml:space="preserve">ažošanas uzņēmums pārstrukturizē darbību, lai </w:t>
            </w:r>
            <w:r w:rsidR="424FA46B" w:rsidRPr="004D35A3">
              <w:rPr>
                <w:rFonts w:ascii="Bahnschrift Light SemiCondensed" w:eastAsia="Calibri" w:hAnsi="Bahnschrift Light SemiCondensed" w:cs="Calibri"/>
                <w:i/>
                <w:iCs/>
                <w:sz w:val="18"/>
                <w:szCs w:val="18"/>
              </w:rPr>
              <w:t xml:space="preserve">efektivizētu ražošanu un </w:t>
            </w:r>
            <w:r w:rsidRPr="004D35A3">
              <w:rPr>
                <w:rFonts w:ascii="Bahnschrift Light SemiCondensed" w:eastAsia="Calibri" w:hAnsi="Bahnschrift Light SemiCondensed" w:cs="Calibri"/>
                <w:i/>
                <w:iCs/>
                <w:sz w:val="18"/>
                <w:szCs w:val="18"/>
              </w:rPr>
              <w:t xml:space="preserve">samazinātu nepieciešamību piesaistīt </w:t>
            </w:r>
            <w:r w:rsidR="424FA46B" w:rsidRPr="004D35A3">
              <w:rPr>
                <w:rFonts w:ascii="Bahnschrift Light SemiCondensed" w:eastAsia="Calibri" w:hAnsi="Bahnschrift Light SemiCondensed" w:cs="Calibri"/>
                <w:i/>
                <w:iCs/>
                <w:sz w:val="18"/>
                <w:szCs w:val="18"/>
              </w:rPr>
              <w:t xml:space="preserve"> </w:t>
            </w:r>
            <w:r w:rsidRPr="004D35A3">
              <w:rPr>
                <w:rFonts w:ascii="Bahnschrift Light SemiCondensed" w:eastAsia="Calibri" w:hAnsi="Bahnschrift Light SemiCondensed" w:cs="Calibri"/>
                <w:i/>
                <w:iCs/>
                <w:sz w:val="18"/>
                <w:szCs w:val="18"/>
              </w:rPr>
              <w:t xml:space="preserve">sezonālos </w:t>
            </w:r>
            <w:r w:rsidR="1EC50A92" w:rsidRPr="004D35A3">
              <w:rPr>
                <w:rFonts w:ascii="Bahnschrift Light SemiCondensed" w:eastAsia="Calibri" w:hAnsi="Bahnschrift Light SemiCondensed" w:cs="Calibri"/>
                <w:i/>
                <w:iCs/>
                <w:sz w:val="18"/>
                <w:szCs w:val="18"/>
              </w:rPr>
              <w:t>darbinieku</w:t>
            </w:r>
            <w:r w:rsidRPr="004D35A3">
              <w:rPr>
                <w:rFonts w:ascii="Bahnschrift Light SemiCondensed" w:eastAsia="Calibri" w:hAnsi="Bahnschrift Light SemiCondensed" w:cs="Calibri"/>
                <w:i/>
                <w:iCs/>
                <w:sz w:val="18"/>
                <w:szCs w:val="18"/>
              </w:rPr>
              <w:t>s</w:t>
            </w:r>
            <w:r w:rsidR="3E0AB388" w:rsidRPr="004D35A3">
              <w:rPr>
                <w:rFonts w:ascii="Bahnschrift Light SemiCondensed" w:eastAsia="Calibri" w:hAnsi="Bahnschrift Light SemiCondensed" w:cs="Calibri"/>
                <w:i/>
                <w:iCs/>
                <w:sz w:val="18"/>
                <w:szCs w:val="18"/>
              </w:rPr>
              <w:t xml:space="preserve"> produkcijas fasēšanas līnijā, mazinātu darbinieku</w:t>
            </w:r>
            <w:r w:rsidR="242C16A3" w:rsidRPr="004D35A3">
              <w:rPr>
                <w:rFonts w:ascii="Bahnschrift Light SemiCondensed" w:eastAsia="Calibri" w:hAnsi="Bahnschrift Light SemiCondensed" w:cs="Calibri"/>
                <w:i/>
                <w:iCs/>
                <w:sz w:val="18"/>
                <w:szCs w:val="18"/>
              </w:rPr>
              <w:t xml:space="preserve">, ierobežotu vīrusa </w:t>
            </w:r>
            <w:r w:rsidR="1EC50A92" w:rsidRPr="004D35A3">
              <w:rPr>
                <w:rFonts w:ascii="Bahnschrift Light SemiCondensed" w:eastAsia="Calibri" w:hAnsi="Bahnschrift Light SemiCondensed" w:cs="Calibri"/>
                <w:i/>
                <w:iCs/>
                <w:sz w:val="18"/>
                <w:szCs w:val="18"/>
              </w:rPr>
              <w:t xml:space="preserve">infekcijas izplatīšanās riskus. </w:t>
            </w:r>
            <w:r w:rsidR="242C16A3" w:rsidRPr="004D35A3">
              <w:rPr>
                <w:rFonts w:ascii="Bahnschrift Light SemiCondensed" w:eastAsia="Calibri" w:hAnsi="Bahnschrift Light SemiCondensed" w:cs="Calibri"/>
                <w:i/>
                <w:iCs/>
                <w:sz w:val="18"/>
                <w:szCs w:val="18"/>
              </w:rPr>
              <w:t>Uzņēmums iegādājas nepieciešamās iekārtas darbības efektivizēšanai.</w:t>
            </w:r>
          </w:p>
          <w:p w14:paraId="717FAF5B" w14:textId="4B0FFDE4" w:rsidR="3AAF2B55" w:rsidRPr="004D35A3" w:rsidRDefault="3AAF2B55" w:rsidP="3AAF2B55">
            <w:pPr>
              <w:rPr>
                <w:rFonts w:ascii="Bahnschrift Light SemiCondensed" w:eastAsia="Calibri" w:hAnsi="Bahnschrift Light SemiCondensed" w:cs="Calibri"/>
                <w:i/>
                <w:iCs/>
                <w:sz w:val="18"/>
                <w:szCs w:val="18"/>
              </w:rPr>
            </w:pPr>
          </w:p>
          <w:p w14:paraId="7BE85F89" w14:textId="4937964D" w:rsidR="0A188662" w:rsidRPr="004D35A3" w:rsidRDefault="0A188662"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color w:val="000000" w:themeColor="text1"/>
                <w:sz w:val="18"/>
                <w:szCs w:val="18"/>
              </w:rPr>
              <w:t>Cita atbalstāmu pamatlīdzekļu iegāde, kas ir tieši saistīta ar uzņēmuma pamatdarbības jomu:</w:t>
            </w:r>
          </w:p>
          <w:p w14:paraId="5B1E929B" w14:textId="1B41306B"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 xml:space="preserve"> Vēdināma stiklota nojume (siltumnīcas veida) ēdināšanas pakalpojumu nodrošināšanai āra teritorijā;</w:t>
            </w:r>
          </w:p>
          <w:p w14:paraId="267A77C3" w14:textId="2BF22EA5"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 xml:space="preserve"> Koka lapenes ēdināšanas pakalpojumu nodrošināšanai ārtelpās;</w:t>
            </w:r>
          </w:p>
          <w:p w14:paraId="7FF791B2" w14:textId="55F6EEBF"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Āra kafejnīcas mēbeles (galdi, krēsli, lietussargi);</w:t>
            </w:r>
          </w:p>
          <w:p w14:paraId="5D499118" w14:textId="44061CAA"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Teritorijas labiekārtošana - apstādījumu atjaunošana un ierīkošana</w:t>
            </w:r>
            <w:r w:rsidR="055E826E" w:rsidRPr="004D35A3">
              <w:rPr>
                <w:rFonts w:ascii="Bahnschrift Light SemiCondensed" w:eastAsia="Calibri" w:hAnsi="Bahnschrift Light SemiCondensed" w:cs="Calibri"/>
                <w:i/>
                <w:iCs/>
                <w:color w:val="000000" w:themeColor="text1"/>
                <w:sz w:val="18"/>
                <w:szCs w:val="18"/>
              </w:rPr>
              <w:t xml:space="preserve"> (āra kafejnīcas klientu labsajūtas nodrošināšanai)</w:t>
            </w:r>
            <w:r w:rsidRPr="004D35A3">
              <w:rPr>
                <w:rFonts w:ascii="Bahnschrift Light SemiCondensed" w:eastAsia="Calibri" w:hAnsi="Bahnschrift Light SemiCondensed" w:cs="Calibri"/>
                <w:i/>
                <w:iCs/>
                <w:color w:val="000000" w:themeColor="text1"/>
                <w:sz w:val="18"/>
                <w:szCs w:val="18"/>
              </w:rPr>
              <w:t>;</w:t>
            </w:r>
          </w:p>
          <w:p w14:paraId="4E5090BD" w14:textId="552D76A4"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Vecā bērnu laukuma nomaiņa ar jaunu</w:t>
            </w:r>
            <w:r w:rsidR="1A474751" w:rsidRPr="004D35A3">
              <w:rPr>
                <w:rFonts w:ascii="Bahnschrift Light SemiCondensed" w:eastAsia="Calibri" w:hAnsi="Bahnschrift Light SemiCondensed" w:cs="Calibri"/>
                <w:i/>
                <w:iCs/>
                <w:color w:val="000000" w:themeColor="text1"/>
                <w:sz w:val="18"/>
                <w:szCs w:val="18"/>
              </w:rPr>
              <w:t xml:space="preserve"> (ārā kafejnīcas klientu labsajūtas nodrošināšanai);</w:t>
            </w:r>
          </w:p>
          <w:p w14:paraId="30D01010" w14:textId="7DD904B9"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Zāles pļāvējs ar aprīkojumu</w:t>
            </w:r>
            <w:r w:rsidR="260C0FD5" w:rsidRPr="004D35A3">
              <w:rPr>
                <w:rFonts w:ascii="Bahnschrift Light SemiCondensed" w:eastAsia="Calibri" w:hAnsi="Bahnschrift Light SemiCondensed" w:cs="Calibri"/>
                <w:i/>
                <w:iCs/>
                <w:color w:val="000000" w:themeColor="text1"/>
                <w:sz w:val="18"/>
                <w:szCs w:val="18"/>
              </w:rPr>
              <w:t xml:space="preserve"> (ārā teritorijas labiekārtošanai)</w:t>
            </w:r>
            <w:r w:rsidRPr="004D35A3">
              <w:rPr>
                <w:rFonts w:ascii="Bahnschrift Light SemiCondensed" w:eastAsia="Calibri" w:hAnsi="Bahnschrift Light SemiCondensed" w:cs="Calibri"/>
                <w:i/>
                <w:iCs/>
                <w:color w:val="000000" w:themeColor="text1"/>
                <w:sz w:val="18"/>
                <w:szCs w:val="18"/>
              </w:rPr>
              <w:t>;</w:t>
            </w:r>
          </w:p>
          <w:p w14:paraId="577EE86E" w14:textId="638D3493"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 xml:space="preserve">Metāla konteiners - zāles pļāvēja un cita inventāra novietošanai un uzglabāšanai (nesezonā āra mēbeles); </w:t>
            </w:r>
          </w:p>
          <w:p w14:paraId="65865EB4" w14:textId="5EC90486"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Minibāra iegāde viesnīcas numuriņiem (ledusskapis/mēbele);</w:t>
            </w:r>
          </w:p>
          <w:p w14:paraId="0AEF4F8A" w14:textId="6F38A62A"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Novecojušās biroja tehnikas atjaunošana.</w:t>
            </w:r>
          </w:p>
          <w:p w14:paraId="2078FCA8" w14:textId="6C7FFDBE"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Gaisa kondicionēšanas aparātu iegāde</w:t>
            </w:r>
            <w:r w:rsidR="7A517914" w:rsidRPr="004D35A3">
              <w:rPr>
                <w:rFonts w:ascii="Bahnschrift Light SemiCondensed" w:eastAsia="Calibri" w:hAnsi="Bahnschrift Light SemiCondensed" w:cs="Calibri"/>
                <w:i/>
                <w:iCs/>
                <w:color w:val="000000" w:themeColor="text1"/>
                <w:sz w:val="18"/>
                <w:szCs w:val="18"/>
              </w:rPr>
              <w:t>.</w:t>
            </w:r>
          </w:p>
          <w:p w14:paraId="05365AA9" w14:textId="06E2DE05" w:rsidR="00891913" w:rsidRPr="004D35A3" w:rsidRDefault="003536C6"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color w:val="000000" w:themeColor="text1"/>
                <w:sz w:val="18"/>
                <w:szCs w:val="18"/>
              </w:rPr>
              <w:t>Vannas iegāde viesnīcas numuriņam.</w:t>
            </w:r>
          </w:p>
          <w:p w14:paraId="34A78A1B" w14:textId="29B6328D" w:rsidR="3AAF2B55" w:rsidRPr="004D35A3" w:rsidRDefault="3AAF2B55" w:rsidP="3AAF2B55">
            <w:pPr>
              <w:pStyle w:val="ListParagraph"/>
              <w:rPr>
                <w:rFonts w:ascii="Bahnschrift Light SemiCondensed" w:eastAsia="Calibri" w:hAnsi="Bahnschrift Light SemiCondensed" w:cs="Calibri"/>
                <w:color w:val="000000" w:themeColor="text1"/>
                <w:sz w:val="18"/>
                <w:szCs w:val="18"/>
              </w:rPr>
            </w:pPr>
          </w:p>
          <w:p w14:paraId="5B707880" w14:textId="5A040DED" w:rsidR="00425E3B" w:rsidRPr="004D35A3" w:rsidRDefault="23BA737A" w:rsidP="3AAF2B55">
            <w:pPr>
              <w:rPr>
                <w:rFonts w:ascii="Bahnschrift Light SemiCondensed" w:eastAsia="Calibri" w:hAnsi="Bahnschrift Light SemiCondensed" w:cs="Calibri"/>
                <w:b/>
                <w:bCs/>
                <w:color w:val="FF0000"/>
                <w:sz w:val="18"/>
                <w:szCs w:val="18"/>
              </w:rPr>
            </w:pPr>
            <w:r w:rsidRPr="004D35A3">
              <w:rPr>
                <w:rFonts w:ascii="Bahnschrift Light SemiCondensed" w:eastAsia="Calibri" w:hAnsi="Bahnschrift Light SemiCondensed" w:cs="Calibri"/>
                <w:b/>
                <w:bCs/>
                <w:color w:val="FF0000"/>
                <w:sz w:val="18"/>
                <w:szCs w:val="18"/>
              </w:rPr>
              <w:t>Neatbilstošu situāciju piemēri</w:t>
            </w:r>
            <w:r w:rsidR="364436B2" w:rsidRPr="004D35A3">
              <w:rPr>
                <w:rFonts w:ascii="Bahnschrift Light SemiCondensed" w:eastAsia="Calibri" w:hAnsi="Bahnschrift Light SemiCondensed" w:cs="Calibri"/>
                <w:b/>
                <w:bCs/>
                <w:color w:val="FF0000"/>
                <w:sz w:val="18"/>
                <w:szCs w:val="18"/>
              </w:rPr>
              <w:t xml:space="preserve">: </w:t>
            </w:r>
          </w:p>
          <w:p w14:paraId="1F5EEAAC" w14:textId="77777777" w:rsidR="00187ECC" w:rsidRPr="004D35A3" w:rsidRDefault="00AB588B" w:rsidP="3AAF2B55">
            <w:pPr>
              <w:pStyle w:val="ListParagraph"/>
              <w:numPr>
                <w:ilvl w:val="0"/>
                <w:numId w:val="7"/>
              </w:numPr>
              <w:spacing w:after="120"/>
              <w:ind w:left="714" w:hanging="357"/>
              <w:contextualSpacing w:val="0"/>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i/>
                <w:iCs/>
                <w:color w:val="FF0000"/>
                <w:sz w:val="18"/>
                <w:szCs w:val="18"/>
              </w:rPr>
              <w:t>Uzņēmums Iegulda atbalstu īpašuma (zemesgabali, ēkas, inženierbūves, telpu grupas un minēto objektu domājamās daļas) iegādē, lai iegūtu nomas (īres) maksu vai sagaidītu cenas celšanos (vērtības pieaugumu)</w:t>
            </w:r>
          </w:p>
          <w:p w14:paraId="7860D331" w14:textId="77777777" w:rsidR="00187ECC" w:rsidRPr="004D35A3" w:rsidRDefault="00AB588B" w:rsidP="3AAF2B55">
            <w:pPr>
              <w:pStyle w:val="ListParagraph"/>
              <w:numPr>
                <w:ilvl w:val="0"/>
                <w:numId w:val="7"/>
              </w:numPr>
              <w:spacing w:after="120"/>
              <w:ind w:left="714" w:hanging="357"/>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i/>
                <w:iCs/>
                <w:color w:val="FF0000"/>
                <w:sz w:val="18"/>
                <w:szCs w:val="18"/>
              </w:rPr>
              <w:t>Uzņēmums iegulda atbalstu pamatlīdzekļos</w:t>
            </w:r>
            <w:r w:rsidR="00F71C83" w:rsidRPr="004D35A3">
              <w:rPr>
                <w:rFonts w:ascii="Bahnschrift Light SemiCondensed" w:eastAsia="Calibri" w:hAnsi="Bahnschrift Light SemiCondensed" w:cs="Calibri"/>
                <w:i/>
                <w:iCs/>
                <w:color w:val="FF0000"/>
                <w:sz w:val="18"/>
                <w:szCs w:val="18"/>
              </w:rPr>
              <w:t xml:space="preserve">, kuru </w:t>
            </w:r>
            <w:r w:rsidR="009F0361" w:rsidRPr="004D35A3">
              <w:rPr>
                <w:rFonts w:ascii="Bahnschrift Light SemiCondensed" w:eastAsia="Calibri" w:hAnsi="Bahnschrift Light SemiCondensed" w:cs="Calibri"/>
                <w:i/>
                <w:iCs/>
                <w:color w:val="FF0000"/>
                <w:sz w:val="18"/>
                <w:szCs w:val="18"/>
              </w:rPr>
              <w:t>bilances vērtība tiks atgūta pārdošanas darījumā, nevis turpmākas izmantošanas gaitā</w:t>
            </w:r>
            <w:r w:rsidR="009F0361" w:rsidRPr="004D35A3" w:rsidDel="009F0361">
              <w:rPr>
                <w:rFonts w:ascii="Bahnschrift Light SemiCondensed" w:eastAsia="Calibri" w:hAnsi="Bahnschrift Light SemiCondensed" w:cs="Calibri"/>
                <w:i/>
                <w:iCs/>
                <w:color w:val="FF0000"/>
                <w:sz w:val="18"/>
                <w:szCs w:val="18"/>
              </w:rPr>
              <w:t xml:space="preserve"> </w:t>
            </w:r>
          </w:p>
          <w:p w14:paraId="13A409A1" w14:textId="5D394033" w:rsidR="00CE2C36" w:rsidRPr="004D35A3" w:rsidRDefault="1EC04C7D" w:rsidP="3AAF2B55">
            <w:pPr>
              <w:pStyle w:val="ListParagraph"/>
              <w:numPr>
                <w:ilvl w:val="0"/>
                <w:numId w:val="7"/>
              </w:numPr>
              <w:spacing w:after="120"/>
              <w:ind w:left="714" w:hanging="357"/>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i/>
                <w:iCs/>
                <w:color w:val="FF0000"/>
                <w:sz w:val="18"/>
                <w:szCs w:val="18"/>
              </w:rPr>
              <w:t xml:space="preserve">Uzņēmums iegādājas </w:t>
            </w:r>
            <w:r w:rsidR="55899213" w:rsidRPr="004D35A3">
              <w:rPr>
                <w:rFonts w:ascii="Bahnschrift Light SemiCondensed" w:eastAsia="Calibri" w:hAnsi="Bahnschrift Light SemiCondensed" w:cs="Calibri"/>
                <w:i/>
                <w:iCs/>
                <w:color w:val="FF0000"/>
                <w:sz w:val="18"/>
                <w:szCs w:val="18"/>
              </w:rPr>
              <w:t xml:space="preserve">bankrotējuša </w:t>
            </w:r>
            <w:r w:rsidR="4A5EC2A8" w:rsidRPr="004D35A3">
              <w:rPr>
                <w:rFonts w:ascii="Bahnschrift Light SemiCondensed" w:eastAsia="Calibri" w:hAnsi="Bahnschrift Light SemiCondensed" w:cs="Calibri"/>
                <w:i/>
                <w:iCs/>
                <w:color w:val="FF0000"/>
                <w:sz w:val="18"/>
                <w:szCs w:val="18"/>
              </w:rPr>
              <w:t xml:space="preserve">citas darbības sfēras </w:t>
            </w:r>
            <w:r w:rsidR="55899213" w:rsidRPr="004D35A3">
              <w:rPr>
                <w:rFonts w:ascii="Bahnschrift Light SemiCondensed" w:eastAsia="Calibri" w:hAnsi="Bahnschrift Light SemiCondensed" w:cs="Calibri"/>
                <w:i/>
                <w:iCs/>
                <w:color w:val="FF0000"/>
                <w:sz w:val="18"/>
                <w:szCs w:val="18"/>
              </w:rPr>
              <w:t>uzņēmuma</w:t>
            </w:r>
            <w:r w:rsidR="262D0D5C" w:rsidRPr="004D35A3">
              <w:rPr>
                <w:rFonts w:ascii="Bahnschrift Light SemiCondensed" w:eastAsia="Calibri" w:hAnsi="Bahnschrift Light SemiCondensed" w:cs="Calibri"/>
                <w:i/>
                <w:iCs/>
                <w:color w:val="FF0000"/>
                <w:sz w:val="18"/>
                <w:szCs w:val="18"/>
              </w:rPr>
              <w:t xml:space="preserve"> ražošanas līniju</w:t>
            </w:r>
            <w:r w:rsidR="2C525E09" w:rsidRPr="004D35A3">
              <w:rPr>
                <w:rFonts w:ascii="Bahnschrift Light SemiCondensed" w:eastAsia="Calibri" w:hAnsi="Bahnschrift Light SemiCondensed" w:cs="Calibri"/>
                <w:i/>
                <w:iCs/>
                <w:color w:val="FF0000"/>
                <w:sz w:val="18"/>
                <w:szCs w:val="18"/>
              </w:rPr>
              <w:t xml:space="preserve"> </w:t>
            </w:r>
            <w:r w:rsidR="55899213" w:rsidRPr="004D35A3">
              <w:rPr>
                <w:rFonts w:ascii="Bahnschrift Light SemiCondensed" w:eastAsia="Calibri" w:hAnsi="Bahnschrift Light SemiCondensed" w:cs="Calibri"/>
                <w:i/>
                <w:iCs/>
                <w:color w:val="FF0000"/>
                <w:sz w:val="18"/>
                <w:szCs w:val="18"/>
              </w:rPr>
              <w:t xml:space="preserve">ar mērķi </w:t>
            </w:r>
            <w:r w:rsidR="2C525E09" w:rsidRPr="004D35A3">
              <w:rPr>
                <w:rFonts w:ascii="Bahnschrift Light SemiCondensed" w:eastAsia="Calibri" w:hAnsi="Bahnschrift Light SemiCondensed" w:cs="Calibri"/>
                <w:i/>
                <w:iCs/>
                <w:color w:val="FF0000"/>
                <w:sz w:val="18"/>
                <w:szCs w:val="18"/>
              </w:rPr>
              <w:t>mainīt atbalstu saņēmušā uzņēmuma pamatdarbības veidu.</w:t>
            </w:r>
          </w:p>
        </w:tc>
      </w:tr>
      <w:tr w:rsidR="00F35470" w:rsidRPr="004D35A3" w14:paraId="380D9BB2" w14:textId="77777777" w:rsidTr="00193D8A">
        <w:trPr>
          <w:trHeight w:val="345"/>
        </w:trPr>
        <w:tc>
          <w:tcPr>
            <w:tcW w:w="2880" w:type="dxa"/>
          </w:tcPr>
          <w:p w14:paraId="2CDBA753" w14:textId="77777777" w:rsidR="00F35470" w:rsidRPr="004D35A3" w:rsidRDefault="00F35470" w:rsidP="00DC5230">
            <w:pPr>
              <w:rPr>
                <w:rFonts w:ascii="Bahnschrift Light SemiCondensed" w:hAnsi="Bahnschrift Light SemiCondensed" w:cstheme="minorHAnsi"/>
                <w:bCs/>
                <w:iCs/>
                <w:sz w:val="20"/>
                <w:szCs w:val="20"/>
              </w:rPr>
            </w:pPr>
            <w:r w:rsidRPr="004D35A3">
              <w:rPr>
                <w:rFonts w:ascii="Bahnschrift Light SemiCondensed" w:hAnsi="Bahnschrift Light SemiCondensed" w:cstheme="minorHAnsi"/>
                <w:bCs/>
                <w:iCs/>
                <w:color w:val="000000"/>
                <w:sz w:val="20"/>
                <w:szCs w:val="20"/>
                <w:shd w:val="clear" w:color="auto" w:fill="FFFFFF"/>
              </w:rPr>
              <w:t>3. Ieguldījuma īpašumi</w:t>
            </w:r>
          </w:p>
        </w:tc>
        <w:tc>
          <w:tcPr>
            <w:tcW w:w="1004" w:type="dxa"/>
            <w:shd w:val="clear" w:color="auto" w:fill="FF5050"/>
          </w:tcPr>
          <w:p w14:paraId="01AEF2AC" w14:textId="0EA486BF" w:rsidR="00F35470" w:rsidRPr="004D35A3" w:rsidRDefault="191C39B6" w:rsidP="3AAF2B55">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shd w:val="clear" w:color="auto" w:fill="FFFFFF" w:themeFill="background1"/>
            <w:vAlign w:val="center"/>
          </w:tcPr>
          <w:p w14:paraId="2FA069F5" w14:textId="5C9F7F45" w:rsidR="003F612F" w:rsidRPr="004D35A3" w:rsidRDefault="52BBD3AA" w:rsidP="3AAF2B55">
            <w:pPr>
              <w:rPr>
                <w:rFonts w:ascii="Bahnschrift Light SemiCondensed" w:hAnsi="Bahnschrift Light SemiCondensed"/>
                <w:i/>
                <w:iCs/>
                <w:color w:val="FF0000"/>
                <w:sz w:val="18"/>
                <w:szCs w:val="18"/>
              </w:rPr>
            </w:pPr>
            <w:r w:rsidRPr="004D35A3">
              <w:rPr>
                <w:rFonts w:ascii="Bahnschrift Light SemiCondensed" w:hAnsi="Bahnschrift Light SemiCondensed"/>
                <w:i/>
                <w:iCs/>
                <w:color w:val="FF0000"/>
                <w:sz w:val="18"/>
                <w:szCs w:val="18"/>
              </w:rPr>
              <w:t>Saņemto atbalstu uzņēmums nedrīkst izmantot ieguldījumu veikšanai</w:t>
            </w:r>
            <w:r w:rsidR="00CC2213" w:rsidRPr="004D35A3">
              <w:rPr>
                <w:rFonts w:ascii="Bahnschrift Light SemiCondensed" w:hAnsi="Bahnschrift Light SemiCondensed"/>
                <w:i/>
                <w:iCs/>
                <w:color w:val="FF0000"/>
                <w:sz w:val="18"/>
                <w:szCs w:val="18"/>
              </w:rPr>
              <w:t xml:space="preserve"> nekustamajā un citos ieguldījuma īpašumos</w:t>
            </w:r>
            <w:r w:rsidR="67448BB3" w:rsidRPr="004D35A3">
              <w:rPr>
                <w:rFonts w:ascii="Bahnschrift Light SemiCondensed" w:hAnsi="Bahnschrift Light SemiCondensed"/>
                <w:i/>
                <w:iCs/>
                <w:color w:val="FF0000"/>
                <w:sz w:val="18"/>
                <w:szCs w:val="18"/>
              </w:rPr>
              <w:t>.</w:t>
            </w:r>
          </w:p>
        </w:tc>
      </w:tr>
      <w:tr w:rsidR="00FB1000" w:rsidRPr="004D35A3" w14:paraId="5A499868" w14:textId="77777777" w:rsidTr="00193D8A">
        <w:tc>
          <w:tcPr>
            <w:tcW w:w="2880" w:type="dxa"/>
          </w:tcPr>
          <w:p w14:paraId="629D321C" w14:textId="13C4BE5D" w:rsidR="00FB1000" w:rsidRPr="004D35A3" w:rsidRDefault="00FB1000" w:rsidP="00FB1000">
            <w:pPr>
              <w:rPr>
                <w:rFonts w:ascii="Bahnschrift Light SemiCondensed" w:hAnsi="Bahnschrift Light SemiCondensed" w:cstheme="minorHAnsi"/>
                <w:bCs/>
                <w:iCs/>
                <w:color w:val="000000"/>
                <w:sz w:val="20"/>
                <w:szCs w:val="20"/>
                <w:shd w:val="clear" w:color="auto" w:fill="FFFFFF"/>
              </w:rPr>
            </w:pPr>
            <w:r w:rsidRPr="004D35A3">
              <w:rPr>
                <w:rFonts w:ascii="Bahnschrift Light SemiCondensed" w:hAnsi="Bahnschrift Light SemiCondensed" w:cstheme="minorHAnsi"/>
                <w:bCs/>
                <w:iCs/>
                <w:color w:val="000000"/>
                <w:sz w:val="20"/>
                <w:szCs w:val="20"/>
                <w:shd w:val="clear" w:color="auto" w:fill="FFFFFF"/>
              </w:rPr>
              <w:t>4. Bioloģiskie aktīvi</w:t>
            </w:r>
          </w:p>
        </w:tc>
        <w:tc>
          <w:tcPr>
            <w:tcW w:w="1004" w:type="dxa"/>
            <w:shd w:val="clear" w:color="auto" w:fill="FF5050"/>
          </w:tcPr>
          <w:p w14:paraId="43984239" w14:textId="3A015C25" w:rsidR="00FB1000" w:rsidRPr="004D35A3" w:rsidRDefault="00F01A0A"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shd w:val="clear" w:color="auto" w:fill="auto"/>
            <w:vAlign w:val="center"/>
          </w:tcPr>
          <w:p w14:paraId="173F3BA2" w14:textId="16A0D979" w:rsidR="00FB1000" w:rsidRPr="004D35A3" w:rsidRDefault="00874DB2" w:rsidP="00FB1000">
            <w:pPr>
              <w:jc w:val="both"/>
              <w:rPr>
                <w:rFonts w:ascii="Bahnschrift Light SemiCondensed" w:hAnsi="Bahnschrift Light SemiCondensed"/>
                <w:sz w:val="18"/>
                <w:szCs w:val="18"/>
              </w:rPr>
            </w:pPr>
            <w:r w:rsidRPr="004D35A3">
              <w:rPr>
                <w:rFonts w:ascii="Bahnschrift Light SemiCondensed" w:hAnsi="Bahnschrift Light SemiCondensed"/>
                <w:sz w:val="18"/>
                <w:szCs w:val="18"/>
              </w:rPr>
              <w:t xml:space="preserve">Atbilstoši “Gada pārskatu un konsolidēto gada pārskatu likuma” 13.panta (6) 2.punktam, bioloģiskie aktīvi ir darba vai produktīvie dzīvnieki vai augi, kurus sabiedrība tur, lai iegūtu lauksaimniecības produktus pārdošanai vai papildu bioloģiskos aktīvus; </w:t>
            </w:r>
          </w:p>
          <w:p w14:paraId="6E3F7719" w14:textId="77777777" w:rsidR="00874DB2" w:rsidRPr="004D35A3" w:rsidRDefault="00874DB2" w:rsidP="00FB1000">
            <w:pPr>
              <w:jc w:val="both"/>
              <w:rPr>
                <w:rFonts w:ascii="Bahnschrift Light SemiCondensed" w:hAnsi="Bahnschrift Light SemiCondensed"/>
                <w:sz w:val="18"/>
                <w:szCs w:val="18"/>
              </w:rPr>
            </w:pPr>
          </w:p>
          <w:p w14:paraId="6FDF7311" w14:textId="77777777" w:rsidR="00FB1000" w:rsidRPr="004D35A3" w:rsidRDefault="00FB1000" w:rsidP="00FB1000">
            <w:pPr>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 xml:space="preserve">Neatbilstošu situāciju piemēri: </w:t>
            </w:r>
          </w:p>
          <w:p w14:paraId="43316DAF" w14:textId="72C131B6" w:rsidR="00FB1000" w:rsidRPr="004D35A3" w:rsidRDefault="00FB1000" w:rsidP="00FB1000">
            <w:pPr>
              <w:rPr>
                <w:rFonts w:ascii="Bahnschrift Light SemiCondensed" w:hAnsi="Bahnschrift Light SemiCondensed"/>
                <w:i/>
                <w:iCs/>
                <w:color w:val="FF0000"/>
                <w:sz w:val="18"/>
                <w:szCs w:val="18"/>
              </w:rPr>
            </w:pPr>
            <w:r w:rsidRPr="004D35A3">
              <w:rPr>
                <w:rFonts w:ascii="Bahnschrift Light SemiCondensed" w:hAnsi="Bahnschrift Light SemiCondensed"/>
                <w:i/>
                <w:iCs/>
                <w:color w:val="FF0000"/>
                <w:sz w:val="18"/>
                <w:szCs w:val="18"/>
              </w:rPr>
              <w:t xml:space="preserve">Uzņēmums </w:t>
            </w:r>
            <w:r w:rsidRPr="004D35A3">
              <w:rPr>
                <w:rFonts w:ascii="Bahnschrift Light SemiCondensed" w:hAnsi="Bahnschrift Light SemiCondensed" w:cstheme="minorHAnsi"/>
                <w:i/>
                <w:iCs/>
                <w:color w:val="FF0000"/>
                <w:sz w:val="18"/>
                <w:szCs w:val="18"/>
              </w:rPr>
              <w:t xml:space="preserve">iegādājas mežu </w:t>
            </w:r>
            <w:r w:rsidRPr="004D35A3">
              <w:rPr>
                <w:rFonts w:ascii="Bahnschrift Light SemiCondensed" w:hAnsi="Bahnschrift Light SemiCondensed" w:cstheme="minorHAnsi"/>
                <w:color w:val="FF0000"/>
                <w:sz w:val="18"/>
                <w:szCs w:val="18"/>
              </w:rPr>
              <w:t>ar zemi</w:t>
            </w:r>
            <w:r w:rsidRPr="004D35A3">
              <w:rPr>
                <w:rFonts w:ascii="Bahnschrift Light SemiCondensed" w:hAnsi="Bahnschrift Light SemiCondensed" w:cstheme="minorHAnsi"/>
                <w:i/>
                <w:iCs/>
                <w:color w:val="FF0000"/>
                <w:sz w:val="18"/>
                <w:szCs w:val="18"/>
              </w:rPr>
              <w:t xml:space="preserve"> izejmateriālu</w:t>
            </w:r>
            <w:r w:rsidRPr="004D35A3">
              <w:rPr>
                <w:rFonts w:ascii="Bahnschrift Light SemiCondensed" w:hAnsi="Bahnschrift Light SemiCondensed"/>
                <w:i/>
                <w:iCs/>
                <w:color w:val="FF0000"/>
                <w:sz w:val="18"/>
                <w:szCs w:val="18"/>
              </w:rPr>
              <w:t xml:space="preserve"> ieguvei, kas nav tieši saistīts ar uzņēmuma pamatdarbības jomu un nepieciešamību uzņēmuma </w:t>
            </w:r>
            <w:r w:rsidR="00A35532" w:rsidRPr="004D35A3">
              <w:rPr>
                <w:rFonts w:ascii="Bahnschrift Light SemiCondensed" w:hAnsi="Bahnschrift Light SemiCondensed"/>
                <w:i/>
                <w:iCs/>
                <w:color w:val="FF0000"/>
                <w:sz w:val="18"/>
                <w:szCs w:val="18"/>
              </w:rPr>
              <w:t>ilgtspējas</w:t>
            </w:r>
            <w:r w:rsidRPr="004D35A3">
              <w:rPr>
                <w:rFonts w:ascii="Bahnschrift Light SemiCondensed" w:hAnsi="Bahnschrift Light SemiCondensed"/>
                <w:i/>
                <w:iCs/>
                <w:color w:val="FF0000"/>
                <w:sz w:val="18"/>
                <w:szCs w:val="18"/>
              </w:rPr>
              <w:t xml:space="preserve"> un turpmākas darbības nodrošināšanai.</w:t>
            </w:r>
          </w:p>
        </w:tc>
      </w:tr>
      <w:tr w:rsidR="00FB1000" w:rsidRPr="004D35A3" w14:paraId="5B32EE0A" w14:textId="77777777" w:rsidTr="00193D8A">
        <w:tc>
          <w:tcPr>
            <w:tcW w:w="2880" w:type="dxa"/>
          </w:tcPr>
          <w:p w14:paraId="062BBD64" w14:textId="77777777" w:rsidR="00FB1000" w:rsidRPr="004D35A3" w:rsidRDefault="00FB1000" w:rsidP="00FB1000">
            <w:pPr>
              <w:rPr>
                <w:rFonts w:ascii="Bahnschrift Light SemiCondensed" w:hAnsi="Bahnschrift Light SemiCondensed" w:cstheme="minorHAnsi"/>
                <w:bCs/>
                <w:iCs/>
                <w:sz w:val="20"/>
                <w:szCs w:val="20"/>
              </w:rPr>
            </w:pPr>
            <w:r w:rsidRPr="004D35A3">
              <w:rPr>
                <w:rFonts w:ascii="Bahnschrift Light SemiCondensed" w:hAnsi="Bahnschrift Light SemiCondensed" w:cstheme="minorHAnsi"/>
                <w:bCs/>
                <w:iCs/>
                <w:color w:val="000000"/>
                <w:sz w:val="20"/>
                <w:szCs w:val="20"/>
                <w:shd w:val="clear" w:color="auto" w:fill="FFFFFF"/>
              </w:rPr>
              <w:t>5. Ilgtermiņa finanšu ieguldījumi</w:t>
            </w:r>
          </w:p>
        </w:tc>
        <w:tc>
          <w:tcPr>
            <w:tcW w:w="1004" w:type="dxa"/>
            <w:shd w:val="clear" w:color="auto" w:fill="FF5050"/>
          </w:tcPr>
          <w:p w14:paraId="570D616B" w14:textId="429545A8"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shd w:val="clear" w:color="auto" w:fill="auto"/>
          </w:tcPr>
          <w:p w14:paraId="26DD92BB" w14:textId="1BE61D41"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Saņemto atbalstu uzņēmums nedrīkst izmantot aizdevumu izsniegšanai vai ieguldījumu veikšanai.</w:t>
            </w:r>
          </w:p>
          <w:p w14:paraId="375F39A3" w14:textId="6CC8C2FD" w:rsidR="00FB1000" w:rsidRPr="004D35A3" w:rsidRDefault="00FB1000" w:rsidP="00FB1000">
            <w:pPr>
              <w:jc w:val="center"/>
              <w:rPr>
                <w:rFonts w:ascii="Bahnschrift Light SemiCondensed" w:hAnsi="Bahnschrift Light SemiCondensed"/>
                <w:i/>
                <w:iCs/>
                <w:color w:val="FF0000"/>
                <w:sz w:val="18"/>
                <w:szCs w:val="18"/>
              </w:rPr>
            </w:pPr>
          </w:p>
        </w:tc>
      </w:tr>
      <w:tr w:rsidR="00FB1000" w:rsidRPr="004D35A3" w14:paraId="48681142" w14:textId="77777777" w:rsidTr="00193D8A">
        <w:tc>
          <w:tcPr>
            <w:tcW w:w="2880" w:type="dxa"/>
          </w:tcPr>
          <w:p w14:paraId="4BE2EEF1"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Līdzdalība radniecīgo sabiedrību kapitālā.</w:t>
            </w:r>
          </w:p>
          <w:p w14:paraId="5BF57050"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Aizdevumi radniecīgajām sabiedrībām.</w:t>
            </w:r>
          </w:p>
          <w:p w14:paraId="71E281F4"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Līdzdalība asociēto sabiedrību kapitālā.</w:t>
            </w:r>
          </w:p>
          <w:p w14:paraId="19A06621"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Aizdevumi asociētajām sabiedrībām.</w:t>
            </w:r>
          </w:p>
          <w:p w14:paraId="397AB676"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Pārējie vērtspapīri un ieguldījumi.</w:t>
            </w:r>
          </w:p>
          <w:p w14:paraId="33B6A8BB"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Pārējie aizdevumi un citi ilgtermiņa debitori.</w:t>
            </w:r>
          </w:p>
          <w:p w14:paraId="0173DBF0"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Pašu akcijas un daļas.</w:t>
            </w:r>
          </w:p>
          <w:p w14:paraId="54C93D09"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Aizdevumi akcionāriem vai dalībniekiem un vadībai.</w:t>
            </w:r>
          </w:p>
        </w:tc>
        <w:tc>
          <w:tcPr>
            <w:tcW w:w="1004" w:type="dxa"/>
            <w:shd w:val="clear" w:color="auto" w:fill="FF5050"/>
          </w:tcPr>
          <w:p w14:paraId="47375A9C" w14:textId="40198A2F"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vAlign w:val="center"/>
          </w:tcPr>
          <w:p w14:paraId="319BFDE5" w14:textId="7CA9965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Saņemto atbalstu uzņēmums nedrīkst izmantot aizdevumu izsniegšanai vai ieguldījumu veikšanai.</w:t>
            </w:r>
          </w:p>
        </w:tc>
      </w:tr>
      <w:tr w:rsidR="00FB1000" w:rsidRPr="004D35A3" w14:paraId="6D1CC093" w14:textId="77777777" w:rsidTr="00193D8A">
        <w:tc>
          <w:tcPr>
            <w:tcW w:w="2880" w:type="dxa"/>
          </w:tcPr>
          <w:p w14:paraId="5B6AED5D"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b/>
                <w:bCs/>
                <w:color w:val="000000"/>
                <w:sz w:val="19"/>
                <w:szCs w:val="19"/>
                <w:shd w:val="clear" w:color="auto" w:fill="FFFFFF"/>
              </w:rPr>
              <w:t>Apgrozāmie līdzekļi</w:t>
            </w:r>
          </w:p>
        </w:tc>
        <w:tc>
          <w:tcPr>
            <w:tcW w:w="1004" w:type="dxa"/>
          </w:tcPr>
          <w:p w14:paraId="3020E134"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786C4840" w14:textId="77777777" w:rsidR="00FB1000" w:rsidRPr="004D35A3" w:rsidRDefault="00FB1000" w:rsidP="00FB1000">
            <w:pPr>
              <w:jc w:val="center"/>
              <w:rPr>
                <w:rFonts w:ascii="Bahnschrift Light SemiCondensed" w:hAnsi="Bahnschrift Light SemiCondensed"/>
                <w:sz w:val="18"/>
                <w:szCs w:val="18"/>
              </w:rPr>
            </w:pPr>
          </w:p>
        </w:tc>
      </w:tr>
      <w:tr w:rsidR="00FB1000" w:rsidRPr="004D35A3" w14:paraId="26A0083D" w14:textId="77777777" w:rsidTr="00193D8A">
        <w:tc>
          <w:tcPr>
            <w:tcW w:w="2880" w:type="dxa"/>
            <w:shd w:val="clear" w:color="auto" w:fill="auto"/>
          </w:tcPr>
          <w:p w14:paraId="0314B507"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1. Krājumi</w:t>
            </w:r>
          </w:p>
        </w:tc>
        <w:tc>
          <w:tcPr>
            <w:tcW w:w="1004" w:type="dxa"/>
            <w:shd w:val="clear" w:color="auto" w:fill="auto"/>
          </w:tcPr>
          <w:p w14:paraId="4C717721" w14:textId="53E66C9C" w:rsidR="00FB1000" w:rsidRPr="004D35A3" w:rsidRDefault="00FB1000" w:rsidP="00FB1000">
            <w:pPr>
              <w:rPr>
                <w:rFonts w:ascii="Bahnschrift Light SemiCondensed" w:hAnsi="Bahnschrift Light SemiCondensed" w:cstheme="minorHAnsi"/>
                <w:bCs/>
                <w:iCs/>
              </w:rPr>
            </w:pPr>
          </w:p>
        </w:tc>
        <w:tc>
          <w:tcPr>
            <w:tcW w:w="10920" w:type="dxa"/>
            <w:gridSpan w:val="2"/>
            <w:shd w:val="clear" w:color="auto" w:fill="auto"/>
            <w:vAlign w:val="center"/>
          </w:tcPr>
          <w:p w14:paraId="37F3FF90" w14:textId="6B589844" w:rsidR="00FB1000" w:rsidRPr="004D35A3" w:rsidRDefault="00FB1000" w:rsidP="00FB1000">
            <w:pPr>
              <w:jc w:val="both"/>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 xml:space="preserve">Atbalstu par atbalsta mēnesi atļauts izmantot krājumu pozīciju iegādei, ievērojot samērīguma principus. Attiecināmais iegādājamo krājumu apjoms rēķināms, kā uzņēmuma pēdējo trīs mēnešu līdz ārkārtas stāvokļa noteikšanai 2020.gada novembrī vidējais mēneša saimnieciskā darbībā izmantoto krājumu apjoms. </w:t>
            </w:r>
          </w:p>
        </w:tc>
      </w:tr>
      <w:tr w:rsidR="00FB1000" w:rsidRPr="004D35A3" w14:paraId="3236D025" w14:textId="77777777" w:rsidTr="00193D8A">
        <w:tc>
          <w:tcPr>
            <w:tcW w:w="14804" w:type="dxa"/>
            <w:gridSpan w:val="4"/>
          </w:tcPr>
          <w:p w14:paraId="238EA403" w14:textId="4CC2CBC6" w:rsidR="00FB1000" w:rsidRPr="004D35A3" w:rsidRDefault="00FB1000" w:rsidP="00FB1000">
            <w:pPr>
              <w:shd w:val="clear" w:color="auto" w:fill="FFFFFF"/>
              <w:spacing w:before="100" w:beforeAutospacing="1" w:after="24"/>
              <w:rPr>
                <w:rFonts w:ascii="Bahnschrift Light SemiCondensed" w:hAnsi="Bahnschrift Light SemiCondensed" w:cstheme="minorHAnsi"/>
                <w:bCs/>
                <w:i/>
                <w:iCs/>
              </w:rPr>
            </w:pPr>
            <w:r w:rsidRPr="004D35A3">
              <w:rPr>
                <w:rFonts w:ascii="Bahnschrift Light SemiCondensed" w:eastAsia="Times New Roman" w:hAnsi="Bahnschrift Light SemiCondensed" w:cstheme="minorHAnsi"/>
                <w:i/>
                <w:iCs/>
                <w:color w:val="000000"/>
                <w:sz w:val="16"/>
                <w:szCs w:val="16"/>
                <w:lang w:eastAsia="lv-LV"/>
              </w:rPr>
              <w:t>Tai skaitā, izejvielas, pamatmateriāli un palīgmateriāli, nepabeigtie ražojumi, gatavie ražojumi un preces pārdošanai, nepabeigtie pasūtījumi, avansa maksājumi par precēm, darba dzīvnieki un produktīvie dzīvnieki.</w:t>
            </w:r>
          </w:p>
        </w:tc>
      </w:tr>
      <w:tr w:rsidR="00FB1000" w:rsidRPr="004D35A3" w14:paraId="4BA82038" w14:textId="77777777" w:rsidTr="00193D8A">
        <w:tc>
          <w:tcPr>
            <w:tcW w:w="2880" w:type="dxa"/>
            <w:shd w:val="clear" w:color="auto" w:fill="auto"/>
          </w:tcPr>
          <w:p w14:paraId="7BDBF919"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2. Pārdošanai turēti ilgtermiņa ieguldījumi</w:t>
            </w:r>
          </w:p>
        </w:tc>
        <w:tc>
          <w:tcPr>
            <w:tcW w:w="1004" w:type="dxa"/>
            <w:shd w:val="clear" w:color="auto" w:fill="auto"/>
          </w:tcPr>
          <w:p w14:paraId="40F0363C" w14:textId="77777777" w:rsidR="00FB1000" w:rsidRPr="004D35A3" w:rsidRDefault="00FB1000" w:rsidP="00FB1000">
            <w:pPr>
              <w:rPr>
                <w:rFonts w:ascii="Bahnschrift Light SemiCondensed" w:hAnsi="Bahnschrift Light SemiCondensed" w:cstheme="minorHAnsi"/>
                <w:bCs/>
                <w:iCs/>
              </w:rPr>
            </w:pPr>
          </w:p>
        </w:tc>
        <w:tc>
          <w:tcPr>
            <w:tcW w:w="10920" w:type="dxa"/>
            <w:gridSpan w:val="2"/>
            <w:shd w:val="clear" w:color="auto" w:fill="auto"/>
            <w:vAlign w:val="center"/>
          </w:tcPr>
          <w:p w14:paraId="5A5D62E7"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4C323A5F" w14:textId="77777777" w:rsidTr="00193D8A">
        <w:tc>
          <w:tcPr>
            <w:tcW w:w="2880" w:type="dxa"/>
          </w:tcPr>
          <w:p w14:paraId="0BE8D831"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3. Debitori</w:t>
            </w:r>
          </w:p>
        </w:tc>
        <w:tc>
          <w:tcPr>
            <w:tcW w:w="1004" w:type="dxa"/>
          </w:tcPr>
          <w:p w14:paraId="7EBA8D17"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55C39B86"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6128A443" w14:textId="77777777" w:rsidTr="00193D8A">
        <w:tc>
          <w:tcPr>
            <w:tcW w:w="14804" w:type="dxa"/>
            <w:gridSpan w:val="4"/>
          </w:tcPr>
          <w:p w14:paraId="0655A2C9" w14:textId="4D528DD2" w:rsidR="00FB1000" w:rsidRPr="004D35A3" w:rsidRDefault="00FB1000" w:rsidP="00FB1000">
            <w:pPr>
              <w:shd w:val="clear" w:color="auto" w:fill="FFFFFF"/>
              <w:spacing w:before="100" w:beforeAutospacing="1" w:after="24"/>
              <w:jc w:val="both"/>
              <w:rPr>
                <w:rFonts w:ascii="Bahnschrift Light SemiCondensed" w:eastAsia="Times New Roman" w:hAnsi="Bahnschrift Light SemiCondensed" w:cstheme="minorHAnsi"/>
                <w:i/>
                <w:iCs/>
                <w:color w:val="000000"/>
                <w:sz w:val="16"/>
                <w:szCs w:val="16"/>
                <w:lang w:eastAsia="lv-LV"/>
              </w:rPr>
            </w:pPr>
            <w:r w:rsidRPr="004D35A3">
              <w:rPr>
                <w:rFonts w:ascii="Bahnschrift Light SemiCondensed" w:eastAsia="Times New Roman" w:hAnsi="Bahnschrift Light SemiCondensed" w:cstheme="minorHAnsi"/>
                <w:i/>
                <w:iCs/>
                <w:color w:val="000000"/>
                <w:sz w:val="16"/>
                <w:szCs w:val="16"/>
                <w:lang w:eastAsia="lv-LV"/>
              </w:rPr>
              <w:t>Tai skaitā, pircēju un pasūtītāju parādi, radniecīgo sabiedrību parādi, asociēto sabiedrību parādi, citi debitori, neiemaksātās daļas sabiedrības kapitālā, īstermiņa aizdevumi akcionāriem vai dalībniekiem un vadībai, nākamo periodu izmaksas, uzkrātie ieņēmumi.</w:t>
            </w:r>
          </w:p>
          <w:p w14:paraId="112F5DA8" w14:textId="77777777" w:rsidR="00FB1000" w:rsidRPr="004D35A3" w:rsidRDefault="00FB1000" w:rsidP="00FB1000">
            <w:pPr>
              <w:jc w:val="both"/>
              <w:rPr>
                <w:rFonts w:ascii="Bahnschrift Light SemiCondensed" w:hAnsi="Bahnschrift Light SemiCondensed" w:cstheme="minorHAnsi"/>
                <w:bCs/>
                <w:i/>
                <w:iCs/>
                <w:sz w:val="16"/>
                <w:szCs w:val="16"/>
              </w:rPr>
            </w:pPr>
          </w:p>
        </w:tc>
      </w:tr>
      <w:tr w:rsidR="00FB1000" w:rsidRPr="004D35A3" w14:paraId="7D819A7B" w14:textId="77777777" w:rsidTr="00193D8A">
        <w:tc>
          <w:tcPr>
            <w:tcW w:w="2880" w:type="dxa"/>
            <w:tcBorders>
              <w:bottom w:val="single" w:sz="4" w:space="0" w:color="auto"/>
            </w:tcBorders>
          </w:tcPr>
          <w:p w14:paraId="6F32889B"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4. Īstermiņa finanšu ieguldījumi</w:t>
            </w:r>
          </w:p>
        </w:tc>
        <w:tc>
          <w:tcPr>
            <w:tcW w:w="1004" w:type="dxa"/>
            <w:tcBorders>
              <w:bottom w:val="single" w:sz="4" w:space="0" w:color="auto"/>
            </w:tcBorders>
          </w:tcPr>
          <w:p w14:paraId="00AF8A03" w14:textId="77777777" w:rsidR="00FB1000" w:rsidRPr="004D35A3" w:rsidRDefault="00FB1000" w:rsidP="00FB1000">
            <w:pPr>
              <w:rPr>
                <w:rFonts w:ascii="Bahnschrift Light SemiCondensed" w:hAnsi="Bahnschrift Light SemiCondensed" w:cstheme="minorHAnsi"/>
                <w:bCs/>
                <w:iCs/>
              </w:rPr>
            </w:pPr>
          </w:p>
        </w:tc>
        <w:tc>
          <w:tcPr>
            <w:tcW w:w="10920" w:type="dxa"/>
            <w:gridSpan w:val="2"/>
            <w:tcBorders>
              <w:bottom w:val="single" w:sz="4" w:space="0" w:color="auto"/>
            </w:tcBorders>
            <w:vAlign w:val="center"/>
          </w:tcPr>
          <w:p w14:paraId="694E578D"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20D32EF7" w14:textId="77777777" w:rsidTr="00193D8A">
        <w:trPr>
          <w:trHeight w:val="315"/>
        </w:trPr>
        <w:tc>
          <w:tcPr>
            <w:tcW w:w="14804" w:type="dxa"/>
            <w:gridSpan w:val="4"/>
            <w:tcBorders>
              <w:top w:val="nil"/>
            </w:tcBorders>
            <w:shd w:val="clear" w:color="auto" w:fill="B4C6E7" w:themeFill="accent1" w:themeFillTint="66"/>
            <w:vAlign w:val="center"/>
          </w:tcPr>
          <w:p w14:paraId="3E3F6359"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b/>
                <w:iCs/>
              </w:rPr>
              <w:t>PASĪVI</w:t>
            </w:r>
          </w:p>
        </w:tc>
      </w:tr>
      <w:tr w:rsidR="00FB1000" w:rsidRPr="004D35A3" w14:paraId="54B73804" w14:textId="77777777" w:rsidTr="00193D8A">
        <w:trPr>
          <w:trHeight w:val="770"/>
        </w:trPr>
        <w:tc>
          <w:tcPr>
            <w:tcW w:w="2880" w:type="dxa"/>
            <w:tcBorders>
              <w:top w:val="nil"/>
            </w:tcBorders>
            <w:vAlign w:val="center"/>
          </w:tcPr>
          <w:p w14:paraId="60BD8734"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POZĪCIJA</w:t>
            </w:r>
          </w:p>
          <w:p w14:paraId="61F8CF0C"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sz w:val="12"/>
                <w:szCs w:val="12"/>
              </w:rPr>
              <w:t>Atbilstoši vispārējiem grāmatvedības principiem</w:t>
            </w:r>
          </w:p>
        </w:tc>
        <w:tc>
          <w:tcPr>
            <w:tcW w:w="1004" w:type="dxa"/>
            <w:tcBorders>
              <w:top w:val="nil"/>
            </w:tcBorders>
            <w:vAlign w:val="center"/>
          </w:tcPr>
          <w:p w14:paraId="3855A51B" w14:textId="77777777"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rPr>
              <w:t>Statuss</w:t>
            </w:r>
          </w:p>
          <w:p w14:paraId="63CEB9E6" w14:textId="77777777" w:rsidR="00FB1000" w:rsidRPr="004D35A3" w:rsidRDefault="00FB1000" w:rsidP="00FB1000">
            <w:pPr>
              <w:jc w:val="center"/>
              <w:rPr>
                <w:rFonts w:ascii="Bahnschrift Light SemiCondensed" w:hAnsi="Bahnschrift Light SemiCondensed"/>
                <w:i/>
                <w:iCs/>
                <w:sz w:val="18"/>
                <w:szCs w:val="18"/>
              </w:rPr>
            </w:pPr>
            <w:r w:rsidRPr="004D35A3">
              <w:rPr>
                <w:rFonts w:ascii="Bahnschrift Light SemiCondensed" w:hAnsi="Bahnschrift Light SemiCondensed"/>
                <w:i/>
                <w:iCs/>
                <w:sz w:val="18"/>
                <w:szCs w:val="18"/>
              </w:rPr>
              <w:t>(Atļauts/</w:t>
            </w:r>
          </w:p>
          <w:p w14:paraId="0D0BDE46" w14:textId="77777777"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i/>
                <w:iCs/>
                <w:sz w:val="18"/>
                <w:szCs w:val="18"/>
              </w:rPr>
              <w:t>aizliegts)</w:t>
            </w:r>
          </w:p>
          <w:p w14:paraId="2E517BFF" w14:textId="50B55BB3" w:rsidR="00FB1000" w:rsidRPr="004D35A3" w:rsidRDefault="00FB1000" w:rsidP="00FB1000">
            <w:pPr>
              <w:rPr>
                <w:rFonts w:ascii="Bahnschrift Light SemiCondensed" w:hAnsi="Bahnschrift Light SemiCondensed"/>
                <w:sz w:val="12"/>
                <w:szCs w:val="12"/>
              </w:rPr>
            </w:pPr>
          </w:p>
        </w:tc>
        <w:tc>
          <w:tcPr>
            <w:tcW w:w="10920" w:type="dxa"/>
            <w:gridSpan w:val="2"/>
            <w:tcBorders>
              <w:top w:val="nil"/>
            </w:tcBorders>
            <w:vAlign w:val="center"/>
          </w:tcPr>
          <w:p w14:paraId="5A8FAB9B" w14:textId="4F77FEF9"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rPr>
              <w:t>ATBALSTA IZMANTOŠANAS IESPĒJAS</w:t>
            </w:r>
          </w:p>
        </w:tc>
      </w:tr>
      <w:tr w:rsidR="00FB1000" w:rsidRPr="004D35A3" w14:paraId="361009B5" w14:textId="77777777" w:rsidTr="00193D8A">
        <w:tc>
          <w:tcPr>
            <w:tcW w:w="2880" w:type="dxa"/>
          </w:tcPr>
          <w:p w14:paraId="13ECE213" w14:textId="77777777" w:rsidR="00FB1000" w:rsidRPr="004D35A3" w:rsidRDefault="00FB1000" w:rsidP="00FB1000">
            <w:pPr>
              <w:rPr>
                <w:rFonts w:ascii="Bahnschrift Light SemiCondensed" w:hAnsi="Bahnschrift Light SemiCondensed" w:cstheme="minorHAnsi"/>
                <w:b/>
                <w:iCs/>
                <w:sz w:val="19"/>
                <w:szCs w:val="19"/>
              </w:rPr>
            </w:pPr>
            <w:r w:rsidRPr="004D35A3">
              <w:rPr>
                <w:rFonts w:ascii="Bahnschrift Light SemiCondensed" w:hAnsi="Bahnschrift Light SemiCondensed" w:cstheme="minorHAnsi"/>
                <w:b/>
                <w:iCs/>
                <w:sz w:val="19"/>
                <w:szCs w:val="19"/>
              </w:rPr>
              <w:t>Pašu kapitāls</w:t>
            </w:r>
          </w:p>
        </w:tc>
        <w:tc>
          <w:tcPr>
            <w:tcW w:w="1004" w:type="dxa"/>
          </w:tcPr>
          <w:p w14:paraId="01A9A69B"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64694885"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0750846B" w14:textId="77777777" w:rsidTr="00193D8A">
        <w:tc>
          <w:tcPr>
            <w:tcW w:w="14804" w:type="dxa"/>
            <w:gridSpan w:val="4"/>
          </w:tcPr>
          <w:p w14:paraId="480BC9FB" w14:textId="0FEF04AF"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i/>
                <w:iCs/>
                <w:color w:val="000000"/>
                <w:sz w:val="16"/>
                <w:szCs w:val="16"/>
                <w:lang w:eastAsia="lv-LV"/>
              </w:rPr>
            </w:pPr>
            <w:r w:rsidRPr="004D35A3">
              <w:rPr>
                <w:rFonts w:ascii="Bahnschrift Light SemiCondensed" w:eastAsia="Times New Roman" w:hAnsi="Bahnschrift Light SemiCondensed" w:cstheme="minorHAnsi"/>
                <w:i/>
                <w:iCs/>
                <w:color w:val="000000"/>
                <w:sz w:val="16"/>
                <w:szCs w:val="16"/>
                <w:lang w:eastAsia="lv-LV"/>
              </w:rPr>
              <w:t>Tai skaitā, akciju vai daļu kapitāls (pamatkapitāls), akciju (daļu) emisijas uzcenojums, nesadalītā peļņa, ilgtermiņa ieguldījumu pārvērtēšanas rezerve, finanšu instrumentu pārvērtēšanas rezerve, rezerves: likumā noteiktās rezerves, rezerves pašu akcijām vai daļām, sabiedrības statūtos noteiktās rezerves, pārējās rezerves.</w:t>
            </w:r>
          </w:p>
        </w:tc>
      </w:tr>
      <w:tr w:rsidR="00FB1000" w:rsidRPr="004D35A3" w14:paraId="750E32EC" w14:textId="77777777" w:rsidTr="00193D8A">
        <w:tc>
          <w:tcPr>
            <w:tcW w:w="2880" w:type="dxa"/>
          </w:tcPr>
          <w:p w14:paraId="36F4B55E" w14:textId="77777777" w:rsidR="00FB1000" w:rsidRPr="004D35A3" w:rsidRDefault="00FB1000" w:rsidP="00FB1000">
            <w:pPr>
              <w:pStyle w:val="Heading3"/>
              <w:shd w:val="clear" w:color="auto" w:fill="FFFFFF"/>
              <w:spacing w:before="72"/>
              <w:outlineLvl w:val="2"/>
              <w:rPr>
                <w:rFonts w:ascii="Bahnschrift Light SemiCondensed" w:hAnsi="Bahnschrift Light SemiCondensed" w:cstheme="minorHAnsi"/>
                <w:b/>
                <w:bCs/>
                <w:color w:val="000000"/>
                <w:sz w:val="19"/>
                <w:szCs w:val="19"/>
              </w:rPr>
            </w:pPr>
            <w:r w:rsidRPr="004D35A3">
              <w:rPr>
                <w:rStyle w:val="mw-headline"/>
                <w:rFonts w:ascii="Bahnschrift Light SemiCondensed" w:hAnsi="Bahnschrift Light SemiCondensed" w:cstheme="minorHAnsi"/>
                <w:b/>
                <w:bCs/>
                <w:color w:val="000000"/>
                <w:sz w:val="19"/>
                <w:szCs w:val="19"/>
              </w:rPr>
              <w:t>Uzkrājumi</w:t>
            </w:r>
          </w:p>
        </w:tc>
        <w:tc>
          <w:tcPr>
            <w:tcW w:w="1004" w:type="dxa"/>
          </w:tcPr>
          <w:p w14:paraId="64DEAF56"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4DF96E6D"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5178EBA4" w14:textId="77777777" w:rsidTr="00193D8A">
        <w:tc>
          <w:tcPr>
            <w:tcW w:w="14804" w:type="dxa"/>
            <w:gridSpan w:val="4"/>
          </w:tcPr>
          <w:p w14:paraId="737C69E0" w14:textId="77777777"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i/>
                <w:iCs/>
                <w:color w:val="000000"/>
                <w:sz w:val="16"/>
                <w:szCs w:val="16"/>
                <w:lang w:eastAsia="lv-LV"/>
              </w:rPr>
            </w:pPr>
            <w:r w:rsidRPr="004D35A3">
              <w:rPr>
                <w:rFonts w:ascii="Bahnschrift Light SemiCondensed" w:eastAsia="Times New Roman" w:hAnsi="Bahnschrift Light SemiCondensed" w:cstheme="minorHAnsi"/>
                <w:i/>
                <w:iCs/>
                <w:color w:val="000000"/>
                <w:sz w:val="16"/>
                <w:szCs w:val="16"/>
                <w:lang w:eastAsia="lv-LV"/>
              </w:rPr>
              <w:t>Tai skaitā uzkrājumi pensijām un tamlīdzīgām saistībām, uzkrājumi paredzamajiem nodokļiem, citi uzkrājumi.</w:t>
            </w:r>
          </w:p>
          <w:p w14:paraId="63A87AB9" w14:textId="77777777" w:rsidR="00FB1000" w:rsidRPr="004D35A3" w:rsidRDefault="00FB1000" w:rsidP="00FB1000">
            <w:pPr>
              <w:jc w:val="center"/>
              <w:rPr>
                <w:rFonts w:ascii="Bahnschrift Light SemiCondensed" w:hAnsi="Bahnschrift Light SemiCondensed" w:cstheme="minorHAnsi"/>
                <w:bCs/>
                <w:i/>
                <w:iCs/>
                <w:sz w:val="16"/>
                <w:szCs w:val="16"/>
              </w:rPr>
            </w:pPr>
          </w:p>
        </w:tc>
      </w:tr>
      <w:tr w:rsidR="00FB1000" w:rsidRPr="004D35A3" w14:paraId="56F929F7" w14:textId="77777777" w:rsidTr="00193D8A">
        <w:tc>
          <w:tcPr>
            <w:tcW w:w="2880" w:type="dxa"/>
          </w:tcPr>
          <w:p w14:paraId="26F4C3A7" w14:textId="77777777" w:rsidR="00FB1000" w:rsidRPr="004D35A3" w:rsidRDefault="00FB1000" w:rsidP="00FB1000">
            <w:pPr>
              <w:pStyle w:val="Heading3"/>
              <w:shd w:val="clear" w:color="auto" w:fill="FFFFFF"/>
              <w:spacing w:before="72"/>
              <w:outlineLvl w:val="2"/>
              <w:rPr>
                <w:rFonts w:ascii="Bahnschrift Light SemiCondensed" w:hAnsi="Bahnschrift Light SemiCondensed" w:cstheme="minorHAnsi"/>
                <w:b/>
                <w:bCs/>
                <w:color w:val="000000"/>
                <w:sz w:val="19"/>
                <w:szCs w:val="19"/>
              </w:rPr>
            </w:pPr>
            <w:r w:rsidRPr="004D35A3">
              <w:rPr>
                <w:rStyle w:val="mw-headline"/>
                <w:rFonts w:ascii="Bahnschrift Light SemiCondensed" w:hAnsi="Bahnschrift Light SemiCondensed" w:cstheme="minorHAnsi"/>
                <w:b/>
                <w:bCs/>
                <w:color w:val="000000"/>
                <w:sz w:val="19"/>
                <w:szCs w:val="19"/>
              </w:rPr>
              <w:t>Kreditori</w:t>
            </w:r>
          </w:p>
        </w:tc>
        <w:tc>
          <w:tcPr>
            <w:tcW w:w="1004" w:type="dxa"/>
          </w:tcPr>
          <w:p w14:paraId="1702A5AD"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5B9AA6AD" w14:textId="1492934A" w:rsidR="00FB1000" w:rsidRPr="004D35A3" w:rsidRDefault="00FB1000" w:rsidP="00FB1000">
            <w:pPr>
              <w:jc w:val="center"/>
              <w:rPr>
                <w:rFonts w:ascii="Bahnschrift Light SemiCondensed" w:hAnsi="Bahnschrift Light SemiCondensed" w:cstheme="minorHAnsi"/>
                <w:bCs/>
                <w:iCs/>
              </w:rPr>
            </w:pPr>
          </w:p>
        </w:tc>
      </w:tr>
      <w:tr w:rsidR="00FB1000" w:rsidRPr="004D35A3" w14:paraId="5E37955F" w14:textId="77777777" w:rsidTr="00193D8A">
        <w:trPr>
          <w:trHeight w:val="185"/>
        </w:trPr>
        <w:tc>
          <w:tcPr>
            <w:tcW w:w="2880" w:type="dxa"/>
            <w:shd w:val="clear" w:color="auto" w:fill="auto"/>
          </w:tcPr>
          <w:p w14:paraId="2FCBD0E2" w14:textId="77777777" w:rsidR="00FB1000" w:rsidRPr="004D35A3" w:rsidRDefault="00FB1000" w:rsidP="00FB1000">
            <w:pPr>
              <w:shd w:val="clear" w:color="auto" w:fill="FFFFFF" w:themeFill="background1"/>
              <w:spacing w:before="100" w:beforeAutospacing="1" w:after="24"/>
              <w:rPr>
                <w:rFonts w:ascii="Bahnschrift Light SemiCondensed" w:eastAsia="Times New Roman" w:hAnsi="Bahnschrift Light SemiCondensed"/>
                <w:b/>
                <w:bCs/>
                <w:color w:val="000000"/>
                <w:sz w:val="19"/>
                <w:szCs w:val="19"/>
                <w:lang w:eastAsia="lv-LV"/>
              </w:rPr>
            </w:pPr>
            <w:r w:rsidRPr="004D35A3">
              <w:rPr>
                <w:rFonts w:ascii="Bahnschrift Light SemiCondensed" w:hAnsi="Bahnschrift Light SemiCondensed"/>
                <w:b/>
                <w:bCs/>
                <w:color w:val="000000"/>
                <w:sz w:val="19"/>
                <w:szCs w:val="19"/>
                <w:shd w:val="clear" w:color="auto" w:fill="FFFFFF"/>
              </w:rPr>
              <w:t>1. Ilgtermiņa kreditori</w:t>
            </w:r>
          </w:p>
        </w:tc>
        <w:tc>
          <w:tcPr>
            <w:tcW w:w="1004" w:type="dxa"/>
            <w:shd w:val="clear" w:color="auto" w:fill="auto"/>
          </w:tcPr>
          <w:p w14:paraId="39193403" w14:textId="77777777" w:rsidR="00FB1000" w:rsidRPr="004D35A3" w:rsidRDefault="00FB1000" w:rsidP="00FB1000">
            <w:pPr>
              <w:rPr>
                <w:rFonts w:ascii="Bahnschrift Light SemiCondensed" w:hAnsi="Bahnschrift Light SemiCondensed" w:cstheme="minorHAnsi"/>
                <w:bCs/>
                <w:iCs/>
              </w:rPr>
            </w:pPr>
          </w:p>
        </w:tc>
        <w:tc>
          <w:tcPr>
            <w:tcW w:w="10920" w:type="dxa"/>
            <w:gridSpan w:val="2"/>
            <w:shd w:val="clear" w:color="auto" w:fill="auto"/>
          </w:tcPr>
          <w:p w14:paraId="216FEF2F" w14:textId="77777777" w:rsidR="00FB1000" w:rsidRPr="004D35A3" w:rsidRDefault="00FB1000" w:rsidP="00FB1000">
            <w:pPr>
              <w:rPr>
                <w:rFonts w:ascii="Bahnschrift Light SemiCondensed" w:hAnsi="Bahnschrift Light SemiCondensed" w:cstheme="minorHAnsi"/>
                <w:bCs/>
                <w:iCs/>
              </w:rPr>
            </w:pPr>
          </w:p>
        </w:tc>
      </w:tr>
      <w:tr w:rsidR="00FB1000" w:rsidRPr="004D35A3" w14:paraId="04E616E5" w14:textId="77777777" w:rsidTr="00193D8A">
        <w:tc>
          <w:tcPr>
            <w:tcW w:w="2880" w:type="dxa"/>
          </w:tcPr>
          <w:p w14:paraId="156A394D"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pret obligācijām.</w:t>
            </w:r>
          </w:p>
        </w:tc>
        <w:tc>
          <w:tcPr>
            <w:tcW w:w="1004" w:type="dxa"/>
            <w:shd w:val="clear" w:color="auto" w:fill="C5E0B3" w:themeFill="accent6" w:themeFillTint="66"/>
          </w:tcPr>
          <w:p w14:paraId="27250602" w14:textId="339DFC3E" w:rsidR="00FB1000" w:rsidRPr="004D35A3" w:rsidRDefault="00FB1000" w:rsidP="00FB1000">
            <w:pPr>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526435B2" w14:textId="404795F7"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 </w:t>
            </w:r>
          </w:p>
          <w:p w14:paraId="15EFCDBA" w14:textId="321A2666" w:rsidR="00FB1000" w:rsidRPr="004D35A3" w:rsidRDefault="00FB1000" w:rsidP="00FB1000">
            <w:pPr>
              <w:rPr>
                <w:rFonts w:ascii="Bahnschrift Light SemiCondensed" w:hAnsi="Bahnschrift Light SemiCondensed" w:cstheme="minorHAnsi"/>
                <w:sz w:val="18"/>
                <w:szCs w:val="18"/>
              </w:rPr>
            </w:pPr>
          </w:p>
          <w:p w14:paraId="1D0415A8" w14:textId="1A0F9FCC"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4B067FCE" w14:textId="1D32DA0D"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ir emitējis ilgtermiņa obligācijas ar nodrošinājumu, ieķīlājot uzņēmuma pamatdarbībā izmantotos aktīvus. Uzņēmums apgrozāmo līdzekļu trūkuma dēļ Covid-19 iespaidā nav spējīgs veikt pirmstermiņa atmaksu.</w:t>
            </w:r>
          </w:p>
          <w:p w14:paraId="6DD8FAA3" w14:textId="77777777" w:rsidR="00FB1000" w:rsidRPr="004D35A3" w:rsidRDefault="00FB1000" w:rsidP="00FB1000">
            <w:pPr>
              <w:rPr>
                <w:rFonts w:ascii="Bahnschrift Light SemiCondensed" w:hAnsi="Bahnschrift Light SemiCondensed" w:cstheme="minorHAnsi"/>
                <w:i/>
                <w:sz w:val="18"/>
                <w:szCs w:val="18"/>
              </w:rPr>
            </w:pPr>
          </w:p>
          <w:p w14:paraId="4E32C072" w14:textId="4437601E"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Neatbilstošu situāciju piemēri: </w:t>
            </w:r>
          </w:p>
          <w:p w14:paraId="0CE694C6" w14:textId="2D27D4B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color w:val="FF0000"/>
                <w:sz w:val="18"/>
                <w:szCs w:val="18"/>
              </w:rPr>
              <w:t xml:space="preserve">Investors izmanto konvertējamo obligāciju iespējas un pieprasa obligācijas apmainīt pret akcijām, atbalsta saņēmējs izmanto atbalstu, lai atpirktu apmainītās uzņēmuma akcijas. </w:t>
            </w:r>
            <w:r w:rsidRPr="004D35A3">
              <w:rPr>
                <w:rFonts w:ascii="Bahnschrift Light SemiCondensed" w:hAnsi="Bahnschrift Light SemiCondensed" w:cstheme="minorHAnsi"/>
                <w:color w:val="00B050"/>
                <w:sz w:val="18"/>
                <w:szCs w:val="18"/>
              </w:rPr>
              <w:t xml:space="preserve"> </w:t>
            </w:r>
          </w:p>
        </w:tc>
      </w:tr>
      <w:tr w:rsidR="00FB1000" w:rsidRPr="004D35A3" w14:paraId="266576EA" w14:textId="77777777" w:rsidTr="00193D8A">
        <w:tc>
          <w:tcPr>
            <w:tcW w:w="2880" w:type="dxa"/>
          </w:tcPr>
          <w:p w14:paraId="0A09140E"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Akcijās pārvēršamie aizņēmumi.</w:t>
            </w:r>
          </w:p>
        </w:tc>
        <w:tc>
          <w:tcPr>
            <w:tcW w:w="1004" w:type="dxa"/>
            <w:shd w:val="clear" w:color="auto" w:fill="C5E0B3" w:themeFill="accent6" w:themeFillTint="66"/>
          </w:tcPr>
          <w:p w14:paraId="19530DCB" w14:textId="20470DBC"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7F3C5710" w14:textId="7B50A66E"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w:t>
            </w:r>
          </w:p>
          <w:p w14:paraId="48E4F879" w14:textId="77777777" w:rsidR="00FB1000" w:rsidRPr="004D35A3" w:rsidRDefault="00FB1000" w:rsidP="00FB1000">
            <w:pPr>
              <w:rPr>
                <w:rFonts w:ascii="Bahnschrift Light SemiCondensed" w:hAnsi="Bahnschrift Light SemiCondensed" w:cstheme="minorHAnsi"/>
                <w:sz w:val="18"/>
                <w:szCs w:val="18"/>
              </w:rPr>
            </w:pPr>
          </w:p>
          <w:p w14:paraId="131D16F2" w14:textId="09C545DE"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75014175" w14:textId="497D7CB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ir veicis</w:t>
            </w:r>
            <w:r w:rsidRPr="004D35A3">
              <w:rPr>
                <w:rFonts w:ascii="Bahnschrift Light SemiCondensed" w:hAnsi="Bahnschrift Light SemiCondensed" w:cstheme="minorHAnsi"/>
                <w:sz w:val="18"/>
                <w:szCs w:val="18"/>
              </w:rPr>
              <w:t xml:space="preserve"> </w:t>
            </w:r>
            <w:r w:rsidRPr="004D35A3">
              <w:rPr>
                <w:rFonts w:ascii="Bahnschrift Light SemiCondensed" w:hAnsi="Bahnschrift Light SemiCondensed" w:cstheme="minorHAnsi"/>
                <w:i/>
                <w:sz w:val="18"/>
                <w:szCs w:val="18"/>
              </w:rPr>
              <w:t>mezanīna tipa aizņēmumu ar nosacījumu, kam ir iestājies samaksas termiņš, vienlaikus uzņēmumam Covid-19 dēļ nav brīvo apgrozāmo līdzekļu, lai veiktu atmaksu. Uzņēmums izmanto atbalstu, lai segtu saistības.</w:t>
            </w:r>
          </w:p>
          <w:p w14:paraId="28081375" w14:textId="77777777" w:rsidR="00FB1000" w:rsidRPr="004D35A3" w:rsidRDefault="00FB1000" w:rsidP="00FB1000">
            <w:pPr>
              <w:rPr>
                <w:rFonts w:ascii="Bahnschrift Light SemiCondensed" w:hAnsi="Bahnschrift Light SemiCondensed" w:cstheme="minorHAnsi"/>
                <w:i/>
                <w:sz w:val="18"/>
                <w:szCs w:val="18"/>
              </w:rPr>
            </w:pPr>
          </w:p>
          <w:p w14:paraId="58DF2719" w14:textId="17759E9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Neatbilstošu situāciju piemēri: </w:t>
            </w:r>
          </w:p>
          <w:p w14:paraId="46898FFB" w14:textId="05034736"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ir aizņēmies finanšu līdzekļus no nesaistītas privātas personas. Aizdevējs izmanto iespēju pārvērst aizdevumu uzņēmuma akcijās uz iepriekš paredzētajiem nosacījumiem, atbalsta saņēmējs izmanto atbalstu, lai atpirktu uzņēmuma akcijas. </w:t>
            </w:r>
            <w:r w:rsidRPr="004D35A3">
              <w:rPr>
                <w:rFonts w:ascii="Bahnschrift Light SemiCondensed" w:hAnsi="Bahnschrift Light SemiCondensed" w:cstheme="minorHAnsi"/>
                <w:color w:val="00B050"/>
                <w:sz w:val="18"/>
                <w:szCs w:val="18"/>
              </w:rPr>
              <w:t xml:space="preserve"> </w:t>
            </w:r>
          </w:p>
        </w:tc>
      </w:tr>
      <w:tr w:rsidR="00FB1000" w:rsidRPr="004D35A3" w14:paraId="3381E8AC" w14:textId="77777777" w:rsidTr="00193D8A">
        <w:tc>
          <w:tcPr>
            <w:tcW w:w="2880" w:type="dxa"/>
          </w:tcPr>
          <w:p w14:paraId="1D8FA39C"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no kredītiestādēm.</w:t>
            </w:r>
          </w:p>
        </w:tc>
        <w:tc>
          <w:tcPr>
            <w:tcW w:w="1004" w:type="dxa"/>
            <w:shd w:val="clear" w:color="auto" w:fill="C5E0B3" w:themeFill="accent6" w:themeFillTint="66"/>
          </w:tcPr>
          <w:p w14:paraId="2A845EC8" w14:textId="46FCA5C3"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3334E098" w14:textId="5BA73610"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līzinga un kredīta maksājumiem, ja šīm saistībām ir iestājies samaksas termiņš. Atbalstu nedrīkst izlietot nākamo periodu maksājumu veikšanai, piemēram, veikt līzinga un kredīta maksājumus par nākamo periodu. </w:t>
            </w:r>
          </w:p>
          <w:p w14:paraId="0E98FB11" w14:textId="77777777" w:rsidR="00FB1000" w:rsidRPr="004D35A3" w:rsidRDefault="00FB1000" w:rsidP="00FB1000">
            <w:pPr>
              <w:rPr>
                <w:rFonts w:ascii="Bahnschrift Light SemiCondensed" w:hAnsi="Bahnschrift Light SemiCondensed" w:cstheme="minorHAnsi"/>
                <w:bCs/>
                <w:iCs/>
                <w:sz w:val="18"/>
                <w:szCs w:val="18"/>
              </w:rPr>
            </w:pPr>
          </w:p>
          <w:p w14:paraId="2ED78DED" w14:textId="415E2233"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E6C901F" w14:textId="757DF085"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Covid-19 dēļ uzņēmumam nav brīvo apgrozāmo līdzekļu, lai veiktu kārtējo maksājumu vai, lai veiktu uzkrāto kredīta maksājumu atmaksu.</w:t>
            </w:r>
          </w:p>
          <w:p w14:paraId="45E1B2A1" w14:textId="77777777" w:rsidR="00FB1000" w:rsidRPr="004D35A3" w:rsidRDefault="00FB1000" w:rsidP="00FB1000">
            <w:pPr>
              <w:rPr>
                <w:rFonts w:ascii="Bahnschrift Light SemiCondensed" w:hAnsi="Bahnschrift Light SemiCondensed" w:cstheme="minorHAnsi"/>
                <w:i/>
                <w:sz w:val="18"/>
                <w:szCs w:val="18"/>
              </w:rPr>
            </w:pPr>
          </w:p>
          <w:p w14:paraId="7E8E9B42" w14:textId="0027843A"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60EE5D65" w14:textId="0160CFA3"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izmanto atbalstu, lai veiktu priekšlaicīgu līzinga maksājumu segšanu pēc 2021.gada. </w:t>
            </w:r>
          </w:p>
        </w:tc>
      </w:tr>
      <w:tr w:rsidR="00FB1000" w:rsidRPr="004D35A3" w14:paraId="20A9DAF8" w14:textId="77777777" w:rsidTr="00193D8A">
        <w:tc>
          <w:tcPr>
            <w:tcW w:w="2880" w:type="dxa"/>
          </w:tcPr>
          <w:p w14:paraId="19C7E76D"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Citi aizņēmumi</w:t>
            </w:r>
          </w:p>
        </w:tc>
        <w:tc>
          <w:tcPr>
            <w:tcW w:w="1004" w:type="dxa"/>
            <w:shd w:val="clear" w:color="auto" w:fill="C5E0B3" w:themeFill="accent6" w:themeFillTint="66"/>
          </w:tcPr>
          <w:p w14:paraId="18580A7F"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25060B61" w14:textId="21B503BE" w:rsidR="00FB1000" w:rsidRPr="004D35A3" w:rsidRDefault="00FB1000" w:rsidP="00FB1000">
            <w:pPr>
              <w:jc w:val="center"/>
              <w:rPr>
                <w:rFonts w:ascii="Bahnschrift Light SemiCondensed" w:hAnsi="Bahnschrift Light SemiCondensed"/>
              </w:rPr>
            </w:pPr>
          </w:p>
        </w:tc>
        <w:tc>
          <w:tcPr>
            <w:tcW w:w="10920" w:type="dxa"/>
            <w:gridSpan w:val="2"/>
          </w:tcPr>
          <w:p w14:paraId="49F582BD" w14:textId="09917B0D"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6AA55C4F" w14:textId="77777777" w:rsidR="00FB1000" w:rsidRPr="004D35A3" w:rsidRDefault="00FB1000" w:rsidP="00FB1000">
            <w:pPr>
              <w:rPr>
                <w:rFonts w:ascii="Bahnschrift Light SemiCondensed" w:hAnsi="Bahnschrift Light SemiCondensed" w:cstheme="minorHAnsi"/>
                <w:bCs/>
                <w:iCs/>
                <w:sz w:val="18"/>
                <w:szCs w:val="18"/>
              </w:rPr>
            </w:pPr>
          </w:p>
          <w:p w14:paraId="64D31FC2" w14:textId="11216012"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276463F" w14:textId="6B967E65"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Covid-19 dēļ uzņēmumam nav brīvo apgrozāmo līdzekļu, lai veiktu kārtējos aizdevuma un aizdevuma procentu maksājumus privātam aizdevējam, atbilstoši paredzētajiem aizdevuma nosacījumiem. Saistību segšanai tiek izmantots atbalsts. </w:t>
            </w:r>
          </w:p>
          <w:p w14:paraId="5E71A086" w14:textId="77777777" w:rsidR="00FB1000" w:rsidRPr="004D35A3" w:rsidRDefault="00FB1000" w:rsidP="00FB1000">
            <w:pPr>
              <w:rPr>
                <w:rFonts w:ascii="Bahnschrift Light SemiCondensed" w:hAnsi="Bahnschrift Light SemiCondensed" w:cstheme="minorHAnsi"/>
                <w:i/>
                <w:sz w:val="18"/>
                <w:szCs w:val="18"/>
              </w:rPr>
            </w:pPr>
          </w:p>
          <w:p w14:paraId="48281304" w14:textId="7EEC044A"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47584708" w14:textId="003C3CCB"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Uzņēmums izmanto atbalsta līdzekļus, lai veiktu visu saistību apjoma priekšlaicīgu apmaksu.</w:t>
            </w:r>
          </w:p>
        </w:tc>
      </w:tr>
      <w:tr w:rsidR="00FB1000" w:rsidRPr="004D35A3" w14:paraId="5271505B" w14:textId="77777777" w:rsidTr="00193D8A">
        <w:tc>
          <w:tcPr>
            <w:tcW w:w="2880" w:type="dxa"/>
          </w:tcPr>
          <w:p w14:paraId="2F422680"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 pircējiem saņemtie avansi.</w:t>
            </w:r>
          </w:p>
        </w:tc>
        <w:tc>
          <w:tcPr>
            <w:tcW w:w="1004" w:type="dxa"/>
            <w:shd w:val="clear" w:color="auto" w:fill="C5E0B3" w:themeFill="accent6" w:themeFillTint="66"/>
          </w:tcPr>
          <w:p w14:paraId="5A7DB876" w14:textId="672B5275"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17CBBE24" w14:textId="531A9827" w:rsidR="00FB1000" w:rsidRPr="004D35A3" w:rsidRDefault="00FB1000" w:rsidP="00FB1000">
            <w:pPr>
              <w:jc w:val="center"/>
              <w:rPr>
                <w:rFonts w:ascii="Bahnschrift Light SemiCondensed" w:hAnsi="Bahnschrift Light SemiCondensed"/>
              </w:rPr>
            </w:pPr>
          </w:p>
        </w:tc>
        <w:tc>
          <w:tcPr>
            <w:tcW w:w="10920" w:type="dxa"/>
            <w:gridSpan w:val="2"/>
          </w:tcPr>
          <w:p w14:paraId="05636B23" w14:textId="3C2FF1F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5211CBF2" w14:textId="77777777" w:rsidR="00FB1000" w:rsidRPr="004D35A3" w:rsidRDefault="00FB1000" w:rsidP="00FB1000">
            <w:pPr>
              <w:rPr>
                <w:rFonts w:ascii="Bahnschrift Light SemiCondensed" w:hAnsi="Bahnschrift Light SemiCondensed" w:cstheme="minorHAnsi"/>
                <w:bCs/>
                <w:iCs/>
                <w:sz w:val="18"/>
                <w:szCs w:val="18"/>
              </w:rPr>
            </w:pPr>
          </w:p>
          <w:p w14:paraId="0FC9DF87"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005DB8DC" w14:textId="077BCED3" w:rsidR="00FB1000" w:rsidRPr="004D35A3" w:rsidRDefault="00FB1000" w:rsidP="00FB1000">
            <w:pPr>
              <w:rPr>
                <w:rFonts w:ascii="Bahnschrift Light SemiCondensed" w:hAnsi="Bahnschrift Light SemiCondensed"/>
                <w:i/>
                <w:iCs/>
                <w:sz w:val="18"/>
                <w:szCs w:val="18"/>
              </w:rPr>
            </w:pPr>
            <w:r w:rsidRPr="004D35A3">
              <w:rPr>
                <w:rFonts w:ascii="Bahnschrift Light SemiCondensed" w:hAnsi="Bahnschrift Light SemiCondensed"/>
                <w:i/>
                <w:iCs/>
                <w:sz w:val="18"/>
                <w:szCs w:val="18"/>
              </w:rPr>
              <w:t>Uzņēmumam nav brīvo apgrozāmo līdzekļu, lai apmaksātu izveidojušos parādu par 2019.gada jūnijā pircēja veiktu daļēju avansa maksājumu par ekskluzīvu mēbeļu komplekta izgatavošanu. Vienlaikus uzņēmums citu pasūtītāju Covid-19 izraisītu parādu dēļ nav spējīgs iegādāties visus nepieciešamos izejmateriālus, lai varētu izpildīt pasūtījumu atbilstoši līgumam, nedz arī lai atmaksātu avansa maksājumu. Saistības tiek segtas no atbalsta līdzekļiem.</w:t>
            </w:r>
          </w:p>
          <w:p w14:paraId="210831F5" w14:textId="33F48E5E" w:rsidR="00FB1000" w:rsidRPr="004D35A3" w:rsidRDefault="00FB1000" w:rsidP="00FB1000">
            <w:pPr>
              <w:rPr>
                <w:rFonts w:ascii="Bahnschrift Light SemiCondensed" w:hAnsi="Bahnschrift Light SemiCondensed"/>
                <w:i/>
                <w:iCs/>
                <w:sz w:val="18"/>
                <w:szCs w:val="18"/>
              </w:rPr>
            </w:pPr>
          </w:p>
        </w:tc>
      </w:tr>
      <w:tr w:rsidR="00FB1000" w:rsidRPr="004D35A3" w14:paraId="562CF1F7" w14:textId="77777777" w:rsidTr="00193D8A">
        <w:tc>
          <w:tcPr>
            <w:tcW w:w="2880" w:type="dxa"/>
          </w:tcPr>
          <w:p w14:paraId="6024906B"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piegādātājiem un darbuzņēmējiem.</w:t>
            </w:r>
          </w:p>
        </w:tc>
        <w:tc>
          <w:tcPr>
            <w:tcW w:w="1004" w:type="dxa"/>
            <w:shd w:val="clear" w:color="auto" w:fill="C5E0B3" w:themeFill="accent6" w:themeFillTint="66"/>
          </w:tcPr>
          <w:p w14:paraId="4D3C962F"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75C53F25" w14:textId="69F61807" w:rsidR="00FB1000" w:rsidRPr="004D35A3" w:rsidRDefault="00FB1000" w:rsidP="00FB1000">
            <w:pPr>
              <w:jc w:val="center"/>
              <w:rPr>
                <w:rFonts w:ascii="Bahnschrift Light SemiCondensed" w:hAnsi="Bahnschrift Light SemiCondensed"/>
              </w:rPr>
            </w:pPr>
          </w:p>
        </w:tc>
        <w:tc>
          <w:tcPr>
            <w:tcW w:w="10920" w:type="dxa"/>
            <w:gridSpan w:val="2"/>
          </w:tcPr>
          <w:p w14:paraId="3CF031B4" w14:textId="2E89680C"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65AFAA1E" w14:textId="77777777" w:rsidR="00FB1000" w:rsidRPr="004D35A3" w:rsidRDefault="00FB1000" w:rsidP="00FB1000">
            <w:pPr>
              <w:rPr>
                <w:rFonts w:ascii="Bahnschrift Light SemiCondensed" w:hAnsi="Bahnschrift Light SemiCondensed" w:cstheme="minorHAnsi"/>
                <w:bCs/>
                <w:iCs/>
                <w:sz w:val="18"/>
                <w:szCs w:val="18"/>
              </w:rPr>
            </w:pPr>
          </w:p>
          <w:p w14:paraId="1F1E3809"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BDD2919" w14:textId="648AC8F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Uzņēmums 2019.gada jūnijā ir noslēdzis būvdarbu līgumu par no paša rezervēm finansētu jaunu ražošanas telpu izbūvi, veicot kvartiles regulārus daļēja avansa maksājumus izpildītājam. Būvniecības ir apturēta un objektu nav iespējams nodot ekspluatācijā, jo uzņēmuma  nav brīvo apgrozāmo līdzekļu, lai veiktu kārtējos maksājumus. </w:t>
            </w:r>
          </w:p>
          <w:p w14:paraId="203F7722" w14:textId="77777777" w:rsidR="00FB1000" w:rsidRPr="004D35A3" w:rsidRDefault="00FB1000" w:rsidP="00FB1000">
            <w:pPr>
              <w:rPr>
                <w:rFonts w:ascii="Bahnschrift Light SemiCondensed" w:hAnsi="Bahnschrift Light SemiCondensed" w:cstheme="minorHAnsi"/>
                <w:i/>
                <w:sz w:val="18"/>
                <w:szCs w:val="18"/>
              </w:rPr>
            </w:pPr>
          </w:p>
          <w:p w14:paraId="77BF1FA8"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2BC5968A" w14:textId="556AF272"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5050"/>
                <w:sz w:val="18"/>
                <w:szCs w:val="18"/>
              </w:rPr>
              <w:t xml:space="preserve">Uzņēmums izmanto atbalstu, lai apmaksātu avansa līgumu saistības piegādātājam par preču piegādi 2022.gada jūnijā. </w:t>
            </w:r>
          </w:p>
        </w:tc>
      </w:tr>
      <w:tr w:rsidR="00FB1000" w:rsidRPr="004D35A3" w14:paraId="52CB8452" w14:textId="77777777" w:rsidTr="00193D8A">
        <w:tc>
          <w:tcPr>
            <w:tcW w:w="2880" w:type="dxa"/>
          </w:tcPr>
          <w:p w14:paraId="154B75A9"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Maksājamie vekseļi.</w:t>
            </w:r>
          </w:p>
        </w:tc>
        <w:tc>
          <w:tcPr>
            <w:tcW w:w="1004" w:type="dxa"/>
            <w:shd w:val="clear" w:color="auto" w:fill="C5E0B3" w:themeFill="accent6" w:themeFillTint="66"/>
          </w:tcPr>
          <w:p w14:paraId="08AD62D7"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0AEDA193" w14:textId="70B24E2F" w:rsidR="00FB1000" w:rsidRPr="004D35A3" w:rsidRDefault="00FB1000" w:rsidP="00FB1000">
            <w:pPr>
              <w:jc w:val="center"/>
              <w:rPr>
                <w:rFonts w:ascii="Bahnschrift Light SemiCondensed" w:hAnsi="Bahnschrift Light SemiCondensed"/>
              </w:rPr>
            </w:pPr>
          </w:p>
        </w:tc>
        <w:tc>
          <w:tcPr>
            <w:tcW w:w="10920" w:type="dxa"/>
            <w:gridSpan w:val="2"/>
          </w:tcPr>
          <w:p w14:paraId="750A79C3" w14:textId="43C068DC"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 xml:space="preserve">Nosacījums: </w:t>
            </w:r>
            <w:r w:rsidRPr="004D35A3">
              <w:rPr>
                <w:rFonts w:ascii="Bahnschrift Light SemiCondensed" w:hAnsi="Bahnschrift Light SemiCondensed"/>
                <w:sz w:val="18"/>
                <w:szCs w:val="18"/>
              </w:rPr>
              <w:t xml:space="preserve">Atbalstu iespējams izmantot kārtējiem saistību maksājumiem, ja šīm saistībām ir iestājies samaksas termiņš. Atbalstu nedrīkst izlietot nākamo periodu maksājumu veikšanai. </w:t>
            </w:r>
          </w:p>
          <w:p w14:paraId="2DEE12EB" w14:textId="77777777" w:rsidR="00FB1000" w:rsidRPr="004D35A3" w:rsidRDefault="00FB1000" w:rsidP="00FB1000">
            <w:pPr>
              <w:rPr>
                <w:rFonts w:ascii="Bahnschrift Light SemiCondensed" w:hAnsi="Bahnschrift Light SemiCondensed" w:cstheme="minorHAnsi"/>
                <w:bCs/>
                <w:iCs/>
                <w:sz w:val="18"/>
                <w:szCs w:val="18"/>
              </w:rPr>
            </w:pPr>
          </w:p>
          <w:p w14:paraId="21589C90"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242EAD6A" w14:textId="51D2B9F4"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Eksportējošs uzņēmums 2020.gada martā ir izņēmis vekseli uz 12 mēnešu periodu, lai segtu apgrozāmo līdzekļu deficītu, kas ir radies Covid-19 radīto dažāda tipa elektronisko komponenšu no Ķīnas  piegāžu aizkavējumu dēļ. </w:t>
            </w:r>
          </w:p>
          <w:p w14:paraId="5F7AF5F6" w14:textId="33BA17F2"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Uzņēmums kvalificējas atbalstam un to izmanto, lai veiktu saistību atmaksu noteiktajā termiņā. </w:t>
            </w:r>
          </w:p>
          <w:p w14:paraId="0B3ABA4F" w14:textId="77777777" w:rsidR="00FB1000" w:rsidRPr="004D35A3" w:rsidRDefault="00FB1000" w:rsidP="00FB1000">
            <w:pPr>
              <w:rPr>
                <w:rFonts w:ascii="Bahnschrift Light SemiCondensed" w:hAnsi="Bahnschrift Light SemiCondensed" w:cstheme="minorHAnsi"/>
                <w:i/>
                <w:sz w:val="18"/>
                <w:szCs w:val="18"/>
              </w:rPr>
            </w:pPr>
          </w:p>
          <w:p w14:paraId="670A174D"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7B039080" w14:textId="5D43AA49"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Uzņēmums izmanto atbalstu, lai segtu 2021.gada janvārī izsniegtu vekseli, kura saistības iestājas 2022.gada jūlijā.</w:t>
            </w:r>
            <w:r w:rsidRPr="004D35A3">
              <w:rPr>
                <w:rFonts w:ascii="Bahnschrift Light SemiCondensed" w:hAnsi="Bahnschrift Light SemiCondensed" w:cstheme="minorHAnsi"/>
                <w:i/>
                <w:color w:val="FF5050"/>
                <w:sz w:val="18"/>
                <w:szCs w:val="18"/>
              </w:rPr>
              <w:t xml:space="preserve"> </w:t>
            </w:r>
          </w:p>
        </w:tc>
      </w:tr>
      <w:tr w:rsidR="00FB1000" w:rsidRPr="004D35A3" w14:paraId="20A8E4CF" w14:textId="77777777" w:rsidTr="00193D8A">
        <w:tc>
          <w:tcPr>
            <w:tcW w:w="2880" w:type="dxa"/>
          </w:tcPr>
          <w:p w14:paraId="64A02783"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radniecīgajām sabiedrībām.</w:t>
            </w:r>
          </w:p>
        </w:tc>
        <w:tc>
          <w:tcPr>
            <w:tcW w:w="1004" w:type="dxa"/>
            <w:shd w:val="clear" w:color="auto" w:fill="FF5050"/>
          </w:tcPr>
          <w:p w14:paraId="6F18B1BE" w14:textId="3D151AC2"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2167A81B" w14:textId="3268690E"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color w:val="FF0000"/>
                <w:sz w:val="18"/>
                <w:szCs w:val="18"/>
              </w:rPr>
              <w:t>Atbalstu nedrīkst izmantot aizdevuma saistību segšanai, ko izdevis komersanta dalībnieks, amatpersona, saistīta persona.</w:t>
            </w:r>
          </w:p>
        </w:tc>
      </w:tr>
      <w:tr w:rsidR="00FB1000" w:rsidRPr="004D35A3" w14:paraId="4B78D7AE" w14:textId="77777777" w:rsidTr="00193D8A">
        <w:tc>
          <w:tcPr>
            <w:tcW w:w="2880" w:type="dxa"/>
          </w:tcPr>
          <w:p w14:paraId="0A5E9A3E"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asociētajām sabiedrībām.</w:t>
            </w:r>
          </w:p>
        </w:tc>
        <w:tc>
          <w:tcPr>
            <w:tcW w:w="1004" w:type="dxa"/>
            <w:tcBorders>
              <w:bottom w:val="single" w:sz="4" w:space="0" w:color="auto"/>
            </w:tcBorders>
            <w:shd w:val="clear" w:color="auto" w:fill="FF5050"/>
          </w:tcPr>
          <w:p w14:paraId="6A4FE31C" w14:textId="5B021BB7"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15C897EB" w14:textId="37F31C9F"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color w:val="FF0000"/>
                <w:sz w:val="18"/>
                <w:szCs w:val="18"/>
              </w:rPr>
              <w:t>Atbalstu nedrīkst izmantot aizdevuma saistību segšanai, ko izdevis komersanta dalībnieks, amatpersona, saistīta persona.</w:t>
            </w:r>
          </w:p>
        </w:tc>
      </w:tr>
      <w:tr w:rsidR="00FB1000" w:rsidRPr="004D35A3" w14:paraId="7EB33D8C" w14:textId="77777777" w:rsidTr="00193D8A">
        <w:tc>
          <w:tcPr>
            <w:tcW w:w="2880" w:type="dxa"/>
          </w:tcPr>
          <w:p w14:paraId="75F708B9"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Nodokļi un valsts sociālās apdrošināšanas obligātās iemaksas.</w:t>
            </w:r>
          </w:p>
        </w:tc>
        <w:tc>
          <w:tcPr>
            <w:tcW w:w="1004" w:type="dxa"/>
            <w:shd w:val="clear" w:color="auto" w:fill="C5E0B3" w:themeFill="accent6" w:themeFillTint="66"/>
          </w:tcPr>
          <w:p w14:paraId="2C56D93E"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21168B3C" w14:textId="3BEFD444" w:rsidR="00FB1000" w:rsidRPr="004D35A3" w:rsidRDefault="00FB1000" w:rsidP="00FB1000">
            <w:pPr>
              <w:jc w:val="center"/>
              <w:rPr>
                <w:rFonts w:ascii="Bahnschrift Light SemiCondensed" w:hAnsi="Bahnschrift Light SemiCondensed"/>
                <w:shd w:val="clear" w:color="auto" w:fill="FFFFFF"/>
              </w:rPr>
            </w:pPr>
          </w:p>
        </w:tc>
        <w:tc>
          <w:tcPr>
            <w:tcW w:w="10920" w:type="dxa"/>
            <w:gridSpan w:val="2"/>
          </w:tcPr>
          <w:p w14:paraId="7A782DE1" w14:textId="60FFB7B1" w:rsidR="00FB1000" w:rsidRPr="004D35A3" w:rsidRDefault="00FB1000" w:rsidP="00FB1000">
            <w:pPr>
              <w:rPr>
                <w:rFonts w:ascii="Bahnschrift Light SemiCondensed" w:hAnsi="Bahnschrift Light SemiCondensed"/>
                <w:color w:val="333333"/>
                <w:sz w:val="18"/>
                <w:szCs w:val="18"/>
                <w:shd w:val="clear" w:color="auto" w:fill="FFFFFF"/>
              </w:rPr>
            </w:pPr>
            <w:r w:rsidRPr="004D35A3">
              <w:rPr>
                <w:rFonts w:ascii="Bahnschrift Light SemiCondensed" w:hAnsi="Bahnschrift Light SemiCondensed"/>
                <w:b/>
                <w:bCs/>
                <w:sz w:val="18"/>
                <w:szCs w:val="18"/>
                <w:shd w:val="clear" w:color="auto" w:fill="FFFFFF"/>
              </w:rPr>
              <w:t xml:space="preserve">Nosacījums: </w:t>
            </w:r>
            <w:r w:rsidRPr="004D35A3">
              <w:rPr>
                <w:rFonts w:ascii="Bahnschrift Light SemiCondensed" w:hAnsi="Bahnschrift Light SemiCondensed"/>
                <w:sz w:val="18"/>
                <w:szCs w:val="18"/>
                <w:shd w:val="clear" w:color="auto" w:fill="FFFFFF"/>
              </w:rPr>
              <w:t xml:space="preserve">Atbalstu iespējams izmantot  nodokļu maksājumu, tai skaitā valsts noteikto </w:t>
            </w:r>
            <w:r w:rsidRPr="004D35A3">
              <w:rPr>
                <w:rFonts w:ascii="Bahnschrift Light SemiCondensed" w:hAnsi="Bahnschrift Light SemiCondensed"/>
                <w:color w:val="333333"/>
                <w:sz w:val="18"/>
                <w:szCs w:val="18"/>
                <w:shd w:val="clear" w:color="auto" w:fill="FFFFFF"/>
              </w:rPr>
              <w:t xml:space="preserve">obligāto maksājumu veikšanai. Vienlaikus, jāņem vērā, ka valsts ir paredzējusi citus atbalsta mehānismus, kas ļauj pagarināt nodokļu nomaksas termiņus. </w:t>
            </w:r>
          </w:p>
          <w:p w14:paraId="6F84FDD5" w14:textId="77777777" w:rsidR="00FB1000" w:rsidRPr="004D35A3" w:rsidRDefault="00FB1000" w:rsidP="00FB1000">
            <w:pPr>
              <w:rPr>
                <w:rFonts w:ascii="Bahnschrift Light SemiCondensed" w:hAnsi="Bahnschrift Light SemiCondensed" w:cstheme="minorHAnsi"/>
                <w:bCs/>
                <w:iCs/>
                <w:color w:val="333333"/>
                <w:sz w:val="18"/>
                <w:szCs w:val="18"/>
                <w:shd w:val="clear" w:color="auto" w:fill="FFFFFF"/>
              </w:rPr>
            </w:pPr>
          </w:p>
          <w:p w14:paraId="5C0AC033"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237C4D0E" w14:textId="6F353CBC" w:rsidR="00FB1000" w:rsidRPr="004D35A3" w:rsidRDefault="00FB1000" w:rsidP="00FB1000">
            <w:pPr>
              <w:pStyle w:val="ListParagraph"/>
              <w:numPr>
                <w:ilvl w:val="0"/>
                <w:numId w:val="14"/>
              </w:numPr>
              <w:rPr>
                <w:rFonts w:ascii="Bahnschrift Light SemiCondensed" w:hAnsi="Bahnschrift Light SemiCondensed"/>
                <w:b/>
                <w:bCs/>
                <w:sz w:val="18"/>
                <w:szCs w:val="18"/>
              </w:rPr>
            </w:pPr>
            <w:r w:rsidRPr="004D35A3">
              <w:rPr>
                <w:rFonts w:ascii="Bahnschrift Light SemiCondensed" w:hAnsi="Bahnschrift Light SemiCondensed"/>
                <w:i/>
                <w:iCs/>
                <w:sz w:val="18"/>
                <w:szCs w:val="18"/>
              </w:rPr>
              <w:t>Nodokļu maksātājam ir izveidojies nodokļu parāds Covid-19 krīzes sākumā - 2020.gada maijā. Nodokļu maksātājs ir vērsies nodokļu administrācijā un ir vienojies par nodokļu samaksas termiņa pagarinājumu. Nodokļu maksājumus, kas  veicami saskaņā ar termiņpagarinājumā noteikto grafiku, nodokļu maksātājs var segt no saņemtā valsts atbalsta līdzekļiem.</w:t>
            </w:r>
          </w:p>
          <w:p w14:paraId="78E8312B" w14:textId="5A04853C" w:rsidR="00FB1000" w:rsidRPr="004D35A3" w:rsidRDefault="00FB1000" w:rsidP="00FB1000">
            <w:pPr>
              <w:rPr>
                <w:rFonts w:ascii="Bahnschrift Light SemiCondensed" w:hAnsi="Bahnschrift Light SemiCondensed" w:cstheme="minorHAnsi"/>
                <w:bCs/>
                <w:iCs/>
                <w:sz w:val="18"/>
                <w:szCs w:val="18"/>
              </w:rPr>
            </w:pPr>
          </w:p>
        </w:tc>
      </w:tr>
      <w:tr w:rsidR="00FB1000" w:rsidRPr="004D35A3" w14:paraId="060CB93E" w14:textId="77777777" w:rsidTr="00193D8A">
        <w:tc>
          <w:tcPr>
            <w:tcW w:w="2880" w:type="dxa"/>
          </w:tcPr>
          <w:p w14:paraId="3D4D18AC"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Pārējie kreditori.</w:t>
            </w:r>
          </w:p>
        </w:tc>
        <w:tc>
          <w:tcPr>
            <w:tcW w:w="1004" w:type="dxa"/>
            <w:shd w:val="clear" w:color="auto" w:fill="C5E0B3" w:themeFill="accent6" w:themeFillTint="66"/>
          </w:tcPr>
          <w:p w14:paraId="1F3265C7"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51B85F37" w14:textId="541EA788" w:rsidR="00FB1000" w:rsidRPr="004D35A3" w:rsidRDefault="00FB1000" w:rsidP="00FB1000">
            <w:pPr>
              <w:jc w:val="center"/>
              <w:rPr>
                <w:rFonts w:ascii="Bahnschrift Light SemiCondensed" w:hAnsi="Bahnschrift Light SemiCondensed"/>
              </w:rPr>
            </w:pPr>
          </w:p>
        </w:tc>
        <w:tc>
          <w:tcPr>
            <w:tcW w:w="10920" w:type="dxa"/>
            <w:gridSpan w:val="2"/>
          </w:tcPr>
          <w:p w14:paraId="0F41D2E1" w14:textId="236B307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539D9FE0" w14:textId="77777777" w:rsidR="00FB1000" w:rsidRPr="004D35A3" w:rsidRDefault="00FB1000" w:rsidP="00FB1000">
            <w:pPr>
              <w:rPr>
                <w:rFonts w:ascii="Bahnschrift Light SemiCondensed" w:hAnsi="Bahnschrift Light SemiCondensed" w:cstheme="minorHAnsi"/>
                <w:i/>
                <w:sz w:val="18"/>
                <w:szCs w:val="18"/>
              </w:rPr>
            </w:pPr>
          </w:p>
          <w:p w14:paraId="74E99093" w14:textId="77777777" w:rsidR="00FB1000" w:rsidRPr="004D35A3" w:rsidRDefault="00FB1000" w:rsidP="00FB1000">
            <w:pPr>
              <w:jc w:val="both"/>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Atbilstošas situācijas piemērs:</w:t>
            </w:r>
          </w:p>
          <w:p w14:paraId="783FDCAF" w14:textId="39990B23" w:rsidR="00FB1000" w:rsidRPr="004D35A3" w:rsidRDefault="00FB1000" w:rsidP="00FB1000">
            <w:pPr>
              <w:pStyle w:val="ListParagraph"/>
              <w:numPr>
                <w:ilvl w:val="0"/>
                <w:numId w:val="20"/>
              </w:numPr>
              <w:rPr>
                <w:rFonts w:ascii="Bahnschrift Light SemiCondensed" w:eastAsia="Calibri" w:hAnsi="Bahnschrift Light SemiCondensed" w:cs="Calibri"/>
                <w:sz w:val="18"/>
                <w:szCs w:val="18"/>
              </w:rPr>
            </w:pPr>
            <w:r w:rsidRPr="004D35A3">
              <w:rPr>
                <w:rFonts w:ascii="Bahnschrift Light SemiCondensed" w:eastAsia="Calibri" w:hAnsi="Bahnschrift Light SemiCondensed" w:cs="Calibri"/>
                <w:sz w:val="18"/>
                <w:szCs w:val="18"/>
              </w:rPr>
              <w:t xml:space="preserve">Atbalsta līdzekļus var izlietot norēķiniem ar saistītu personu, piemēram, krīzes </w:t>
            </w:r>
            <w:r w:rsidR="0005118B" w:rsidRPr="004D35A3">
              <w:rPr>
                <w:rFonts w:ascii="Bahnschrift Light SemiCondensed" w:eastAsia="Calibri" w:hAnsi="Bahnschrift Light SemiCondensed" w:cs="Calibri"/>
                <w:sz w:val="18"/>
                <w:szCs w:val="18"/>
              </w:rPr>
              <w:t xml:space="preserve">periodā iestājušos </w:t>
            </w:r>
            <w:r w:rsidRPr="004D35A3">
              <w:rPr>
                <w:rFonts w:ascii="Bahnschrift Light SemiCondensed" w:eastAsia="Calibri" w:hAnsi="Bahnschrift Light SemiCondensed" w:cs="Calibri"/>
                <w:sz w:val="18"/>
                <w:szCs w:val="18"/>
              </w:rPr>
              <w:t xml:space="preserve">kārtējo un uzkrāto </w:t>
            </w:r>
            <w:r w:rsidR="004576E0" w:rsidRPr="004D35A3">
              <w:rPr>
                <w:rFonts w:ascii="Bahnschrift Light SemiCondensed" w:eastAsia="Calibri" w:hAnsi="Bahnschrift Light SemiCondensed" w:cs="Calibri"/>
                <w:sz w:val="18"/>
                <w:szCs w:val="18"/>
              </w:rPr>
              <w:t>saistību segšanai</w:t>
            </w:r>
            <w:r w:rsidRPr="004D35A3">
              <w:rPr>
                <w:rFonts w:ascii="Bahnschrift Light SemiCondensed" w:eastAsia="Calibri" w:hAnsi="Bahnschrift Light SemiCondensed" w:cs="Calibri"/>
                <w:sz w:val="18"/>
                <w:szCs w:val="18"/>
              </w:rPr>
              <w:t xml:space="preserve"> par mātes vai māsas uzņēmuma piegādātajām precēm, telpu nomu, u.c. maksājumiem.</w:t>
            </w:r>
          </w:p>
          <w:p w14:paraId="610B3568" w14:textId="77777777" w:rsidR="00FB1000" w:rsidRPr="004D35A3" w:rsidRDefault="00FB1000" w:rsidP="00FB1000">
            <w:pPr>
              <w:rPr>
                <w:rFonts w:ascii="Bahnschrift Light SemiCondensed" w:hAnsi="Bahnschrift Light SemiCondensed" w:cstheme="minorHAnsi"/>
                <w:bCs/>
                <w:iCs/>
                <w:sz w:val="18"/>
                <w:szCs w:val="18"/>
              </w:rPr>
            </w:pPr>
          </w:p>
        </w:tc>
      </w:tr>
      <w:tr w:rsidR="00FB1000" w:rsidRPr="004D35A3" w14:paraId="716138F0" w14:textId="77777777" w:rsidTr="00193D8A">
        <w:tc>
          <w:tcPr>
            <w:tcW w:w="2880" w:type="dxa"/>
          </w:tcPr>
          <w:p w14:paraId="312B2690"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Nākamo periodu ieņēmumi.</w:t>
            </w:r>
          </w:p>
        </w:tc>
        <w:tc>
          <w:tcPr>
            <w:tcW w:w="1004" w:type="dxa"/>
          </w:tcPr>
          <w:p w14:paraId="5F732E23" w14:textId="77777777" w:rsidR="00FB1000" w:rsidRPr="004D35A3" w:rsidRDefault="00FB1000" w:rsidP="00FB1000">
            <w:pPr>
              <w:jc w:val="center"/>
              <w:rPr>
                <w:rFonts w:ascii="Bahnschrift Light SemiCondensed" w:hAnsi="Bahnschrift Light SemiCondensed"/>
              </w:rPr>
            </w:pPr>
          </w:p>
        </w:tc>
        <w:tc>
          <w:tcPr>
            <w:tcW w:w="10920" w:type="dxa"/>
            <w:gridSpan w:val="2"/>
          </w:tcPr>
          <w:p w14:paraId="60BDEE06" w14:textId="77777777" w:rsidR="00FB1000" w:rsidRPr="004D35A3" w:rsidRDefault="00FB1000" w:rsidP="00FB1000">
            <w:pPr>
              <w:jc w:val="center"/>
              <w:rPr>
                <w:rFonts w:ascii="Bahnschrift Light SemiCondensed" w:hAnsi="Bahnschrift Light SemiCondensed" w:cstheme="minorHAnsi"/>
                <w:bCs/>
                <w:i/>
                <w:sz w:val="19"/>
                <w:szCs w:val="19"/>
              </w:rPr>
            </w:pPr>
            <w:r w:rsidRPr="004D35A3">
              <w:rPr>
                <w:rFonts w:ascii="Bahnschrift Light SemiCondensed" w:hAnsi="Bahnschrift Light SemiCondensed" w:cstheme="minorHAnsi"/>
                <w:bCs/>
                <w:i/>
                <w:sz w:val="18"/>
                <w:szCs w:val="18"/>
              </w:rPr>
              <w:t>Nav attiecināms</w:t>
            </w:r>
          </w:p>
        </w:tc>
      </w:tr>
      <w:tr w:rsidR="00FB1000" w:rsidRPr="004D35A3" w14:paraId="7954A50F" w14:textId="77777777" w:rsidTr="00193D8A">
        <w:tc>
          <w:tcPr>
            <w:tcW w:w="2880" w:type="dxa"/>
          </w:tcPr>
          <w:p w14:paraId="39D24A72"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Neizmaksātās dividendes.</w:t>
            </w:r>
          </w:p>
        </w:tc>
        <w:tc>
          <w:tcPr>
            <w:tcW w:w="1004" w:type="dxa"/>
            <w:shd w:val="clear" w:color="auto" w:fill="FF5050"/>
          </w:tcPr>
          <w:p w14:paraId="537EC99C" w14:textId="6D028397"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4209497A" w14:textId="347C2B93" w:rsidR="00FB1000" w:rsidRPr="004D35A3" w:rsidRDefault="00FB1000" w:rsidP="00FB1000">
            <w:pPr>
              <w:jc w:val="center"/>
              <w:rPr>
                <w:rFonts w:ascii="Bahnschrift Light SemiCondensed" w:hAnsi="Bahnschrift Light SemiCondensed"/>
                <w:i/>
                <w:iCs/>
                <w:sz w:val="19"/>
                <w:szCs w:val="19"/>
              </w:rPr>
            </w:pPr>
            <w:r w:rsidRPr="004D35A3">
              <w:rPr>
                <w:rFonts w:ascii="Bahnschrift Light SemiCondensed" w:hAnsi="Bahnschrift Light SemiCondensed"/>
                <w:i/>
                <w:iCs/>
                <w:color w:val="FF0000"/>
                <w:sz w:val="19"/>
                <w:szCs w:val="19"/>
              </w:rPr>
              <w:t>Atbalstu nedrīkst  izmantot sadalei dividendēs.</w:t>
            </w:r>
          </w:p>
        </w:tc>
      </w:tr>
      <w:tr w:rsidR="00FB1000" w:rsidRPr="004D35A3" w14:paraId="7DC420FC" w14:textId="77777777" w:rsidTr="00193D8A">
        <w:tc>
          <w:tcPr>
            <w:tcW w:w="2880" w:type="dxa"/>
            <w:shd w:val="clear" w:color="auto" w:fill="auto"/>
          </w:tcPr>
          <w:p w14:paraId="3F4D2530" w14:textId="77777777"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b/>
                <w:bCs/>
                <w:color w:val="000000"/>
                <w:sz w:val="19"/>
                <w:szCs w:val="19"/>
                <w:lang w:eastAsia="lv-LV"/>
              </w:rPr>
            </w:pPr>
            <w:r w:rsidRPr="004D35A3">
              <w:rPr>
                <w:rFonts w:ascii="Bahnschrift Light SemiCondensed" w:hAnsi="Bahnschrift Light SemiCondensed" w:cstheme="minorHAnsi"/>
                <w:b/>
                <w:bCs/>
                <w:color w:val="000000"/>
                <w:sz w:val="19"/>
                <w:szCs w:val="19"/>
                <w:shd w:val="clear" w:color="auto" w:fill="FFFFFF"/>
              </w:rPr>
              <w:t>2. Īstermiņa kreditori</w:t>
            </w:r>
          </w:p>
        </w:tc>
        <w:tc>
          <w:tcPr>
            <w:tcW w:w="1004" w:type="dxa"/>
            <w:shd w:val="clear" w:color="auto" w:fill="C5E0B3" w:themeFill="accent6" w:themeFillTint="66"/>
          </w:tcPr>
          <w:p w14:paraId="0D987C48" w14:textId="77777777" w:rsidR="00FB1000" w:rsidRPr="004D35A3" w:rsidRDefault="00FB1000" w:rsidP="00FB1000">
            <w:pPr>
              <w:jc w:val="center"/>
              <w:rPr>
                <w:rFonts w:ascii="Bahnschrift Light SemiCondensed" w:hAnsi="Bahnschrift Light SemiCondensed"/>
              </w:rPr>
            </w:pPr>
          </w:p>
        </w:tc>
        <w:tc>
          <w:tcPr>
            <w:tcW w:w="4896" w:type="dxa"/>
            <w:shd w:val="clear" w:color="auto" w:fill="auto"/>
          </w:tcPr>
          <w:p w14:paraId="2DE48177" w14:textId="77777777" w:rsidR="00FB1000" w:rsidRPr="004D35A3" w:rsidRDefault="00FB1000" w:rsidP="00FB1000">
            <w:pPr>
              <w:rPr>
                <w:rFonts w:ascii="Bahnschrift Light SemiCondensed" w:hAnsi="Bahnschrift Light SemiCondensed" w:cstheme="minorHAnsi"/>
                <w:bCs/>
                <w:iCs/>
              </w:rPr>
            </w:pPr>
          </w:p>
        </w:tc>
        <w:tc>
          <w:tcPr>
            <w:tcW w:w="6024" w:type="dxa"/>
            <w:shd w:val="clear" w:color="auto" w:fill="auto"/>
          </w:tcPr>
          <w:p w14:paraId="32478B9F" w14:textId="77777777" w:rsidR="00FB1000" w:rsidRPr="004D35A3" w:rsidRDefault="00FB1000" w:rsidP="00FB1000">
            <w:pPr>
              <w:rPr>
                <w:rFonts w:ascii="Bahnschrift Light SemiCondensed" w:hAnsi="Bahnschrift Light SemiCondensed" w:cstheme="minorHAnsi"/>
                <w:bCs/>
                <w:iCs/>
              </w:rPr>
            </w:pPr>
          </w:p>
        </w:tc>
      </w:tr>
      <w:tr w:rsidR="00FB1000" w:rsidRPr="004D35A3" w14:paraId="19D7D6A6" w14:textId="77777777" w:rsidTr="00193D8A">
        <w:tc>
          <w:tcPr>
            <w:tcW w:w="2880" w:type="dxa"/>
          </w:tcPr>
          <w:p w14:paraId="683255A9"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pret obligācijām.</w:t>
            </w:r>
          </w:p>
          <w:p w14:paraId="6E0D26CF" w14:textId="77777777"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color w:val="000000"/>
                <w:sz w:val="19"/>
                <w:szCs w:val="19"/>
                <w:lang w:eastAsia="lv-LV"/>
              </w:rPr>
            </w:pPr>
          </w:p>
        </w:tc>
        <w:tc>
          <w:tcPr>
            <w:tcW w:w="1004" w:type="dxa"/>
            <w:shd w:val="clear" w:color="auto" w:fill="C5E0B3" w:themeFill="accent6" w:themeFillTint="66"/>
          </w:tcPr>
          <w:p w14:paraId="0996BB0E" w14:textId="7953B936" w:rsidR="00FB1000" w:rsidRPr="004D35A3" w:rsidRDefault="00FB1000" w:rsidP="00FB1000">
            <w:pPr>
              <w:spacing w:line="259" w:lineRule="auto"/>
              <w:jc w:val="center"/>
              <w:rPr>
                <w:rFonts w:ascii="Bahnschrift Light SemiCondensed" w:hAnsi="Bahnschrift Light SemiCondensed"/>
                <w:i/>
                <w:iCs/>
                <w:sz w:val="18"/>
                <w:szCs w:val="18"/>
              </w:rPr>
            </w:pPr>
            <w:r w:rsidRPr="004D35A3">
              <w:rPr>
                <w:rFonts w:ascii="Bahnschrift Light SemiCondensed" w:hAnsi="Bahnschrift Light SemiCondensed"/>
                <w:b/>
                <w:bCs/>
                <w:i/>
                <w:iCs/>
                <w:sz w:val="18"/>
                <w:szCs w:val="18"/>
              </w:rPr>
              <w:t xml:space="preserve">Atļauts </w:t>
            </w:r>
          </w:p>
        </w:tc>
        <w:tc>
          <w:tcPr>
            <w:tcW w:w="10920" w:type="dxa"/>
            <w:gridSpan w:val="2"/>
          </w:tcPr>
          <w:p w14:paraId="1E81029D" w14:textId="09847CD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w:t>
            </w:r>
          </w:p>
          <w:p w14:paraId="564E0DB0" w14:textId="77777777" w:rsidR="00FB1000" w:rsidRPr="004D35A3" w:rsidRDefault="00FB1000" w:rsidP="00FB1000">
            <w:pPr>
              <w:rPr>
                <w:rFonts w:ascii="Bahnschrift Light SemiCondensed" w:hAnsi="Bahnschrift Light SemiCondensed"/>
                <w:sz w:val="18"/>
                <w:szCs w:val="18"/>
              </w:rPr>
            </w:pPr>
          </w:p>
          <w:p w14:paraId="0B6FEBD0"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5FB639FE" w14:textId="789D156A"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ir emitējis īstermiņa obligācijas ar nodrošinājumu, ieķīlājot uzņēmuma pamatdarbībā izmantotos aktīvus. Uzņēmums apgrozāmo līdzekļu trūkuma dēļ Covid-19 iespaidā nav spējīgs veikt atmaksu</w:t>
            </w:r>
            <w:r w:rsidR="00587AC1" w:rsidRPr="004D35A3">
              <w:rPr>
                <w:rFonts w:ascii="Bahnschrift Light SemiCondensed" w:hAnsi="Bahnschrift Light SemiCondensed" w:cstheme="minorHAnsi"/>
                <w:i/>
                <w:sz w:val="18"/>
                <w:szCs w:val="18"/>
              </w:rPr>
              <w:t>, kurai iestājies atmaksas termiņš</w:t>
            </w:r>
            <w:r w:rsidRPr="004D35A3">
              <w:rPr>
                <w:rFonts w:ascii="Bahnschrift Light SemiCondensed" w:hAnsi="Bahnschrift Light SemiCondensed" w:cstheme="minorHAnsi"/>
                <w:i/>
                <w:sz w:val="18"/>
                <w:szCs w:val="18"/>
              </w:rPr>
              <w:t>.</w:t>
            </w:r>
          </w:p>
          <w:p w14:paraId="6CDB9E49" w14:textId="77777777" w:rsidR="00FB1000" w:rsidRPr="004D35A3" w:rsidRDefault="00FB1000" w:rsidP="00FB1000">
            <w:pPr>
              <w:rPr>
                <w:rFonts w:ascii="Bahnschrift Light SemiCondensed" w:hAnsi="Bahnschrift Light SemiCondensed" w:cstheme="minorHAnsi"/>
                <w:i/>
                <w:sz w:val="18"/>
                <w:szCs w:val="18"/>
              </w:rPr>
            </w:pPr>
          </w:p>
          <w:p w14:paraId="40544EA1" w14:textId="0F1EFB4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74CDE505" w14:textId="7D5956EB"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Investors izmanto konvertējamo obligāciju iespējas un pieprasa obligācijas apmainīt pret akcijām, atbalsta saņēmējs izmanto atbalstu, lai atpirktu apmainītās uzņēmuma akcijas. </w:t>
            </w:r>
            <w:r w:rsidRPr="004D35A3">
              <w:rPr>
                <w:rFonts w:ascii="Bahnschrift Light SemiCondensed" w:hAnsi="Bahnschrift Light SemiCondensed"/>
                <w:color w:val="00B050"/>
                <w:sz w:val="18"/>
                <w:szCs w:val="18"/>
              </w:rPr>
              <w:t xml:space="preserve"> </w:t>
            </w:r>
          </w:p>
        </w:tc>
      </w:tr>
      <w:tr w:rsidR="00FB1000" w:rsidRPr="004D35A3" w14:paraId="6FB09AEF" w14:textId="77777777" w:rsidTr="00193D8A">
        <w:tc>
          <w:tcPr>
            <w:tcW w:w="2880" w:type="dxa"/>
          </w:tcPr>
          <w:p w14:paraId="08524C17"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Akcijās pārvēršamie aizņēmumi.</w:t>
            </w:r>
          </w:p>
        </w:tc>
        <w:tc>
          <w:tcPr>
            <w:tcW w:w="1004" w:type="dxa"/>
            <w:shd w:val="clear" w:color="auto" w:fill="C5E0B3" w:themeFill="accent6" w:themeFillTint="66"/>
          </w:tcPr>
          <w:p w14:paraId="583DC128" w14:textId="3657910C"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2C23095B" w14:textId="562D7B81"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w:t>
            </w:r>
          </w:p>
          <w:p w14:paraId="572ABED3" w14:textId="77777777" w:rsidR="00FB1000" w:rsidRPr="004D35A3" w:rsidRDefault="00FB1000" w:rsidP="00FB1000">
            <w:pPr>
              <w:rPr>
                <w:rFonts w:ascii="Bahnschrift Light SemiCondensed" w:hAnsi="Bahnschrift Light SemiCondensed"/>
                <w:sz w:val="18"/>
                <w:szCs w:val="18"/>
              </w:rPr>
            </w:pPr>
          </w:p>
          <w:p w14:paraId="1DE78B88"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56E0A2F1" w14:textId="585F68C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2020.gada augustā, vēloties pielāgot ražošanas ciklu globālajām tirgus izmaiņ</w:t>
            </w:r>
            <w:r w:rsidR="007825AC" w:rsidRPr="004D35A3">
              <w:rPr>
                <w:rFonts w:ascii="Bahnschrift Light SemiCondensed" w:hAnsi="Bahnschrift Light SemiCondensed" w:cstheme="minorHAnsi"/>
                <w:i/>
                <w:sz w:val="18"/>
                <w:szCs w:val="18"/>
              </w:rPr>
              <w:t>ā</w:t>
            </w:r>
            <w:r w:rsidRPr="004D35A3">
              <w:rPr>
                <w:rFonts w:ascii="Bahnschrift Light SemiCondensed" w:hAnsi="Bahnschrift Light SemiCondensed" w:cstheme="minorHAnsi"/>
                <w:i/>
                <w:sz w:val="18"/>
                <w:szCs w:val="18"/>
              </w:rPr>
              <w:t>m, ir veicis īstermiņa</w:t>
            </w:r>
            <w:r w:rsidRPr="004D35A3">
              <w:rPr>
                <w:rFonts w:ascii="Bahnschrift Light SemiCondensed" w:hAnsi="Bahnschrift Light SemiCondensed"/>
                <w:sz w:val="18"/>
                <w:szCs w:val="18"/>
              </w:rPr>
              <w:t xml:space="preserve"> </w:t>
            </w:r>
            <w:r w:rsidRPr="004D35A3">
              <w:rPr>
                <w:rFonts w:ascii="Bahnschrift Light SemiCondensed" w:hAnsi="Bahnschrift Light SemiCondensed" w:cstheme="minorHAnsi"/>
                <w:i/>
                <w:sz w:val="18"/>
                <w:szCs w:val="18"/>
              </w:rPr>
              <w:t>mezanīna tipa aizņēmumu ar nosacījumu, kam ir iestājies samaksas termiņš, vienlaikus uzņēmumam Covid-19 dēļ nav brīvo apgrozāmo līdzekļu, lai veiktu atmaksu. Uzņēmums izmanto atbalsta līdzekļus, lai segtu saistības.</w:t>
            </w:r>
          </w:p>
          <w:p w14:paraId="02D7DCC8" w14:textId="77777777" w:rsidR="00FB1000" w:rsidRPr="004D35A3" w:rsidRDefault="00FB1000" w:rsidP="00FB1000">
            <w:pPr>
              <w:rPr>
                <w:rFonts w:ascii="Bahnschrift Light SemiCondensed" w:hAnsi="Bahnschrift Light SemiCondensed" w:cstheme="minorHAnsi"/>
                <w:i/>
                <w:sz w:val="18"/>
                <w:szCs w:val="18"/>
              </w:rPr>
            </w:pPr>
          </w:p>
          <w:p w14:paraId="2E3DA758" w14:textId="4612C0BC"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1CDD4519" w14:textId="2AE09B36"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ir aizņēmies finanšu līdzekļus no nesaistītas privātas personas. Aizdevējs izmanto iespēju pārvērst aizdevumu uzņēmuma akcijās uz iepriekš paredzētajiem nosacījumiem, atbalsta saņēmējs izmanto atbalstu, lai atpirktu uzņēmuma akcijas. </w:t>
            </w:r>
            <w:r w:rsidRPr="004D35A3">
              <w:rPr>
                <w:rFonts w:ascii="Bahnschrift Light SemiCondensed" w:hAnsi="Bahnschrift Light SemiCondensed"/>
                <w:color w:val="00B050"/>
                <w:sz w:val="18"/>
                <w:szCs w:val="18"/>
              </w:rPr>
              <w:t xml:space="preserve"> </w:t>
            </w:r>
          </w:p>
        </w:tc>
      </w:tr>
      <w:tr w:rsidR="00FB1000" w:rsidRPr="004D35A3" w14:paraId="366B5EF5" w14:textId="77777777" w:rsidTr="00193D8A">
        <w:tc>
          <w:tcPr>
            <w:tcW w:w="2880" w:type="dxa"/>
          </w:tcPr>
          <w:p w14:paraId="6534AE4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no kredītiestādēm.</w:t>
            </w:r>
          </w:p>
        </w:tc>
        <w:tc>
          <w:tcPr>
            <w:tcW w:w="1004" w:type="dxa"/>
            <w:shd w:val="clear" w:color="auto" w:fill="C5E0B3" w:themeFill="accent6" w:themeFillTint="66"/>
          </w:tcPr>
          <w:p w14:paraId="772D6129"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310E7930" w14:textId="311E2154" w:rsidR="00FB1000" w:rsidRPr="004D35A3" w:rsidRDefault="00FB1000" w:rsidP="00FB1000">
            <w:pPr>
              <w:jc w:val="center"/>
              <w:rPr>
                <w:rFonts w:ascii="Bahnschrift Light SemiCondensed" w:hAnsi="Bahnschrift Light SemiCondensed"/>
                <w:i/>
                <w:iCs/>
              </w:rPr>
            </w:pPr>
          </w:p>
        </w:tc>
        <w:tc>
          <w:tcPr>
            <w:tcW w:w="10920" w:type="dxa"/>
            <w:gridSpan w:val="2"/>
          </w:tcPr>
          <w:p w14:paraId="3AB62861" w14:textId="58B1921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līzinga un kredīta maksājumiem, ja šīm saistībām ir iestājies samaksas termiņš. Atbalstu nedrīkst izlietot nākamo periodu maksājumu veikšanai, piemēram, veikt līzinga un kredīta maksājumus par nākamo periodu</w:t>
            </w:r>
          </w:p>
          <w:p w14:paraId="7937D5B8" w14:textId="77777777" w:rsidR="00FB1000" w:rsidRPr="004D35A3" w:rsidRDefault="00FB1000" w:rsidP="00FB1000">
            <w:pPr>
              <w:rPr>
                <w:rFonts w:ascii="Bahnschrift Light SemiCondensed" w:hAnsi="Bahnschrift Light SemiCondensed" w:cstheme="minorHAnsi"/>
                <w:bCs/>
                <w:iCs/>
                <w:sz w:val="18"/>
                <w:szCs w:val="18"/>
              </w:rPr>
            </w:pPr>
          </w:p>
          <w:p w14:paraId="6E0EF4CB"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4ED200D0" w14:textId="3005BE85"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Covid-19 dēļ uzņēmumam nav brīvo apgrozāmo līdzekļu, lai veiktu īstermiņa kredīta uzkrāto parādsaistību atmaksu.</w:t>
            </w:r>
          </w:p>
          <w:p w14:paraId="69760925" w14:textId="77777777" w:rsidR="00FB1000" w:rsidRPr="004D35A3" w:rsidRDefault="00FB1000" w:rsidP="00FB1000">
            <w:pPr>
              <w:rPr>
                <w:rFonts w:ascii="Bahnschrift Light SemiCondensed" w:hAnsi="Bahnschrift Light SemiCondensed" w:cstheme="minorHAnsi"/>
                <w:i/>
                <w:sz w:val="18"/>
                <w:szCs w:val="18"/>
              </w:rPr>
            </w:pPr>
          </w:p>
          <w:p w14:paraId="7049CB9F"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5ACAF023" w14:textId="2D101934"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izmanto atbalstu ne tikai, lai veiktu 2020.gada septembrī izņemta 12 mēnešu īstermiņa kredīta tekošo ikmēneša maksājumu apmaksu, bet gan, lai veiktu visas 2021.gadā atlikušās kredīta summas priekšlaicīgu atmaksu. </w:t>
            </w:r>
          </w:p>
        </w:tc>
      </w:tr>
      <w:tr w:rsidR="00FB1000" w:rsidRPr="004D35A3" w14:paraId="30895630" w14:textId="77777777" w:rsidTr="00193D8A">
        <w:tc>
          <w:tcPr>
            <w:tcW w:w="2880" w:type="dxa"/>
          </w:tcPr>
          <w:p w14:paraId="5026BA97"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Citi aizņēmumi.</w:t>
            </w:r>
          </w:p>
        </w:tc>
        <w:tc>
          <w:tcPr>
            <w:tcW w:w="1004" w:type="dxa"/>
            <w:shd w:val="clear" w:color="auto" w:fill="C5E0B3" w:themeFill="accent6" w:themeFillTint="66"/>
          </w:tcPr>
          <w:p w14:paraId="0F212B30"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78D107AC" w14:textId="1010853A" w:rsidR="00FB1000" w:rsidRPr="004D35A3" w:rsidRDefault="00FB1000" w:rsidP="00FB1000">
            <w:pPr>
              <w:jc w:val="center"/>
              <w:rPr>
                <w:rFonts w:ascii="Bahnschrift Light SemiCondensed" w:hAnsi="Bahnschrift Light SemiCondensed"/>
                <w:i/>
                <w:iCs/>
              </w:rPr>
            </w:pPr>
          </w:p>
        </w:tc>
        <w:tc>
          <w:tcPr>
            <w:tcW w:w="10920" w:type="dxa"/>
            <w:gridSpan w:val="2"/>
          </w:tcPr>
          <w:p w14:paraId="4547F189" w14:textId="05849B9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7409EEC1" w14:textId="77777777" w:rsidR="00FB1000" w:rsidRPr="004D35A3" w:rsidRDefault="00FB1000" w:rsidP="00FB1000">
            <w:pPr>
              <w:rPr>
                <w:rFonts w:ascii="Bahnschrift Light SemiCondensed" w:hAnsi="Bahnschrift Light SemiCondensed" w:cstheme="minorHAnsi"/>
                <w:bCs/>
                <w:iCs/>
                <w:sz w:val="18"/>
                <w:szCs w:val="18"/>
              </w:rPr>
            </w:pPr>
          </w:p>
          <w:p w14:paraId="3C196816"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35BAE524" w14:textId="1F59FA33"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Covid-19 dēļ uzņēmumam nav brīvo apgrozāmo līdzekļu, lai veiktu kārtējos aizdevuma un aizdevuma procentu maksājumus privātam aizdevējam, atbilstoši paredzētajiem aizdevuma nosacījumiem. Saistību segšanai tiek izmantoti atbalsta līdzekļi. </w:t>
            </w:r>
          </w:p>
          <w:p w14:paraId="5DF5650D" w14:textId="77777777" w:rsidR="00FB1000" w:rsidRPr="004D35A3" w:rsidRDefault="00FB1000" w:rsidP="00FB1000">
            <w:pPr>
              <w:rPr>
                <w:rFonts w:ascii="Bahnschrift Light SemiCondensed" w:hAnsi="Bahnschrift Light SemiCondensed" w:cstheme="minorHAnsi"/>
                <w:i/>
                <w:sz w:val="18"/>
                <w:szCs w:val="18"/>
              </w:rPr>
            </w:pPr>
          </w:p>
          <w:p w14:paraId="2A328ECC"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75ED6D5C" w14:textId="709CF13D"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Uzņēmums izmanto atbalsta līdzekļus, lai veiktu visu saistību apjoma priekšlaicīgu apmaksu.</w:t>
            </w:r>
          </w:p>
        </w:tc>
      </w:tr>
      <w:tr w:rsidR="00FB1000" w:rsidRPr="004D35A3" w14:paraId="3F715323" w14:textId="77777777" w:rsidTr="00193D8A">
        <w:tc>
          <w:tcPr>
            <w:tcW w:w="2880" w:type="dxa"/>
          </w:tcPr>
          <w:p w14:paraId="1FBC3B58"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 pircējiem saņemtie avansi.</w:t>
            </w:r>
          </w:p>
        </w:tc>
        <w:tc>
          <w:tcPr>
            <w:tcW w:w="1004" w:type="dxa"/>
            <w:shd w:val="clear" w:color="auto" w:fill="C5E0B3" w:themeFill="accent6" w:themeFillTint="66"/>
          </w:tcPr>
          <w:p w14:paraId="5BC6C1A5"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133D5286" w14:textId="04F83096" w:rsidR="00FB1000" w:rsidRPr="004D35A3" w:rsidRDefault="00FB1000" w:rsidP="00FB1000">
            <w:pPr>
              <w:jc w:val="center"/>
              <w:rPr>
                <w:rFonts w:ascii="Bahnschrift Light SemiCondensed" w:hAnsi="Bahnschrift Light SemiCondensed"/>
                <w:i/>
                <w:iCs/>
              </w:rPr>
            </w:pPr>
          </w:p>
        </w:tc>
        <w:tc>
          <w:tcPr>
            <w:tcW w:w="10920" w:type="dxa"/>
            <w:gridSpan w:val="2"/>
          </w:tcPr>
          <w:p w14:paraId="2FE68EA2" w14:textId="4B0CDCCA"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 xml:space="preserve">Nosacījums: </w:t>
            </w:r>
            <w:r w:rsidRPr="004D35A3">
              <w:rPr>
                <w:rFonts w:ascii="Bahnschrift Light SemiCondensed" w:hAnsi="Bahnschrift Light SemiCondensed"/>
                <w:sz w:val="18"/>
                <w:szCs w:val="18"/>
              </w:rPr>
              <w:t xml:space="preserve">Atbalstu iespējams izmantot kārtējiem saistību maksājumiem, ja šīm saistībām ir iestājies samaksas termiņš 2020.gada laikā. Atbalstu nedrīkst izlietot nākamo periodu maksājumu veikšanai. </w:t>
            </w:r>
          </w:p>
          <w:p w14:paraId="3AFAB8F0" w14:textId="77777777" w:rsidR="00FB1000" w:rsidRPr="004D35A3" w:rsidRDefault="00FB1000" w:rsidP="00FB1000">
            <w:pPr>
              <w:rPr>
                <w:rFonts w:ascii="Bahnschrift Light SemiCondensed" w:hAnsi="Bahnschrift Light SemiCondensed" w:cstheme="minorHAnsi"/>
                <w:bCs/>
                <w:iCs/>
                <w:sz w:val="18"/>
                <w:szCs w:val="18"/>
              </w:rPr>
            </w:pPr>
          </w:p>
          <w:p w14:paraId="3F95B218"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6CDE1390" w14:textId="3D4B7EEA"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Uzņēmumam nav brīvo apgrozāmo līdzekļu, lai </w:t>
            </w:r>
            <w:r w:rsidR="0099662D" w:rsidRPr="004D35A3">
              <w:rPr>
                <w:rFonts w:ascii="Bahnschrift Light SemiCondensed" w:hAnsi="Bahnschrift Light SemiCondensed" w:cstheme="minorHAnsi"/>
                <w:i/>
                <w:sz w:val="18"/>
                <w:szCs w:val="18"/>
              </w:rPr>
              <w:t xml:space="preserve">samaksātu </w:t>
            </w:r>
            <w:r w:rsidRPr="004D35A3">
              <w:rPr>
                <w:rFonts w:ascii="Bahnschrift Light SemiCondensed" w:hAnsi="Bahnschrift Light SemiCondensed" w:cstheme="minorHAnsi"/>
                <w:i/>
                <w:sz w:val="18"/>
                <w:szCs w:val="18"/>
              </w:rPr>
              <w:t>izveidojušos parādu par 2020.gada septembrī pircēja veiktu avansa maksājumu par tāda pakalpojuma nodrošināšanu, kas nav atļauts Covid-19 epidemioloģisko apstākļu dēļ. Parāds tiek atmaksāts no atbalsta līdzekļiem.</w:t>
            </w:r>
          </w:p>
          <w:p w14:paraId="1EA17B24" w14:textId="77777777" w:rsidR="00FB1000" w:rsidRPr="004D35A3" w:rsidRDefault="00FB1000" w:rsidP="00FB1000">
            <w:pPr>
              <w:rPr>
                <w:rFonts w:ascii="Bahnschrift Light SemiCondensed" w:hAnsi="Bahnschrift Light SemiCondensed" w:cstheme="minorHAnsi"/>
                <w:i/>
                <w:sz w:val="18"/>
                <w:szCs w:val="18"/>
              </w:rPr>
            </w:pPr>
          </w:p>
          <w:p w14:paraId="33FDE96C"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00408949" w14:textId="77777777" w:rsidR="00261239" w:rsidRPr="004D35A3" w:rsidRDefault="00261239" w:rsidP="00261239">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color w:val="FF0000"/>
                <w:sz w:val="18"/>
                <w:szCs w:val="18"/>
              </w:rPr>
              <w:t>Uzņēmumam nav brīvo apgrozāmo līdzekļu, lai samaksātu izveidojušos parādu par 2021.gada janvārī pircēja veiktu avansa maksājumu, ja šajā periodā uzņēmumam noteikts aizliegums veikt saimniecisko darbību Covid-19 epidemioloģisko apstākļu dēļ. Parāds tiek atmaksāts no granta līdzekļiem</w:t>
            </w:r>
            <w:r w:rsidRPr="004D35A3">
              <w:rPr>
                <w:rFonts w:ascii="Bahnschrift Light SemiCondensed" w:hAnsi="Bahnschrift Light SemiCondensed" w:cstheme="minorHAnsi"/>
                <w:i/>
                <w:sz w:val="18"/>
                <w:szCs w:val="18"/>
              </w:rPr>
              <w:t>.</w:t>
            </w:r>
          </w:p>
          <w:p w14:paraId="6E0B3807" w14:textId="7773DB7E" w:rsidR="00FB1000" w:rsidRPr="004D35A3" w:rsidRDefault="00261239" w:rsidP="00FB1000">
            <w:pPr>
              <w:rPr>
                <w:rFonts w:ascii="Bahnschrift Light SemiCondensed" w:hAnsi="Bahnschrift Light SemiCondensed" w:cstheme="minorHAnsi"/>
                <w:bCs/>
                <w:iCs/>
                <w:sz w:val="18"/>
                <w:szCs w:val="18"/>
              </w:rPr>
            </w:pPr>
            <w:r w:rsidRPr="004D35A3" w:rsidDel="00261239">
              <w:rPr>
                <w:rFonts w:ascii="Bahnschrift Light SemiCondensed" w:hAnsi="Bahnschrift Light SemiCondensed" w:cstheme="minorHAnsi"/>
                <w:i/>
                <w:color w:val="FF0000"/>
                <w:sz w:val="18"/>
                <w:szCs w:val="18"/>
              </w:rPr>
              <w:t xml:space="preserve"> </w:t>
            </w:r>
          </w:p>
        </w:tc>
      </w:tr>
      <w:tr w:rsidR="00FB1000" w:rsidRPr="004D35A3" w14:paraId="70FB7ED2" w14:textId="77777777" w:rsidTr="00193D8A">
        <w:tc>
          <w:tcPr>
            <w:tcW w:w="2880" w:type="dxa"/>
          </w:tcPr>
          <w:p w14:paraId="798F4372" w14:textId="4AC4A9E2"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piegādātājiem un darbuzņēmējiem.</w:t>
            </w:r>
          </w:p>
        </w:tc>
        <w:tc>
          <w:tcPr>
            <w:tcW w:w="1004" w:type="dxa"/>
            <w:shd w:val="clear" w:color="auto" w:fill="C5E0B3" w:themeFill="accent6" w:themeFillTint="66"/>
          </w:tcPr>
          <w:p w14:paraId="3FB7E618"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081B7589" w14:textId="1403C1BB" w:rsidR="00FB1000" w:rsidRPr="004D35A3" w:rsidRDefault="00FB1000" w:rsidP="00FB1000">
            <w:pPr>
              <w:jc w:val="center"/>
              <w:rPr>
                <w:rFonts w:ascii="Bahnschrift Light SemiCondensed" w:hAnsi="Bahnschrift Light SemiCondensed"/>
              </w:rPr>
            </w:pPr>
          </w:p>
        </w:tc>
        <w:tc>
          <w:tcPr>
            <w:tcW w:w="10920" w:type="dxa"/>
            <w:gridSpan w:val="2"/>
          </w:tcPr>
          <w:p w14:paraId="12D0AD07" w14:textId="000E6025"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un to segšana ir nepieciešama, lai nodrošinātu saimnieciskās darbības nepārtrauktību. Atbalstu nedrīkst izlietot nākamo periodu maksājumu veikšanai. </w:t>
            </w:r>
          </w:p>
          <w:p w14:paraId="6A8A9E69" w14:textId="77777777" w:rsidR="00FB1000" w:rsidRPr="004D35A3" w:rsidRDefault="00FB1000" w:rsidP="00FB1000">
            <w:pPr>
              <w:rPr>
                <w:rFonts w:ascii="Bahnschrift Light SemiCondensed" w:hAnsi="Bahnschrift Light SemiCondensed" w:cstheme="minorHAnsi"/>
                <w:bCs/>
                <w:iCs/>
                <w:sz w:val="18"/>
                <w:szCs w:val="18"/>
              </w:rPr>
            </w:pPr>
          </w:p>
          <w:p w14:paraId="62EC1D2D"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7282AEE" w14:textId="38132644" w:rsidR="00FB1000" w:rsidRPr="004D35A3" w:rsidRDefault="00FB1000" w:rsidP="00FB1000">
            <w:pPr>
              <w:rPr>
                <w:rFonts w:ascii="Bahnschrift Light SemiCondensed" w:hAnsi="Bahnschrift Light SemiCondensed"/>
                <w:i/>
                <w:iCs/>
                <w:sz w:val="18"/>
                <w:szCs w:val="18"/>
              </w:rPr>
            </w:pPr>
            <w:r w:rsidRPr="004D35A3">
              <w:rPr>
                <w:rFonts w:ascii="Bahnschrift Light SemiCondensed" w:hAnsi="Bahnschrift Light SemiCondensed"/>
                <w:i/>
                <w:iCs/>
                <w:sz w:val="18"/>
                <w:szCs w:val="18"/>
              </w:rPr>
              <w:t xml:space="preserve">Uzņēmums 2019.gada jūnijā ir noslēdzis būvdarbu līgumu par jaunu ražošanas telpu izbūvi ar regulāriem kvartiles avansa maksājumiem. Būvniecības ir apturēta un objektu nav iespējams nodot ekspluatācijā, jo uzņēmuma  nav brīvo apgrozāmo līdzekļu, lai </w:t>
            </w:r>
            <w:r w:rsidR="002307E0" w:rsidRPr="004D35A3">
              <w:rPr>
                <w:rFonts w:ascii="Bahnschrift Light SemiCondensed" w:hAnsi="Bahnschrift Light SemiCondensed"/>
                <w:i/>
                <w:iCs/>
                <w:sz w:val="18"/>
                <w:szCs w:val="18"/>
              </w:rPr>
              <w:t xml:space="preserve">samaksātu </w:t>
            </w:r>
            <w:r w:rsidRPr="004D35A3">
              <w:rPr>
                <w:rFonts w:ascii="Bahnschrift Light SemiCondensed" w:hAnsi="Bahnschrift Light SemiCondensed"/>
                <w:i/>
                <w:iCs/>
                <w:sz w:val="18"/>
                <w:szCs w:val="18"/>
              </w:rPr>
              <w:t>izveidojušos parādu par 2020.gada septembrī pircēja veiktu avansa maksājumu par tāda pakalpojuma nodrošināšanu, kas nav atļauts Covid-19 epidemioloģisko apstākļu dēļ. Parāds tiek atmaksāts no atbalsta  līdzekļiem.</w:t>
            </w:r>
          </w:p>
          <w:p w14:paraId="4BE40EC1" w14:textId="27C29C36" w:rsidR="00FB1000" w:rsidRPr="004D35A3" w:rsidRDefault="00FB1000" w:rsidP="00FB1000">
            <w:pPr>
              <w:rPr>
                <w:rFonts w:ascii="Bahnschrift Light SemiCondensed" w:hAnsi="Bahnschrift Light SemiCondensed"/>
                <w:color w:val="000000" w:themeColor="text1"/>
                <w:sz w:val="18"/>
                <w:szCs w:val="18"/>
              </w:rPr>
            </w:pPr>
          </w:p>
          <w:p w14:paraId="4AE1B2CC" w14:textId="636C11BD" w:rsidR="00FB1000" w:rsidRPr="004D35A3" w:rsidRDefault="00FB1000" w:rsidP="00FB1000">
            <w:p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 xml:space="preserve">Citu atbalstām saistību pret darbuzņēmējiem uzskaitījums, situācijā, ja pretendents </w:t>
            </w:r>
            <w:r w:rsidRPr="004D35A3">
              <w:rPr>
                <w:rFonts w:ascii="Bahnschrift Light SemiCondensed" w:hAnsi="Bahnschrift Light SemiCondensed"/>
                <w:color w:val="000000" w:themeColor="text1"/>
                <w:sz w:val="18"/>
                <w:szCs w:val="18"/>
                <w:u w:val="single"/>
              </w:rPr>
              <w:t>var pamatot uzņemto</w:t>
            </w:r>
            <w:r w:rsidRPr="004D35A3">
              <w:rPr>
                <w:rFonts w:ascii="Bahnschrift Light SemiCondensed" w:hAnsi="Bahnschrift Light SemiCondensed"/>
                <w:color w:val="000000" w:themeColor="text1"/>
                <w:sz w:val="18"/>
                <w:szCs w:val="18"/>
              </w:rPr>
              <w:t xml:space="preserve"> saistību nepieciešamību uzņēmuma ilgt</w:t>
            </w:r>
            <w:r w:rsidR="00A504B3" w:rsidRPr="004D35A3">
              <w:rPr>
                <w:rFonts w:ascii="Bahnschrift Light SemiCondensed" w:hAnsi="Bahnschrift Light SemiCondensed"/>
                <w:color w:val="000000" w:themeColor="text1"/>
                <w:sz w:val="18"/>
                <w:szCs w:val="18"/>
              </w:rPr>
              <w:t>s</w:t>
            </w:r>
            <w:r w:rsidRPr="004D35A3">
              <w:rPr>
                <w:rFonts w:ascii="Bahnschrift Light SemiCondensed" w:hAnsi="Bahnschrift Light SemiCondensed"/>
                <w:color w:val="000000" w:themeColor="text1"/>
                <w:sz w:val="18"/>
                <w:szCs w:val="18"/>
              </w:rPr>
              <w:t>pējas un turpmākas darbības nodrošināšanai</w:t>
            </w:r>
            <w:r w:rsidR="005405CD" w:rsidRPr="004D35A3">
              <w:rPr>
                <w:rFonts w:ascii="Bahnschrift Light SemiCondensed" w:hAnsi="Bahnschrift Light SemiCondensed"/>
                <w:color w:val="000000" w:themeColor="text1"/>
                <w:sz w:val="18"/>
                <w:szCs w:val="18"/>
              </w:rPr>
              <w:t xml:space="preserve"> un likviditātes problēmu novēršanai</w:t>
            </w:r>
            <w:r w:rsidRPr="004D35A3">
              <w:rPr>
                <w:rFonts w:ascii="Bahnschrift Light SemiCondensed" w:hAnsi="Bahnschrift Light SemiCondensed"/>
                <w:color w:val="000000" w:themeColor="text1"/>
                <w:sz w:val="18"/>
                <w:szCs w:val="18"/>
              </w:rPr>
              <w:t>:</w:t>
            </w:r>
          </w:p>
          <w:p w14:paraId="67181ECD" w14:textId="65364D4F"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Ēkas fasādes krāsošanai;</w:t>
            </w:r>
          </w:p>
          <w:p w14:paraId="534CC23C" w14:textId="693673D2"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Ēkas nodrupušā cokola remontam;</w:t>
            </w:r>
          </w:p>
          <w:p w14:paraId="20286249" w14:textId="549D90E0"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Reklāmas pilona izgatavošana</w:t>
            </w:r>
            <w:r w:rsidR="002307E0" w:rsidRPr="004D35A3">
              <w:rPr>
                <w:rFonts w:ascii="Bahnschrift Light SemiCondensed" w:hAnsi="Bahnschrift Light SemiCondensed"/>
                <w:color w:val="000000" w:themeColor="text1"/>
                <w:sz w:val="18"/>
                <w:szCs w:val="18"/>
              </w:rPr>
              <w:t>i</w:t>
            </w:r>
            <w:r w:rsidRPr="004D35A3">
              <w:rPr>
                <w:rFonts w:ascii="Bahnschrift Light SemiCondensed" w:hAnsi="Bahnschrift Light SemiCondensed"/>
                <w:color w:val="000000" w:themeColor="text1"/>
                <w:sz w:val="18"/>
                <w:szCs w:val="18"/>
              </w:rPr>
              <w:t xml:space="preserve"> un uzstādīšana</w:t>
            </w:r>
            <w:r w:rsidR="002307E0" w:rsidRPr="004D35A3">
              <w:rPr>
                <w:rFonts w:ascii="Bahnschrift Light SemiCondensed" w:hAnsi="Bahnschrift Light SemiCondensed"/>
                <w:color w:val="000000" w:themeColor="text1"/>
                <w:sz w:val="18"/>
                <w:szCs w:val="18"/>
              </w:rPr>
              <w:t>i</w:t>
            </w:r>
            <w:r w:rsidRPr="004D35A3">
              <w:rPr>
                <w:rFonts w:ascii="Bahnschrift Light SemiCondensed" w:hAnsi="Bahnschrift Light SemiCondensed"/>
                <w:color w:val="000000" w:themeColor="text1"/>
                <w:sz w:val="18"/>
                <w:szCs w:val="18"/>
              </w:rPr>
              <w:t xml:space="preserve"> pie kroga iebrauktuves;</w:t>
            </w:r>
          </w:p>
          <w:p w14:paraId="017045AE" w14:textId="3BCBB5D2"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Informatīvu ceļazīmju izvietošana</w:t>
            </w:r>
            <w:r w:rsidR="002307E0" w:rsidRPr="004D35A3">
              <w:rPr>
                <w:rFonts w:ascii="Bahnschrift Light SemiCondensed" w:hAnsi="Bahnschrift Light SemiCondensed"/>
                <w:color w:val="000000" w:themeColor="text1"/>
                <w:sz w:val="18"/>
                <w:szCs w:val="18"/>
              </w:rPr>
              <w:t>i</w:t>
            </w:r>
            <w:r w:rsidRPr="004D35A3">
              <w:rPr>
                <w:rFonts w:ascii="Bahnschrift Light SemiCondensed" w:hAnsi="Bahnschrift Light SemiCondensed"/>
                <w:color w:val="000000" w:themeColor="text1"/>
                <w:sz w:val="18"/>
                <w:szCs w:val="18"/>
              </w:rPr>
              <w:t xml:space="preserve"> uz pieguļošajiem autoceļiem. </w:t>
            </w:r>
          </w:p>
          <w:p w14:paraId="7B8DD0BE" w14:textId="615BACED" w:rsidR="00FB1000" w:rsidRPr="004D35A3" w:rsidRDefault="00FB1000" w:rsidP="00FB1000">
            <w:pPr>
              <w:rPr>
                <w:rStyle w:val="IntenseEmphasis"/>
                <w:rFonts w:ascii="Bahnschrift Light SemiCondensed" w:hAnsi="Bahnschrift Light SemiCondensed" w:cstheme="minorHAnsi"/>
                <w:sz w:val="19"/>
                <w:szCs w:val="19"/>
              </w:rPr>
            </w:pPr>
            <w:r w:rsidRPr="004D35A3">
              <w:rPr>
                <w:rStyle w:val="IntenseEmphasis"/>
                <w:rFonts w:ascii="Bahnschrift Light SemiCondensed" w:hAnsi="Bahnschrift Light SemiCondensed" w:cstheme="minorHAnsi"/>
                <w:sz w:val="19"/>
                <w:szCs w:val="19"/>
              </w:rPr>
              <w:t>Ja būvniecības</w:t>
            </w:r>
            <w:r w:rsidR="00D8565A" w:rsidRPr="004D35A3">
              <w:rPr>
                <w:rStyle w:val="IntenseEmphasis"/>
                <w:rFonts w:ascii="Bahnschrift Light SemiCondensed" w:hAnsi="Bahnschrift Light SemiCondensed" w:cstheme="minorHAnsi"/>
                <w:sz w:val="19"/>
                <w:szCs w:val="19"/>
              </w:rPr>
              <w:t xml:space="preserve"> vai remonta</w:t>
            </w:r>
            <w:r w:rsidRPr="004D35A3">
              <w:rPr>
                <w:rStyle w:val="IntenseEmphasis"/>
                <w:rFonts w:ascii="Bahnschrift Light SemiCondensed" w:hAnsi="Bahnschrift Light SemiCondensed" w:cstheme="minorHAnsi"/>
                <w:sz w:val="19"/>
                <w:szCs w:val="19"/>
              </w:rPr>
              <w:t xml:space="preserve"> darbi, - uzsvars uz kosmētiskiem un ārkārtas remontiem, kas nodrošina saimnieciskā darbībā izmantoto ēku turpmāku izmantošanu un saglabāšanu, un, kas ir uzskatāmi par komersanta darbības pamatlīdzekli, kura atjaunošana nepārprotami veicina krīzes pārvarēšanu.</w:t>
            </w:r>
          </w:p>
          <w:p w14:paraId="2572B15D" w14:textId="77777777" w:rsidR="00FB1000" w:rsidRPr="004D35A3" w:rsidRDefault="00FB1000" w:rsidP="00FB1000">
            <w:pPr>
              <w:rPr>
                <w:rFonts w:ascii="Bahnschrift Light SemiCondensed" w:hAnsi="Bahnschrift Light SemiCondensed"/>
                <w:i/>
                <w:iCs/>
                <w:sz w:val="18"/>
                <w:szCs w:val="18"/>
              </w:rPr>
            </w:pPr>
          </w:p>
          <w:p w14:paraId="5768D159" w14:textId="518E2ABA" w:rsidR="00FB1000" w:rsidRPr="004D35A3" w:rsidRDefault="00FB1000" w:rsidP="00FB1000">
            <w:pPr>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 xml:space="preserve">Neatbilstošas situācijas piemērs: </w:t>
            </w:r>
          </w:p>
          <w:p w14:paraId="2862CA66" w14:textId="6E98C198" w:rsidR="00FB1000" w:rsidRPr="004D35A3" w:rsidRDefault="00FB1000" w:rsidP="00FB1000">
            <w:pPr>
              <w:rPr>
                <w:rFonts w:ascii="Bahnschrift Light SemiCondensed" w:hAnsi="Bahnschrift Light SemiCondensed"/>
                <w:i/>
                <w:iCs/>
                <w:color w:val="FF5050"/>
                <w:sz w:val="18"/>
                <w:szCs w:val="18"/>
              </w:rPr>
            </w:pPr>
            <w:r w:rsidRPr="004D35A3">
              <w:rPr>
                <w:rFonts w:ascii="Bahnschrift Light SemiCondensed" w:hAnsi="Bahnschrift Light SemiCondensed"/>
                <w:i/>
                <w:iCs/>
                <w:color w:val="FF0000"/>
                <w:sz w:val="18"/>
                <w:szCs w:val="18"/>
              </w:rPr>
              <w:t xml:space="preserve">Tūroperators izmanto atbalstu, lai apgrozāmo līdzekļu deficīta apstākļos segtu saistības pret klientu, kurš 2021.gada janvārī ir veicis avansa maksājumu par pilna servisa pakalpojumu – nebūtisku atpūtas braucienu 2021.gada martā uz trešo valsti ar izlidošanu no lidostas “Rīga”. </w:t>
            </w:r>
          </w:p>
        </w:tc>
      </w:tr>
      <w:tr w:rsidR="00FB1000" w:rsidRPr="004D35A3" w14:paraId="1DF8D790" w14:textId="77777777" w:rsidTr="00193D8A">
        <w:tc>
          <w:tcPr>
            <w:tcW w:w="2880" w:type="dxa"/>
          </w:tcPr>
          <w:p w14:paraId="7B3D4156"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Maksājamie vekseļi.</w:t>
            </w:r>
          </w:p>
        </w:tc>
        <w:tc>
          <w:tcPr>
            <w:tcW w:w="1004" w:type="dxa"/>
            <w:shd w:val="clear" w:color="auto" w:fill="C5E0B3" w:themeFill="accent6" w:themeFillTint="66"/>
          </w:tcPr>
          <w:p w14:paraId="453DA39E"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7800749A" w14:textId="05FACB05" w:rsidR="00FB1000" w:rsidRPr="004D35A3" w:rsidRDefault="00FB1000" w:rsidP="00FB1000">
            <w:pPr>
              <w:jc w:val="center"/>
              <w:rPr>
                <w:rFonts w:ascii="Bahnschrift Light SemiCondensed" w:hAnsi="Bahnschrift Light SemiCondensed"/>
              </w:rPr>
            </w:pPr>
          </w:p>
        </w:tc>
        <w:tc>
          <w:tcPr>
            <w:tcW w:w="10920" w:type="dxa"/>
            <w:gridSpan w:val="2"/>
          </w:tcPr>
          <w:p w14:paraId="1E2CA726" w14:textId="63F63253" w:rsidR="00FB1000" w:rsidRPr="004D35A3" w:rsidRDefault="00FB1000" w:rsidP="00FB1000">
            <w:pPr>
              <w:rPr>
                <w:rFonts w:ascii="Bahnschrift Light SemiCondensed" w:hAnsi="Bahnschrift Light SemiCondensed" w:cs="Calibri"/>
                <w:sz w:val="18"/>
                <w:szCs w:val="18"/>
              </w:rPr>
            </w:pPr>
            <w:r w:rsidRPr="004D35A3">
              <w:rPr>
                <w:rFonts w:ascii="Bahnschrift Light SemiCondensed" w:hAnsi="Bahnschrift Light SemiCondensed" w:cs="Calibri"/>
                <w:b/>
                <w:bCs/>
                <w:sz w:val="18"/>
                <w:szCs w:val="18"/>
              </w:rPr>
              <w:t xml:space="preserve">Nosacījums: </w:t>
            </w:r>
            <w:r w:rsidRPr="004D35A3">
              <w:rPr>
                <w:rFonts w:ascii="Bahnschrift Light SemiCondensed" w:hAnsi="Bahnschrift Light SemiCondensed" w:cs="Calibri"/>
                <w:sz w:val="18"/>
                <w:szCs w:val="18"/>
              </w:rPr>
              <w:t xml:space="preserve">Atbalstu iespējams izmantot kārtējiem saistību maksājumiem, ja šīm saistībām ir iestājies samaksas termiņš. Atbalstu nedrīkst izlietot nākamo periodu maksājumu veikšanai. </w:t>
            </w:r>
          </w:p>
          <w:p w14:paraId="32152CAE" w14:textId="77777777" w:rsidR="00FB1000" w:rsidRPr="004D35A3" w:rsidRDefault="00FB1000" w:rsidP="00FB1000">
            <w:pPr>
              <w:rPr>
                <w:rFonts w:ascii="Bahnschrift Light SemiCondensed" w:hAnsi="Bahnschrift Light SemiCondensed" w:cs="Calibri"/>
                <w:bCs/>
                <w:iCs/>
                <w:sz w:val="18"/>
                <w:szCs w:val="18"/>
              </w:rPr>
            </w:pPr>
          </w:p>
          <w:p w14:paraId="715FDAD0" w14:textId="77777777" w:rsidR="00FB1000" w:rsidRPr="004D35A3" w:rsidRDefault="00FB1000" w:rsidP="00FB1000">
            <w:pPr>
              <w:jc w:val="both"/>
              <w:rPr>
                <w:rFonts w:ascii="Bahnschrift Light SemiCondensed" w:hAnsi="Bahnschrift Light SemiCondensed" w:cs="Calibri"/>
                <w:b/>
                <w:iCs/>
                <w:sz w:val="18"/>
                <w:szCs w:val="18"/>
              </w:rPr>
            </w:pPr>
            <w:r w:rsidRPr="004D35A3">
              <w:rPr>
                <w:rFonts w:ascii="Bahnschrift Light SemiCondensed" w:hAnsi="Bahnschrift Light SemiCondensed" w:cs="Calibri"/>
                <w:b/>
                <w:iCs/>
                <w:sz w:val="18"/>
                <w:szCs w:val="18"/>
              </w:rPr>
              <w:t>Atbilstošas situācijas piemērs:</w:t>
            </w:r>
          </w:p>
          <w:p w14:paraId="055A41F8" w14:textId="08CAC200" w:rsidR="00FB1000" w:rsidRPr="004D35A3" w:rsidRDefault="00FB1000" w:rsidP="00FB1000">
            <w:pPr>
              <w:rPr>
                <w:rFonts w:ascii="Bahnschrift Light SemiCondensed" w:hAnsi="Bahnschrift Light SemiCondensed" w:cs="Calibri"/>
                <w:i/>
                <w:sz w:val="18"/>
                <w:szCs w:val="18"/>
              </w:rPr>
            </w:pPr>
            <w:r w:rsidRPr="004D35A3">
              <w:rPr>
                <w:rFonts w:ascii="Bahnschrift Light SemiCondensed" w:hAnsi="Bahnschrift Light SemiCondensed" w:cs="Calibri"/>
                <w:i/>
                <w:sz w:val="18"/>
                <w:szCs w:val="18"/>
              </w:rPr>
              <w:t xml:space="preserve">Uzņēmums 2020.gada novembrī apgrozāmo līdzekļu trūkuma apstākļos ir izņēmis vekseli uz 6 mēnešu periodu, lai segtu tekošos maksājumus. Uzņēmums izmanto atbalsta maksājumu, lai veiktu </w:t>
            </w:r>
            <w:r w:rsidR="009350C2" w:rsidRPr="004D35A3">
              <w:rPr>
                <w:rFonts w:ascii="Bahnschrift Light SemiCondensed" w:hAnsi="Bahnschrift Light SemiCondensed" w:cs="Calibri"/>
                <w:i/>
                <w:sz w:val="18"/>
                <w:szCs w:val="18"/>
              </w:rPr>
              <w:t>vekseļa sa</w:t>
            </w:r>
            <w:r w:rsidRPr="004D35A3">
              <w:rPr>
                <w:rFonts w:ascii="Bahnschrift Light SemiCondensed" w:hAnsi="Bahnschrift Light SemiCondensed" w:cs="Calibri"/>
                <w:i/>
                <w:sz w:val="18"/>
                <w:szCs w:val="18"/>
              </w:rPr>
              <w:t xml:space="preserve">maksu. </w:t>
            </w:r>
          </w:p>
          <w:p w14:paraId="72A189DA" w14:textId="77777777" w:rsidR="00FB1000" w:rsidRPr="004D35A3" w:rsidRDefault="00FB1000" w:rsidP="00FB1000">
            <w:pPr>
              <w:rPr>
                <w:rFonts w:ascii="Bahnschrift Light SemiCondensed" w:hAnsi="Bahnschrift Light SemiCondensed" w:cs="Calibri"/>
                <w:i/>
                <w:sz w:val="18"/>
                <w:szCs w:val="18"/>
              </w:rPr>
            </w:pPr>
          </w:p>
          <w:p w14:paraId="3A326A54" w14:textId="77777777" w:rsidR="00FB1000" w:rsidRPr="004D35A3" w:rsidRDefault="00FB1000" w:rsidP="00FB1000">
            <w:pPr>
              <w:rPr>
                <w:rFonts w:ascii="Bahnschrift Light SemiCondensed" w:hAnsi="Bahnschrift Light SemiCondensed" w:cs="Calibri"/>
                <w:b/>
                <w:bCs/>
                <w:iCs/>
                <w:sz w:val="18"/>
                <w:szCs w:val="18"/>
              </w:rPr>
            </w:pPr>
            <w:r w:rsidRPr="004D35A3">
              <w:rPr>
                <w:rFonts w:ascii="Bahnschrift Light SemiCondensed" w:hAnsi="Bahnschrift Light SemiCondensed" w:cs="Calibri"/>
                <w:b/>
                <w:bCs/>
                <w:iCs/>
                <w:sz w:val="18"/>
                <w:szCs w:val="18"/>
              </w:rPr>
              <w:t xml:space="preserve">Neatbilstošas situācijas piemērs: </w:t>
            </w:r>
          </w:p>
          <w:p w14:paraId="2DAE978D" w14:textId="3B25F55A" w:rsidR="00FB1000" w:rsidRPr="004D35A3" w:rsidRDefault="00FB1000" w:rsidP="00FB1000">
            <w:pPr>
              <w:rPr>
                <w:rFonts w:ascii="Bahnschrift Light SemiCondensed" w:hAnsi="Bahnschrift Light SemiCondensed" w:cs="Calibri"/>
                <w:bCs/>
                <w:iCs/>
                <w:sz w:val="18"/>
                <w:szCs w:val="18"/>
              </w:rPr>
            </w:pPr>
            <w:r w:rsidRPr="004D35A3">
              <w:rPr>
                <w:rFonts w:ascii="Bahnschrift Light SemiCondensed" w:hAnsi="Bahnschrift Light SemiCondensed" w:cs="Calibri"/>
                <w:i/>
                <w:color w:val="FF0000"/>
                <w:sz w:val="18"/>
                <w:szCs w:val="18"/>
              </w:rPr>
              <w:t>Uzņēmums izmanto atbalstu, lai segtu 2021.gada janvārī izsniegtu vekseli, kura saistības iestājas 2021.gada jūlijā.</w:t>
            </w:r>
            <w:r w:rsidRPr="004D35A3">
              <w:rPr>
                <w:rFonts w:ascii="Bahnschrift Light SemiCondensed" w:hAnsi="Bahnschrift Light SemiCondensed" w:cs="Calibri"/>
                <w:i/>
                <w:color w:val="FF5050"/>
                <w:sz w:val="18"/>
                <w:szCs w:val="18"/>
              </w:rPr>
              <w:t xml:space="preserve"> </w:t>
            </w:r>
          </w:p>
        </w:tc>
      </w:tr>
      <w:tr w:rsidR="00FB1000" w:rsidRPr="004D35A3" w14:paraId="052F3504" w14:textId="77777777" w:rsidTr="00193D8A">
        <w:tc>
          <w:tcPr>
            <w:tcW w:w="2880" w:type="dxa"/>
          </w:tcPr>
          <w:p w14:paraId="6E7272E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radniecīgajām sabiedrībām.</w:t>
            </w:r>
          </w:p>
        </w:tc>
        <w:tc>
          <w:tcPr>
            <w:tcW w:w="1004" w:type="dxa"/>
            <w:shd w:val="clear" w:color="auto" w:fill="FF5050"/>
          </w:tcPr>
          <w:p w14:paraId="37AEB540" w14:textId="5686BAE2"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446C2E0B" w14:textId="1E7290F4" w:rsidR="00FB1000" w:rsidRPr="004D35A3" w:rsidRDefault="00FB1000" w:rsidP="00FB1000">
            <w:pPr>
              <w:rPr>
                <w:rFonts w:ascii="Bahnschrift Light SemiCondensed" w:hAnsi="Bahnschrift Light SemiCondensed" w:cs="Calibri"/>
                <w:bCs/>
                <w:iCs/>
                <w:sz w:val="18"/>
                <w:szCs w:val="18"/>
              </w:rPr>
            </w:pPr>
            <w:r w:rsidRPr="004D35A3">
              <w:rPr>
                <w:rFonts w:ascii="Bahnschrift Light SemiCondensed" w:hAnsi="Bahnschrift Light SemiCondensed" w:cs="Calibri"/>
                <w:color w:val="FF0000"/>
                <w:sz w:val="18"/>
                <w:szCs w:val="18"/>
              </w:rPr>
              <w:t>Atbalstu nedrīkst izmantot aizdevuma saistību segšanai, ko izdevis komersanta dalībnieks, amatpersona, saistīta persona</w:t>
            </w:r>
          </w:p>
        </w:tc>
      </w:tr>
      <w:tr w:rsidR="00FB1000" w:rsidRPr="004D35A3" w14:paraId="4764DB17" w14:textId="77777777" w:rsidTr="00193D8A">
        <w:tc>
          <w:tcPr>
            <w:tcW w:w="2880" w:type="dxa"/>
          </w:tcPr>
          <w:p w14:paraId="7F1185D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asociētajām sabiedrībām.</w:t>
            </w:r>
          </w:p>
        </w:tc>
        <w:tc>
          <w:tcPr>
            <w:tcW w:w="1004" w:type="dxa"/>
            <w:shd w:val="clear" w:color="auto" w:fill="FF5050"/>
          </w:tcPr>
          <w:p w14:paraId="5E484319" w14:textId="23389A2A"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154306B4" w14:textId="38D36EC0" w:rsidR="00FB1000" w:rsidRPr="004D35A3" w:rsidRDefault="00FB1000" w:rsidP="00FB1000">
            <w:pPr>
              <w:rPr>
                <w:rFonts w:ascii="Bahnschrift Light SemiCondensed" w:hAnsi="Bahnschrift Light SemiCondensed" w:cs="Calibri"/>
                <w:bCs/>
                <w:iCs/>
                <w:sz w:val="18"/>
                <w:szCs w:val="18"/>
              </w:rPr>
            </w:pPr>
            <w:r w:rsidRPr="004D35A3">
              <w:rPr>
                <w:rFonts w:ascii="Bahnschrift Light SemiCondensed" w:hAnsi="Bahnschrift Light SemiCondensed" w:cs="Calibri"/>
                <w:color w:val="FF0000"/>
                <w:sz w:val="18"/>
                <w:szCs w:val="18"/>
              </w:rPr>
              <w:t>Atbalstu nedrīkst izmantot aizdevuma saistību segšanai, ko izdevis komersanta dalībnieks, amatpersona, saistīta persona</w:t>
            </w:r>
          </w:p>
        </w:tc>
      </w:tr>
      <w:tr w:rsidR="00FB1000" w:rsidRPr="004D35A3" w14:paraId="2C5CED0D" w14:textId="77777777" w:rsidTr="00193D8A">
        <w:tc>
          <w:tcPr>
            <w:tcW w:w="2880" w:type="dxa"/>
          </w:tcPr>
          <w:p w14:paraId="0335E7F0"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Nodokļi un valsts sociālās apdrošināšanas obligātās iemaksas.</w:t>
            </w:r>
          </w:p>
        </w:tc>
        <w:tc>
          <w:tcPr>
            <w:tcW w:w="1004" w:type="dxa"/>
            <w:shd w:val="clear" w:color="auto" w:fill="C5E0B3" w:themeFill="accent6" w:themeFillTint="66"/>
          </w:tcPr>
          <w:p w14:paraId="3D751FBE"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460F88DA" w14:textId="539E9A7B" w:rsidR="00FB1000" w:rsidRPr="004D35A3" w:rsidRDefault="00FB1000" w:rsidP="00FB1000">
            <w:pPr>
              <w:jc w:val="center"/>
              <w:rPr>
                <w:rFonts w:ascii="Bahnschrift Light SemiCondensed" w:hAnsi="Bahnschrift Light SemiCondensed"/>
                <w:shd w:val="clear" w:color="auto" w:fill="FFFFFF"/>
              </w:rPr>
            </w:pPr>
          </w:p>
        </w:tc>
        <w:tc>
          <w:tcPr>
            <w:tcW w:w="10920" w:type="dxa"/>
            <w:gridSpan w:val="2"/>
          </w:tcPr>
          <w:p w14:paraId="51F23851" w14:textId="00E69AAE" w:rsidR="008340D1" w:rsidRPr="004D35A3" w:rsidRDefault="00FB1000" w:rsidP="00FB1000">
            <w:pPr>
              <w:rPr>
                <w:rFonts w:ascii="Bahnschrift Light SemiCondensed" w:hAnsi="Bahnschrift Light SemiCondensed" w:cs="Calibri"/>
                <w:color w:val="333333"/>
                <w:sz w:val="18"/>
                <w:szCs w:val="18"/>
                <w:shd w:val="clear" w:color="auto" w:fill="FFFFFF"/>
              </w:rPr>
            </w:pPr>
            <w:r w:rsidRPr="004D35A3">
              <w:rPr>
                <w:rFonts w:ascii="Bahnschrift Light SemiCondensed" w:hAnsi="Bahnschrift Light SemiCondensed" w:cs="Calibri"/>
                <w:b/>
                <w:bCs/>
                <w:sz w:val="18"/>
                <w:szCs w:val="18"/>
                <w:shd w:val="clear" w:color="auto" w:fill="FFFFFF"/>
              </w:rPr>
              <w:t>Nosacījums:</w:t>
            </w:r>
            <w:r w:rsidRPr="004D35A3">
              <w:rPr>
                <w:rFonts w:ascii="Bahnschrift Light SemiCondensed" w:hAnsi="Bahnschrift Light SemiCondensed" w:cs="Calibri"/>
                <w:sz w:val="18"/>
                <w:szCs w:val="18"/>
                <w:shd w:val="clear" w:color="auto" w:fill="FFFFFF"/>
              </w:rPr>
              <w:t xml:space="preserve"> Nav noteikts ierobežojums maksājumu, tai skaitā valsts noteikto </w:t>
            </w:r>
            <w:r w:rsidRPr="004D35A3">
              <w:rPr>
                <w:rFonts w:ascii="Bahnschrift Light SemiCondensed" w:hAnsi="Bahnschrift Light SemiCondensed" w:cs="Calibri"/>
                <w:color w:val="333333"/>
                <w:sz w:val="18"/>
                <w:szCs w:val="18"/>
                <w:shd w:val="clear" w:color="auto" w:fill="FFFFFF"/>
              </w:rPr>
              <w:t xml:space="preserve">obligāto maksājumu veikšanai. </w:t>
            </w:r>
            <w:r w:rsidR="005D1D6D" w:rsidRPr="004D35A3">
              <w:rPr>
                <w:rFonts w:ascii="Bahnschrift Light SemiCondensed" w:hAnsi="Bahnschrift Light SemiCondensed" w:cs="Calibri"/>
                <w:color w:val="333333"/>
                <w:sz w:val="18"/>
                <w:szCs w:val="18"/>
                <w:shd w:val="clear" w:color="auto" w:fill="FFFFFF"/>
              </w:rPr>
              <w:t xml:space="preserve">Nodokļu nomaksa veicama atbilstoši ienākošajiem </w:t>
            </w:r>
            <w:r w:rsidR="006F6C30" w:rsidRPr="004D35A3">
              <w:rPr>
                <w:rFonts w:ascii="Bahnschrift Light SemiCondensed" w:hAnsi="Bahnschrift Light SemiCondensed" w:cs="Calibri"/>
                <w:color w:val="333333"/>
                <w:sz w:val="18"/>
                <w:szCs w:val="18"/>
                <w:shd w:val="clear" w:color="auto" w:fill="FFFFFF"/>
              </w:rPr>
              <w:t xml:space="preserve">maksājumu </w:t>
            </w:r>
            <w:r w:rsidR="005D1D6D" w:rsidRPr="004D35A3">
              <w:rPr>
                <w:rFonts w:ascii="Bahnschrift Light SemiCondensed" w:hAnsi="Bahnschrift Light SemiCondensed" w:cs="Calibri"/>
                <w:color w:val="333333"/>
                <w:sz w:val="18"/>
                <w:szCs w:val="18"/>
                <w:shd w:val="clear" w:color="auto" w:fill="FFFFFF"/>
              </w:rPr>
              <w:t xml:space="preserve">termiņiem (nevis priekšlaicīgi). </w:t>
            </w:r>
            <w:r w:rsidR="006F6C30" w:rsidRPr="004D35A3">
              <w:rPr>
                <w:rStyle w:val="FootnoteReference"/>
                <w:rFonts w:ascii="Bahnschrift Light SemiCondensed" w:hAnsi="Bahnschrift Light SemiCondensed" w:cs="Calibri"/>
                <w:color w:val="C00000"/>
                <w:sz w:val="18"/>
                <w:szCs w:val="18"/>
                <w:shd w:val="clear" w:color="auto" w:fill="FFFFFF"/>
              </w:rPr>
              <w:footnoteReference w:id="3"/>
            </w:r>
          </w:p>
          <w:p w14:paraId="035872E1" w14:textId="77777777" w:rsidR="00FB1000" w:rsidRPr="004D35A3" w:rsidRDefault="00FB1000" w:rsidP="00FB1000">
            <w:pPr>
              <w:jc w:val="both"/>
              <w:rPr>
                <w:rFonts w:ascii="Bahnschrift Light SemiCondensed" w:hAnsi="Bahnschrift Light SemiCondensed" w:cs="Calibri"/>
                <w:b/>
                <w:iCs/>
                <w:sz w:val="18"/>
                <w:szCs w:val="18"/>
              </w:rPr>
            </w:pPr>
            <w:r w:rsidRPr="004D35A3">
              <w:rPr>
                <w:rFonts w:ascii="Bahnschrift Light SemiCondensed" w:hAnsi="Bahnschrift Light SemiCondensed" w:cs="Calibri"/>
                <w:b/>
                <w:iCs/>
                <w:sz w:val="18"/>
                <w:szCs w:val="18"/>
              </w:rPr>
              <w:t>Atbilstošas situācijas piemērs:</w:t>
            </w:r>
          </w:p>
          <w:p w14:paraId="733BE519" w14:textId="22394F14" w:rsidR="00FB1000" w:rsidRPr="004D35A3" w:rsidRDefault="00FB1000" w:rsidP="00FB1000">
            <w:pPr>
              <w:pStyle w:val="ListParagraph"/>
              <w:numPr>
                <w:ilvl w:val="0"/>
                <w:numId w:val="14"/>
              </w:numPr>
              <w:rPr>
                <w:rFonts w:ascii="Bahnschrift Light SemiCondensed" w:hAnsi="Bahnschrift Light SemiCondensed" w:cs="Calibri"/>
                <w:b/>
                <w:bCs/>
                <w:sz w:val="18"/>
                <w:szCs w:val="18"/>
              </w:rPr>
            </w:pPr>
            <w:r w:rsidRPr="004D35A3">
              <w:rPr>
                <w:rFonts w:ascii="Bahnschrift Light SemiCondensed" w:hAnsi="Bahnschrift Light SemiCondensed" w:cs="Calibri"/>
                <w:i/>
                <w:iCs/>
                <w:sz w:val="18"/>
                <w:szCs w:val="18"/>
              </w:rPr>
              <w:t>Nodokļu maksātājam ir izveidojies nodokļu parāds 2020.gada decembrī. Nodokļu maksātājs ir vērsies nodokļu administrācijā un ir vienojies par nodokļu samaksas termiņa pagarinājumu. Nodokļu maksājumus, kas  veicami saskaņā ar termiņpagarinājumā noteikto grafiku, nodokļu maksātājs var segt no saņemtā valsts atbalsta līdzekļiem.</w:t>
            </w:r>
          </w:p>
          <w:p w14:paraId="5D01E28C" w14:textId="55B3F50A" w:rsidR="00FB1000" w:rsidRPr="004D35A3" w:rsidRDefault="00FB1000" w:rsidP="00FB1000">
            <w:pPr>
              <w:rPr>
                <w:rFonts w:ascii="Bahnschrift Light SemiCondensed" w:hAnsi="Bahnschrift Light SemiCondensed" w:cs="Calibri"/>
                <w:bCs/>
                <w:iCs/>
                <w:sz w:val="18"/>
                <w:szCs w:val="18"/>
              </w:rPr>
            </w:pPr>
          </w:p>
        </w:tc>
      </w:tr>
      <w:tr w:rsidR="00FB1000" w:rsidRPr="004D35A3" w14:paraId="3CACB1EC" w14:textId="77777777" w:rsidTr="00193D8A">
        <w:tc>
          <w:tcPr>
            <w:tcW w:w="2880" w:type="dxa"/>
          </w:tcPr>
          <w:p w14:paraId="03FEDD8C"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Pārējie kreditori.</w:t>
            </w:r>
          </w:p>
        </w:tc>
        <w:tc>
          <w:tcPr>
            <w:tcW w:w="1004" w:type="dxa"/>
            <w:shd w:val="clear" w:color="auto" w:fill="C5E0B3" w:themeFill="accent6" w:themeFillTint="66"/>
          </w:tcPr>
          <w:p w14:paraId="15B2689A"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638604D2" w14:textId="25936011" w:rsidR="00FB1000" w:rsidRPr="004D35A3" w:rsidRDefault="00FB1000" w:rsidP="00FB1000">
            <w:pPr>
              <w:jc w:val="center"/>
              <w:rPr>
                <w:rFonts w:ascii="Bahnschrift Light SemiCondensed" w:hAnsi="Bahnschrift Light SemiCondensed"/>
              </w:rPr>
            </w:pPr>
          </w:p>
        </w:tc>
        <w:tc>
          <w:tcPr>
            <w:tcW w:w="10920" w:type="dxa"/>
            <w:gridSpan w:val="2"/>
          </w:tcPr>
          <w:p w14:paraId="4F232B72" w14:textId="41967BAF" w:rsidR="00FB1000" w:rsidRPr="004D35A3" w:rsidRDefault="00FB1000" w:rsidP="00FB1000">
            <w:pPr>
              <w:rPr>
                <w:rFonts w:ascii="Bahnschrift Light SemiCondensed" w:hAnsi="Bahnschrift Light SemiCondensed" w:cs="Calibri"/>
                <w:sz w:val="18"/>
                <w:szCs w:val="18"/>
              </w:rPr>
            </w:pPr>
            <w:r w:rsidRPr="004D35A3">
              <w:rPr>
                <w:rFonts w:ascii="Bahnschrift Light SemiCondensed" w:hAnsi="Bahnschrift Light SemiCondensed" w:cs="Calibri"/>
                <w:b/>
                <w:bCs/>
                <w:sz w:val="18"/>
                <w:szCs w:val="18"/>
              </w:rPr>
              <w:t xml:space="preserve">Nosacījums: </w:t>
            </w:r>
            <w:r w:rsidRPr="004D35A3">
              <w:rPr>
                <w:rFonts w:ascii="Bahnschrift Light SemiCondensed" w:hAnsi="Bahnschrift Light SemiCondensed" w:cs="Calibri"/>
                <w:sz w:val="18"/>
                <w:szCs w:val="18"/>
              </w:rPr>
              <w:t>Atbalstu iespējams izmantot kārtējiem saistību maksājumiem, ja šīm saistībām ir iestājies samaksas termiņš. Atbalstu nedrīkst izlietot nākamo periodu maksājumu veikšanai. Atbalstu var izlietot norēķiniem ar saistītu personu, piemēram, krīzes laikā kārtējo un uzkrāto maksājumu veikšanai par mātes vai māsas uzņēmuma piegādātajām precēm, telpu nomu, u.c. maksājumiem.</w:t>
            </w:r>
          </w:p>
          <w:p w14:paraId="2CB17308" w14:textId="1D987E25" w:rsidR="00FB1000" w:rsidRPr="004D35A3" w:rsidRDefault="00FB1000" w:rsidP="00FB1000">
            <w:pPr>
              <w:rPr>
                <w:rFonts w:ascii="Bahnschrift Light SemiCondensed" w:hAnsi="Bahnschrift Light SemiCondensed" w:cs="Calibri"/>
                <w:i/>
                <w:iCs/>
                <w:sz w:val="19"/>
                <w:szCs w:val="19"/>
              </w:rPr>
            </w:pPr>
            <w:r w:rsidRPr="004D35A3">
              <w:rPr>
                <w:rFonts w:ascii="Bahnschrift Light SemiCondensed" w:hAnsi="Bahnschrift Light SemiCondensed" w:cs="Calibri"/>
                <w:i/>
                <w:iCs/>
                <w:sz w:val="18"/>
                <w:szCs w:val="18"/>
              </w:rPr>
              <w:t>(VID ir tiesības vērtēt maksājumu sadārdzinātību par atbalsta izlietotajām summām)</w:t>
            </w:r>
          </w:p>
          <w:p w14:paraId="64CA36FF" w14:textId="77777777" w:rsidR="00FB1000" w:rsidRPr="004D35A3" w:rsidRDefault="00FB1000" w:rsidP="00FB1000">
            <w:pPr>
              <w:rPr>
                <w:rFonts w:ascii="Bahnschrift Light SemiCondensed" w:hAnsi="Bahnschrift Light SemiCondensed" w:cs="Calibri"/>
                <w:bCs/>
                <w:iCs/>
                <w:sz w:val="19"/>
                <w:szCs w:val="19"/>
              </w:rPr>
            </w:pPr>
          </w:p>
        </w:tc>
      </w:tr>
      <w:tr w:rsidR="00FB1000" w:rsidRPr="004D35A3" w14:paraId="50A88946" w14:textId="77777777" w:rsidTr="00193D8A">
        <w:tc>
          <w:tcPr>
            <w:tcW w:w="2880" w:type="dxa"/>
          </w:tcPr>
          <w:p w14:paraId="48328A0B"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Nākamo periodu ieņēmumi.</w:t>
            </w:r>
          </w:p>
        </w:tc>
        <w:tc>
          <w:tcPr>
            <w:tcW w:w="1004" w:type="dxa"/>
          </w:tcPr>
          <w:p w14:paraId="55E6A3A2" w14:textId="77777777" w:rsidR="00FB1000" w:rsidRPr="004D35A3" w:rsidRDefault="00FB1000" w:rsidP="00FB1000">
            <w:pPr>
              <w:jc w:val="center"/>
              <w:rPr>
                <w:rFonts w:ascii="Bahnschrift Light SemiCondensed" w:hAnsi="Bahnschrift Light SemiCondensed"/>
              </w:rPr>
            </w:pPr>
          </w:p>
        </w:tc>
        <w:tc>
          <w:tcPr>
            <w:tcW w:w="10920" w:type="dxa"/>
            <w:gridSpan w:val="2"/>
          </w:tcPr>
          <w:p w14:paraId="0C205D50" w14:textId="77777777"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sz w:val="18"/>
                <w:szCs w:val="18"/>
              </w:rPr>
              <w:t>Nav attiecināms</w:t>
            </w:r>
          </w:p>
        </w:tc>
      </w:tr>
      <w:tr w:rsidR="00FB1000" w:rsidRPr="004D35A3" w14:paraId="18F999B9" w14:textId="77777777" w:rsidTr="00193D8A">
        <w:tc>
          <w:tcPr>
            <w:tcW w:w="2880" w:type="dxa"/>
          </w:tcPr>
          <w:p w14:paraId="6CA719A5" w14:textId="77777777" w:rsidR="00FB1000" w:rsidRPr="004D35A3" w:rsidRDefault="00FB1000" w:rsidP="00FB1000">
            <w:pPr>
              <w:numPr>
                <w:ilvl w:val="0"/>
                <w:numId w:val="14"/>
              </w:numPr>
              <w:shd w:val="clear" w:color="auto" w:fill="FFFFFF" w:themeFill="background1"/>
              <w:spacing w:before="100" w:beforeAutospacing="1" w:after="24"/>
              <w:ind w:left="384"/>
              <w:rPr>
                <w:rFonts w:ascii="Bahnschrift Light SemiCondensed" w:eastAsia="Times New Roman" w:hAnsi="Bahnschrift Light SemiCondensed"/>
                <w:color w:val="000000"/>
                <w:sz w:val="19"/>
                <w:szCs w:val="19"/>
                <w:lang w:eastAsia="lv-LV"/>
              </w:rPr>
            </w:pPr>
            <w:r w:rsidRPr="004D35A3">
              <w:rPr>
                <w:rFonts w:ascii="Bahnschrift Light SemiCondensed" w:eastAsia="Times New Roman" w:hAnsi="Bahnschrift Light SemiCondensed"/>
                <w:sz w:val="19"/>
                <w:szCs w:val="19"/>
                <w:lang w:eastAsia="lv-LV"/>
              </w:rPr>
              <w:t>Neizmaksātās dividendes.</w:t>
            </w:r>
          </w:p>
        </w:tc>
        <w:tc>
          <w:tcPr>
            <w:tcW w:w="1004" w:type="dxa"/>
            <w:shd w:val="clear" w:color="auto" w:fill="FF5050"/>
          </w:tcPr>
          <w:p w14:paraId="618FB943" w14:textId="2BB846D4"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61C335F3" w14:textId="4513C76F"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Atbalstu nedrīkst sadalīt dividendēs</w:t>
            </w:r>
          </w:p>
        </w:tc>
      </w:tr>
      <w:tr w:rsidR="00FB1000" w:rsidRPr="004D35A3" w14:paraId="185C1934" w14:textId="77777777" w:rsidTr="00193D8A">
        <w:tc>
          <w:tcPr>
            <w:tcW w:w="2880" w:type="dxa"/>
          </w:tcPr>
          <w:p w14:paraId="3A8B1E02"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Uzkrātās saistības.</w:t>
            </w:r>
          </w:p>
        </w:tc>
        <w:tc>
          <w:tcPr>
            <w:tcW w:w="1004" w:type="dxa"/>
            <w:shd w:val="clear" w:color="auto" w:fill="C5E0B3" w:themeFill="accent6" w:themeFillTint="66"/>
          </w:tcPr>
          <w:p w14:paraId="22595F44"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060AF75D" w14:textId="62884E6E" w:rsidR="00FB1000" w:rsidRPr="004D35A3" w:rsidRDefault="00FB1000" w:rsidP="00FB1000">
            <w:pPr>
              <w:jc w:val="center"/>
              <w:rPr>
                <w:rFonts w:ascii="Bahnschrift Light SemiCondensed" w:hAnsi="Bahnschrift Light SemiCondensed"/>
              </w:rPr>
            </w:pPr>
          </w:p>
        </w:tc>
        <w:tc>
          <w:tcPr>
            <w:tcW w:w="10920" w:type="dxa"/>
            <w:gridSpan w:val="2"/>
          </w:tcPr>
          <w:p w14:paraId="6DC06CF2" w14:textId="77777777"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sz w:val="18"/>
                <w:szCs w:val="18"/>
              </w:rPr>
              <w:t>Citu saistību segšanai, ja šīm saistībām ir iestājies samaksas termiņš</w:t>
            </w:r>
          </w:p>
          <w:p w14:paraId="0A2068AB" w14:textId="77777777" w:rsidR="00FB1000" w:rsidRPr="004D35A3" w:rsidRDefault="00FB1000" w:rsidP="00FB1000">
            <w:pPr>
              <w:rPr>
                <w:rFonts w:ascii="Bahnschrift Light SemiCondensed" w:hAnsi="Bahnschrift Light SemiCondensed"/>
                <w:sz w:val="18"/>
                <w:szCs w:val="18"/>
              </w:rPr>
            </w:pPr>
          </w:p>
        </w:tc>
      </w:tr>
      <w:tr w:rsidR="00FB1000" w:rsidRPr="004D35A3" w14:paraId="562679CD" w14:textId="77777777" w:rsidTr="00193D8A">
        <w:tc>
          <w:tcPr>
            <w:tcW w:w="2880" w:type="dxa"/>
          </w:tcPr>
          <w:p w14:paraId="203F926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Atvasinātie finanšu instrumenti</w:t>
            </w:r>
          </w:p>
        </w:tc>
        <w:tc>
          <w:tcPr>
            <w:tcW w:w="1004" w:type="dxa"/>
            <w:shd w:val="clear" w:color="auto" w:fill="FF5050"/>
          </w:tcPr>
          <w:p w14:paraId="41DFF080" w14:textId="303335EA"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b/>
                <w:bCs/>
                <w:i/>
                <w:iCs/>
                <w:sz w:val="18"/>
                <w:szCs w:val="18"/>
              </w:rPr>
              <w:t>Aizliegts</w:t>
            </w:r>
            <w:r w:rsidRPr="004D35A3">
              <w:rPr>
                <w:rFonts w:ascii="Bahnschrift Light SemiCondensed" w:hAnsi="Bahnschrift Light SemiCondensed"/>
              </w:rPr>
              <w:t xml:space="preserve"> </w:t>
            </w:r>
          </w:p>
        </w:tc>
        <w:tc>
          <w:tcPr>
            <w:tcW w:w="10920" w:type="dxa"/>
            <w:gridSpan w:val="2"/>
            <w:vAlign w:val="center"/>
          </w:tcPr>
          <w:p w14:paraId="471A471A" w14:textId="7511CB1C"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 xml:space="preserve">Saņemto atbalstu uzņēmums nedrīkst </w:t>
            </w:r>
            <w:r w:rsidR="00407415" w:rsidRPr="004D35A3">
              <w:rPr>
                <w:rFonts w:ascii="Bahnschrift Light SemiCondensed" w:hAnsi="Bahnschrift Light SemiCondensed"/>
                <w:i/>
                <w:iCs/>
                <w:color w:val="FF0000"/>
                <w:sz w:val="18"/>
                <w:szCs w:val="18"/>
              </w:rPr>
              <w:t>izmantot darījumiem ar atvasinātajiem finanšu instrumentiem aizdevumu izsniegšanai vai ieguldījumu veikšanai</w:t>
            </w:r>
          </w:p>
        </w:tc>
      </w:tr>
      <w:tr w:rsidR="00FB1000" w:rsidRPr="004D35A3" w14:paraId="61ECD06D" w14:textId="77777777" w:rsidTr="00193D8A">
        <w:tc>
          <w:tcPr>
            <w:tcW w:w="2880" w:type="dxa"/>
            <w:vAlign w:val="center"/>
          </w:tcPr>
          <w:p w14:paraId="1D1B80A5" w14:textId="77777777" w:rsidR="00FB1000" w:rsidRPr="004D35A3" w:rsidRDefault="00FB1000" w:rsidP="00FB1000">
            <w:pPr>
              <w:shd w:val="clear" w:color="auto" w:fill="FFFFFF"/>
              <w:spacing w:before="100" w:beforeAutospacing="1" w:after="24"/>
              <w:jc w:val="center"/>
              <w:rPr>
                <w:rFonts w:ascii="Bahnschrift Light SemiCondensed" w:eastAsia="Times New Roman" w:hAnsi="Bahnschrift Light SemiCondensed" w:cstheme="minorHAnsi"/>
                <w:b/>
                <w:bCs/>
                <w:color w:val="000000"/>
                <w:sz w:val="19"/>
                <w:szCs w:val="19"/>
                <w:lang w:eastAsia="lv-LV"/>
              </w:rPr>
            </w:pPr>
            <w:r w:rsidRPr="004D35A3">
              <w:rPr>
                <w:rFonts w:ascii="Bahnschrift Light SemiCondensed" w:eastAsia="Times New Roman" w:hAnsi="Bahnschrift Light SemiCondensed" w:cstheme="minorHAnsi"/>
                <w:b/>
                <w:bCs/>
                <w:color w:val="000000"/>
                <w:sz w:val="19"/>
                <w:szCs w:val="19"/>
                <w:lang w:eastAsia="lv-LV"/>
              </w:rPr>
              <w:t>Citi izdevumi</w:t>
            </w:r>
          </w:p>
        </w:tc>
        <w:tc>
          <w:tcPr>
            <w:tcW w:w="1004" w:type="dxa"/>
            <w:shd w:val="clear" w:color="auto" w:fill="C5E0B3" w:themeFill="accent6" w:themeFillTint="66"/>
          </w:tcPr>
          <w:p w14:paraId="7A00FDB2"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4323053F" w14:textId="293BE67B" w:rsidR="00FB1000" w:rsidRPr="004D35A3" w:rsidRDefault="00FB1000" w:rsidP="00FB1000">
            <w:pPr>
              <w:pStyle w:val="ListParagraph"/>
              <w:jc w:val="center"/>
              <w:rPr>
                <w:rFonts w:ascii="Bahnschrift Light SemiCondensed" w:eastAsia="Calibri" w:hAnsi="Bahnschrift Light SemiCondensed"/>
              </w:rPr>
            </w:pPr>
          </w:p>
        </w:tc>
        <w:tc>
          <w:tcPr>
            <w:tcW w:w="10920" w:type="dxa"/>
            <w:gridSpan w:val="2"/>
          </w:tcPr>
          <w:p w14:paraId="7B1298E3" w14:textId="26B06DEA" w:rsidR="00FB1000" w:rsidRPr="004D35A3" w:rsidRDefault="00FB1000" w:rsidP="00FB1000">
            <w:pPr>
              <w:spacing w:after="120"/>
              <w:rPr>
                <w:rFonts w:ascii="Bahnschrift Light SemiCondensed" w:eastAsia="Calibri" w:hAnsi="Bahnschrift Light SemiCondensed" w:cs="Calibri"/>
                <w:sz w:val="18"/>
                <w:szCs w:val="18"/>
              </w:rPr>
            </w:pPr>
            <w:r w:rsidRPr="004D35A3">
              <w:rPr>
                <w:rFonts w:ascii="Bahnschrift Light SemiCondensed" w:eastAsia="Calibri" w:hAnsi="Bahnschrift Light SemiCondensed" w:cs="Calibri"/>
                <w:b/>
                <w:bCs/>
                <w:i/>
                <w:iCs/>
                <w:sz w:val="18"/>
                <w:szCs w:val="18"/>
              </w:rPr>
              <w:t>Nosacījums:</w:t>
            </w:r>
            <w:r w:rsidRPr="004D35A3">
              <w:rPr>
                <w:rFonts w:ascii="Bahnschrift Light SemiCondensed" w:eastAsia="Calibri" w:hAnsi="Bahnschrift Light SemiCondensed" w:cs="Calibri"/>
                <w:i/>
                <w:iCs/>
                <w:sz w:val="18"/>
                <w:szCs w:val="18"/>
              </w:rPr>
              <w:t xml:space="preserve"> </w:t>
            </w:r>
            <w:r w:rsidRPr="004D35A3">
              <w:rPr>
                <w:rFonts w:ascii="Bahnschrift Light SemiCondensed" w:eastAsia="Calibri" w:hAnsi="Bahnschrift Light SemiCondensed" w:cs="Calibri"/>
                <w:sz w:val="18"/>
                <w:szCs w:val="18"/>
              </w:rPr>
              <w:t xml:space="preserve">Atbalstu iespējams izmantot kārtējiem izdevumiem, ja šie izdevumi uzņēmumam ir nepieciešami saimnieciskās darbības nepārtrauktībai. </w:t>
            </w:r>
          </w:p>
          <w:p w14:paraId="7964C68E" w14:textId="77777777" w:rsidR="00FB1000" w:rsidRPr="004D35A3" w:rsidRDefault="00FB1000" w:rsidP="00FB1000">
            <w:pPr>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Atbilstošas situācijas piemērs:</w:t>
            </w:r>
          </w:p>
          <w:p w14:paraId="6744EA63" w14:textId="22D6C584" w:rsidR="00FB1000" w:rsidRPr="004D35A3" w:rsidRDefault="00FB1000" w:rsidP="00FB1000">
            <w:pPr>
              <w:pStyle w:val="ListParagraph"/>
              <w:numPr>
                <w:ilvl w:val="0"/>
                <w:numId w:val="15"/>
              </w:numPr>
              <w:jc w:val="left"/>
              <w:rPr>
                <w:rFonts w:ascii="Bahnschrift Light SemiCondensed" w:hAnsi="Bahnschrift Light SemiCondensed"/>
                <w:sz w:val="18"/>
                <w:szCs w:val="18"/>
              </w:rPr>
            </w:pPr>
            <w:r w:rsidRPr="004D35A3">
              <w:rPr>
                <w:rFonts w:ascii="Bahnschrift Light SemiCondensed" w:hAnsi="Bahnschrift Light SemiCondensed"/>
                <w:sz w:val="18"/>
                <w:szCs w:val="18"/>
              </w:rPr>
              <w:t xml:space="preserve">Uzņēmums izmanto atbalstu, lai segtu darbinieku darba algu (tai skaitā starpības piemaksu subsidētajai algai). </w:t>
            </w:r>
          </w:p>
          <w:p w14:paraId="1678BDD6" w14:textId="70D6EAAF" w:rsidR="00FB1000" w:rsidRPr="004D35A3" w:rsidRDefault="00FB1000" w:rsidP="00FB1000">
            <w:pPr>
              <w:rPr>
                <w:rFonts w:ascii="Bahnschrift Light SemiCondensed" w:hAnsi="Bahnschrift Light SemiCondensed" w:cs="Calibri"/>
                <w:b/>
                <w:bCs/>
                <w:sz w:val="18"/>
                <w:szCs w:val="18"/>
              </w:rPr>
            </w:pPr>
          </w:p>
          <w:p w14:paraId="75C0975C" w14:textId="061A40DA" w:rsidR="00FB1000" w:rsidRPr="004D35A3" w:rsidRDefault="00FB1000" w:rsidP="00FB1000">
            <w:pPr>
              <w:rPr>
                <w:rFonts w:ascii="Bahnschrift Light SemiCondensed" w:hAnsi="Bahnschrift Light SemiCondensed" w:cs="Calibri"/>
                <w:b/>
                <w:bCs/>
                <w:sz w:val="18"/>
                <w:szCs w:val="18"/>
              </w:rPr>
            </w:pPr>
            <w:r w:rsidRPr="004D35A3">
              <w:rPr>
                <w:rFonts w:ascii="Bahnschrift Light SemiCondensed" w:hAnsi="Bahnschrift Light SemiCondensed" w:cs="Calibri"/>
                <w:b/>
                <w:bCs/>
                <w:sz w:val="18"/>
                <w:szCs w:val="18"/>
              </w:rPr>
              <w:t xml:space="preserve">Neatbilstošas situācijas piemērs: </w:t>
            </w:r>
          </w:p>
          <w:p w14:paraId="1408F154" w14:textId="24642AC7" w:rsidR="00FB1000" w:rsidRPr="004D35A3" w:rsidRDefault="00FB1000" w:rsidP="00FB1000">
            <w:pPr>
              <w:pStyle w:val="ListParagraph"/>
              <w:numPr>
                <w:ilvl w:val="1"/>
                <w:numId w:val="10"/>
              </w:numPr>
              <w:spacing w:after="120"/>
              <w:ind w:left="465" w:hanging="357"/>
              <w:contextualSpacing w:val="0"/>
              <w:jc w:val="left"/>
              <w:rPr>
                <w:rFonts w:ascii="Bahnschrift Light SemiCondensed" w:hAnsi="Bahnschrift Light SemiCondensed"/>
                <w:i/>
                <w:iCs/>
                <w:color w:val="FF0000"/>
                <w:sz w:val="18"/>
                <w:szCs w:val="18"/>
              </w:rPr>
            </w:pPr>
            <w:r w:rsidRPr="004D35A3">
              <w:rPr>
                <w:rFonts w:ascii="Bahnschrift Light SemiCondensed" w:hAnsi="Bahnschrift Light SemiCondensed"/>
                <w:i/>
                <w:iCs/>
                <w:color w:val="FF0000"/>
                <w:sz w:val="18"/>
                <w:szCs w:val="18"/>
              </w:rPr>
              <w:t>Atbalstu nedrīkst attiecināt uz uzņēmuma jau iepriekš veiktajiem maksājumiem;</w:t>
            </w:r>
          </w:p>
          <w:p w14:paraId="763F6286" w14:textId="31C9D542" w:rsidR="00FB1000" w:rsidRPr="004D35A3" w:rsidRDefault="00FB1000" w:rsidP="00FB1000">
            <w:pPr>
              <w:pStyle w:val="ListParagraph"/>
              <w:numPr>
                <w:ilvl w:val="1"/>
                <w:numId w:val="10"/>
              </w:numPr>
              <w:spacing w:after="120"/>
              <w:ind w:left="465" w:hanging="357"/>
              <w:contextualSpacing w:val="0"/>
              <w:jc w:val="left"/>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Atbalstu nedrīkst izlietot nākamo periodu maksājumu veikšanai, piemēram, veikt līzinga un kredīta maksājumus par nākamo periodu;</w:t>
            </w:r>
          </w:p>
          <w:p w14:paraId="390A79BB" w14:textId="28376EF3" w:rsidR="00FB1000" w:rsidRPr="004D35A3" w:rsidRDefault="00FB1000" w:rsidP="00FB1000">
            <w:pPr>
              <w:pStyle w:val="ListParagraph"/>
              <w:numPr>
                <w:ilvl w:val="1"/>
                <w:numId w:val="10"/>
              </w:numPr>
              <w:spacing w:after="120"/>
              <w:ind w:left="465" w:hanging="357"/>
              <w:jc w:val="left"/>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 xml:space="preserve">Atbalstu nedrīkst izmantot ar saimniecisko darbību nesaistītu izdevumu (tādu, kas </w:t>
            </w:r>
            <w:r w:rsidRPr="004D35A3">
              <w:rPr>
                <w:rFonts w:ascii="Bahnschrift Light SemiCondensed" w:hAnsi="Bahnschrift Light SemiCondensed"/>
                <w:i/>
                <w:color w:val="FF0000"/>
                <w:sz w:val="18"/>
                <w:szCs w:val="18"/>
              </w:rPr>
              <w:t xml:space="preserve">nav </w:t>
            </w:r>
            <w:r w:rsidRPr="004D35A3">
              <w:rPr>
                <w:rFonts w:ascii="Bahnschrift Light SemiCondensed" w:hAnsi="Bahnschrift Light SemiCondensed" w:cstheme="minorHAnsi"/>
                <w:i/>
                <w:iCs/>
                <w:color w:val="FF0000"/>
                <w:sz w:val="18"/>
                <w:szCs w:val="18"/>
              </w:rPr>
              <w:t>tieši</w:t>
            </w:r>
            <w:r w:rsidRPr="004D35A3">
              <w:rPr>
                <w:rFonts w:ascii="Bahnschrift Light SemiCondensed" w:hAnsi="Bahnschrift Light SemiCondensed"/>
                <w:i/>
                <w:color w:val="FF0000"/>
                <w:sz w:val="18"/>
                <w:szCs w:val="18"/>
              </w:rPr>
              <w:t xml:space="preserve"> attiecināmi</w:t>
            </w:r>
            <w:r w:rsidRPr="004D35A3">
              <w:rPr>
                <w:rFonts w:ascii="Bahnschrift Light SemiCondensed" w:hAnsi="Bahnschrift Light SemiCondensed"/>
                <w:i/>
                <w:iCs/>
                <w:color w:val="FF0000"/>
                <w:sz w:val="18"/>
                <w:szCs w:val="18"/>
              </w:rPr>
              <w:t xml:space="preserve"> uz uzņēmuma darbību) segšanai. </w:t>
            </w:r>
          </w:p>
        </w:tc>
      </w:tr>
    </w:tbl>
    <w:p w14:paraId="1A95823C" w14:textId="77777777" w:rsidR="00193D8A" w:rsidRPr="004D35A3" w:rsidRDefault="00193D8A" w:rsidP="00E92014">
      <w:pPr>
        <w:jc w:val="center"/>
        <w:rPr>
          <w:rFonts w:ascii="Bahnschrift Light SemiCondensed" w:hAnsi="Bahnschrift Light SemiCondensed"/>
        </w:rPr>
      </w:pPr>
    </w:p>
    <w:p w14:paraId="6FBAC24D" w14:textId="298CD35E" w:rsidR="00E92014" w:rsidRPr="004D35A3" w:rsidRDefault="00DE0C2D" w:rsidP="00E92014">
      <w:pPr>
        <w:jc w:val="center"/>
        <w:rPr>
          <w:rFonts w:ascii="Bahnschrift Light SemiCondensed" w:hAnsi="Bahnschrift Light SemiCondensed"/>
        </w:rPr>
      </w:pPr>
      <w:r w:rsidRPr="004D35A3">
        <w:rPr>
          <w:rFonts w:ascii="Bahnschrift Light SemiCondensed" w:hAnsi="Bahnschrift Light SemiCondensed"/>
        </w:rPr>
        <w:t>BIEŽĀK UZDOT</w:t>
      </w:r>
      <w:r w:rsidR="00513233" w:rsidRPr="004D35A3">
        <w:rPr>
          <w:rFonts w:ascii="Bahnschrift Light SemiCondensed" w:hAnsi="Bahnschrift Light SemiCondensed"/>
        </w:rPr>
        <w:t>IE JAUTĀJUMI UN ATBILDES</w:t>
      </w:r>
    </w:p>
    <w:tbl>
      <w:tblPr>
        <w:tblStyle w:val="TableGrid"/>
        <w:tblW w:w="0" w:type="auto"/>
        <w:tblLook w:val="04A0" w:firstRow="1" w:lastRow="0" w:firstColumn="1" w:lastColumn="0" w:noHBand="0" w:noVBand="1"/>
      </w:tblPr>
      <w:tblGrid>
        <w:gridCol w:w="817"/>
        <w:gridCol w:w="13743"/>
      </w:tblGrid>
      <w:tr w:rsidR="00526290" w:rsidRPr="004D35A3" w14:paraId="04B6AB29" w14:textId="77777777" w:rsidTr="005228E7">
        <w:tc>
          <w:tcPr>
            <w:tcW w:w="817" w:type="dxa"/>
          </w:tcPr>
          <w:p w14:paraId="159AC490" w14:textId="41CE0822" w:rsidR="00526290" w:rsidRPr="004D35A3" w:rsidRDefault="00526290" w:rsidP="00E92014">
            <w:pPr>
              <w:jc w:val="cente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Nr.p.k.</w:t>
            </w:r>
          </w:p>
        </w:tc>
        <w:tc>
          <w:tcPr>
            <w:tcW w:w="13743" w:type="dxa"/>
          </w:tcPr>
          <w:p w14:paraId="6D738B5F" w14:textId="7D8B153D" w:rsidR="00526290" w:rsidRPr="004D35A3" w:rsidRDefault="00526290" w:rsidP="00E92014">
            <w:pPr>
              <w:jc w:val="cente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Jautājums/atbilde</w:t>
            </w:r>
          </w:p>
        </w:tc>
      </w:tr>
      <w:tr w:rsidR="00526290" w:rsidRPr="004D35A3" w14:paraId="7FE6754A" w14:textId="77777777" w:rsidTr="005228E7">
        <w:tc>
          <w:tcPr>
            <w:tcW w:w="817" w:type="dxa"/>
          </w:tcPr>
          <w:p w14:paraId="6ED0E9E1" w14:textId="6DF7523B" w:rsidR="00526290" w:rsidRPr="004D35A3" w:rsidRDefault="00526290" w:rsidP="00E92014">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w:t>
            </w:r>
          </w:p>
        </w:tc>
        <w:tc>
          <w:tcPr>
            <w:tcW w:w="13743" w:type="dxa"/>
          </w:tcPr>
          <w:p w14:paraId="327FBBA6" w14:textId="77777777" w:rsidR="00475389" w:rsidRPr="004D35A3" w:rsidRDefault="00475389" w:rsidP="001D0754">
            <w:pPr>
              <w:jc w:val="both"/>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drīkst veidot lielākus preču uzkrājumus nekā pirmskrīzes periodā. </w:t>
            </w:r>
          </w:p>
          <w:p w14:paraId="5FA96076" w14:textId="545A508E" w:rsidR="00526290" w:rsidRPr="004D35A3" w:rsidRDefault="00475389" w:rsidP="00A36172">
            <w:pPr>
              <w:spacing w:after="100" w:afterAutospacing="1"/>
              <w:jc w:val="both"/>
              <w:rPr>
                <w:rFonts w:ascii="Bahnschrift Light SemiCondensed" w:eastAsia="Times New Roman" w:hAnsi="Bahnschrift Light SemiCondensed" w:cstheme="minorHAnsi"/>
                <w:color w:val="00B050"/>
                <w:sz w:val="18"/>
                <w:szCs w:val="18"/>
                <w:lang w:eastAsia="lv-LV"/>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Nē, preču krājumus drīkst veidot tādā pašā apmērā, kā tas tika darīts  pirmskrīzes periodā.</w:t>
            </w:r>
            <w:r w:rsidR="006B1AFA" w:rsidRPr="004D35A3">
              <w:rPr>
                <w:rFonts w:ascii="Bahnschrift Light SemiCondensed" w:hAnsi="Bahnschrift Light SemiCondensed" w:cstheme="minorHAnsi"/>
                <w:sz w:val="18"/>
                <w:szCs w:val="18"/>
              </w:rPr>
              <w:t xml:space="preserve"> Grants nav paredzēts uzkrājumu veidošanai.</w:t>
            </w:r>
          </w:p>
        </w:tc>
      </w:tr>
      <w:tr w:rsidR="005228E7" w:rsidRPr="004D35A3" w14:paraId="272413AA" w14:textId="77777777" w:rsidTr="005228E7">
        <w:tc>
          <w:tcPr>
            <w:tcW w:w="817" w:type="dxa"/>
          </w:tcPr>
          <w:p w14:paraId="48A4CEDB" w14:textId="72EAD5FD"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2.</w:t>
            </w:r>
          </w:p>
        </w:tc>
        <w:tc>
          <w:tcPr>
            <w:tcW w:w="13743" w:type="dxa"/>
          </w:tcPr>
          <w:p w14:paraId="21283013" w14:textId="4ADB06B5"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atbalst</w:t>
            </w:r>
            <w:r w:rsidR="00E42E68" w:rsidRPr="004D35A3">
              <w:rPr>
                <w:rFonts w:ascii="Bahnschrift Light SemiCondensed" w:hAnsi="Bahnschrift Light SemiCondensed" w:cstheme="minorHAnsi"/>
                <w:sz w:val="18"/>
                <w:szCs w:val="18"/>
              </w:rPr>
              <w:t xml:space="preserve">u </w:t>
            </w:r>
            <w:r w:rsidRPr="004D35A3">
              <w:rPr>
                <w:rFonts w:ascii="Bahnschrift Light SemiCondensed" w:hAnsi="Bahnschrift Light SemiCondensed" w:cstheme="minorHAnsi"/>
                <w:sz w:val="18"/>
                <w:szCs w:val="18"/>
              </w:rPr>
              <w:t xml:space="preserve">drīkst izmantot jaunu pamatlīdzekļu iegādei (piemēram, datori, printeri un citas attālinātai strādāšanai nepieciešamās tehnikas vienības)? </w:t>
            </w:r>
          </w:p>
          <w:p w14:paraId="75A07136" w14:textId="348484E7"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Pamatlīdzekļu iegāde ir attiecināma, ja atbalsta saņ</w:t>
            </w:r>
            <w:r w:rsidR="004A6AA1" w:rsidRPr="004D35A3">
              <w:rPr>
                <w:rFonts w:ascii="Bahnschrift Light SemiCondensed" w:hAnsi="Bahnschrift Light SemiCondensed" w:cstheme="minorHAnsi"/>
                <w:sz w:val="18"/>
                <w:szCs w:val="18"/>
              </w:rPr>
              <w:t>ē</w:t>
            </w:r>
            <w:r w:rsidRPr="004D35A3">
              <w:rPr>
                <w:rFonts w:ascii="Bahnschrift Light SemiCondensed" w:hAnsi="Bahnschrift Light SemiCondensed" w:cstheme="minorHAnsi"/>
                <w:sz w:val="18"/>
                <w:szCs w:val="18"/>
              </w:rPr>
              <w:t xml:space="preserve">mējs var pamatot veiktās iegādes saistību ar uzņēmuma pamatdarbības jomu un nepieciešamību uzņēmuma </w:t>
            </w:r>
            <w:r w:rsidR="004A6AA1" w:rsidRPr="004D35A3">
              <w:rPr>
                <w:rFonts w:ascii="Bahnschrift Light SemiCondensed" w:hAnsi="Bahnschrift Light SemiCondensed" w:cstheme="minorHAnsi"/>
                <w:sz w:val="18"/>
                <w:szCs w:val="18"/>
              </w:rPr>
              <w:t>likviditātes</w:t>
            </w:r>
            <w:r w:rsidRPr="004D35A3">
              <w:rPr>
                <w:rFonts w:ascii="Bahnschrift Light SemiCondensed" w:hAnsi="Bahnschrift Light SemiCondensed" w:cstheme="minorHAnsi"/>
                <w:sz w:val="18"/>
                <w:szCs w:val="18"/>
              </w:rPr>
              <w:t xml:space="preserve"> </w:t>
            </w:r>
            <w:r w:rsidR="000A2FD9" w:rsidRPr="004D35A3">
              <w:rPr>
                <w:rFonts w:ascii="Bahnschrift Light SemiCondensed" w:hAnsi="Bahnschrift Light SemiCondensed" w:cstheme="minorHAnsi"/>
                <w:sz w:val="18"/>
                <w:szCs w:val="18"/>
              </w:rPr>
              <w:t xml:space="preserve">novēršanai </w:t>
            </w:r>
            <w:r w:rsidRPr="004D35A3">
              <w:rPr>
                <w:rFonts w:ascii="Bahnschrift Light SemiCondensed" w:hAnsi="Bahnschrift Light SemiCondensed" w:cstheme="minorHAnsi"/>
                <w:sz w:val="18"/>
                <w:szCs w:val="18"/>
              </w:rPr>
              <w:t>un turpmākas darbības nodrošināšanai.</w:t>
            </w:r>
          </w:p>
        </w:tc>
      </w:tr>
      <w:tr w:rsidR="005228E7" w:rsidRPr="004D35A3" w14:paraId="4AC410F1" w14:textId="77777777" w:rsidTr="005228E7">
        <w:tc>
          <w:tcPr>
            <w:tcW w:w="817" w:type="dxa"/>
          </w:tcPr>
          <w:p w14:paraId="472EA3B3" w14:textId="109DC152"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3.</w:t>
            </w:r>
          </w:p>
        </w:tc>
        <w:tc>
          <w:tcPr>
            <w:tcW w:w="13743" w:type="dxa"/>
          </w:tcPr>
          <w:p w14:paraId="603C6766" w14:textId="5E5A7D7B"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Vai par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līdzekļiem drīkst apmaksāt:</w:t>
            </w:r>
          </w:p>
          <w:p w14:paraId="67E2935D" w14:textId="22672AF1" w:rsidR="005228E7" w:rsidRPr="004D35A3" w:rsidRDefault="005228E7" w:rsidP="00F338DB">
            <w:pPr>
              <w:pStyle w:val="ListParagraph"/>
              <w:numPr>
                <w:ilvl w:val="0"/>
                <w:numId w:val="10"/>
              </w:numPr>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Nodokļu parādus, kas ir veidojušies 2020.gada pavasarī?  </w:t>
            </w:r>
          </w:p>
          <w:p w14:paraId="25BB5B88" w14:textId="6AE72862" w:rsidR="005228E7" w:rsidRPr="004D35A3" w:rsidRDefault="005228E7" w:rsidP="00BF481C">
            <w:pPr>
              <w:pStyle w:val="ListParagraph"/>
              <w:spacing w:after="120"/>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Jā, drīkst. Atbalstu iespējams izmantot  nodokļu maksājumu, tai skaitā valsts noteikto obligāto maksājumu veikšanai. Vienlaikus, jāņem vērā, ka valsts ir paredzējusi citus atbalsta mehānismus, kas ļauj pagarināt nodokļu nomaksas termiņus . </w:t>
            </w:r>
          </w:p>
          <w:p w14:paraId="74731CDE" w14:textId="39E08EF1" w:rsidR="005228E7" w:rsidRPr="004D35A3" w:rsidRDefault="005228E7" w:rsidP="00F338DB">
            <w:pPr>
              <w:pStyle w:val="ListParagraph"/>
              <w:numPr>
                <w:ilvl w:val="0"/>
                <w:numId w:val="10"/>
              </w:numPr>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Uzkrātos īres maksas parādus no 2020.gada pavasara? </w:t>
            </w:r>
          </w:p>
          <w:p w14:paraId="7F276FF3" w14:textId="12128CE1" w:rsidR="005228E7" w:rsidRPr="004D35A3" w:rsidRDefault="005228E7" w:rsidP="00BF481C">
            <w:pPr>
              <w:pStyle w:val="ListParagraph"/>
              <w:spacing w:after="120"/>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Jā, drīkst. Drīkst apmaksāt </w:t>
            </w:r>
            <w:r w:rsidR="00E73563" w:rsidRPr="004D35A3">
              <w:rPr>
                <w:rFonts w:ascii="Bahnschrift Light SemiCondensed" w:hAnsi="Bahnschrift Light SemiCondensed" w:cstheme="minorHAnsi"/>
                <w:sz w:val="18"/>
                <w:szCs w:val="18"/>
              </w:rPr>
              <w:t xml:space="preserve">īstermiņa </w:t>
            </w:r>
            <w:r w:rsidRPr="004D35A3">
              <w:rPr>
                <w:rFonts w:ascii="Bahnschrift Light SemiCondensed" w:hAnsi="Bahnschrift Light SemiCondensed" w:cstheme="minorHAnsi"/>
                <w:sz w:val="18"/>
                <w:szCs w:val="18"/>
              </w:rPr>
              <w:t>parādus</w:t>
            </w:r>
            <w:r w:rsidR="00E73563" w:rsidRPr="004D35A3">
              <w:rPr>
                <w:rFonts w:ascii="Bahnschrift Light SemiCondensed" w:hAnsi="Bahnschrift Light SemiCondensed" w:cstheme="minorHAnsi"/>
                <w:sz w:val="18"/>
                <w:szCs w:val="18"/>
              </w:rPr>
              <w:t xml:space="preserve"> (</w:t>
            </w:r>
            <w:r w:rsidRPr="004D35A3">
              <w:rPr>
                <w:rFonts w:ascii="Bahnschrift Light SemiCondensed" w:hAnsi="Bahnschrift Light SemiCondensed" w:cstheme="minorHAnsi"/>
                <w:sz w:val="18"/>
                <w:szCs w:val="18"/>
              </w:rPr>
              <w:t>saistības ir iestājušās sākot no 2020.gada</w:t>
            </w:r>
            <w:r w:rsidR="00E73563" w:rsidRPr="004D35A3">
              <w:rPr>
                <w:rFonts w:ascii="Bahnschrift Light SemiCondensed" w:hAnsi="Bahnschrift Light SemiCondensed" w:cstheme="minorHAnsi"/>
                <w:sz w:val="18"/>
                <w:szCs w:val="18"/>
              </w:rPr>
              <w:t>)</w:t>
            </w:r>
            <w:r w:rsidRPr="004D35A3">
              <w:rPr>
                <w:rFonts w:ascii="Bahnschrift Light SemiCondensed" w:hAnsi="Bahnschrift Light SemiCondensed" w:cstheme="minorHAnsi"/>
                <w:sz w:val="18"/>
                <w:szCs w:val="18"/>
              </w:rPr>
              <w:t>.</w:t>
            </w:r>
          </w:p>
          <w:p w14:paraId="529999B0" w14:textId="77777777" w:rsidR="00AF1498" w:rsidRPr="004D35A3" w:rsidRDefault="005228E7" w:rsidP="00AF1498">
            <w:pPr>
              <w:pStyle w:val="ListParagraph"/>
              <w:numPr>
                <w:ilvl w:val="0"/>
                <w:numId w:val="10"/>
              </w:numPr>
              <w:spacing w:before="100" w:beforeAutospacing="1"/>
              <w:contextualSpacing w:val="0"/>
              <w:rPr>
                <w:rFonts w:ascii="Bahnschrift Light SemiCondensed" w:eastAsia="Times New Roman" w:hAnsi="Bahnschrift Light SemiCondensed" w:cstheme="minorHAnsi"/>
                <w:sz w:val="18"/>
                <w:szCs w:val="18"/>
                <w:lang w:eastAsia="lv-LV"/>
              </w:rPr>
            </w:pPr>
            <w:r w:rsidRPr="004D35A3">
              <w:rPr>
                <w:rFonts w:ascii="Bahnschrift Light SemiCondensed" w:eastAsia="Times New Roman" w:hAnsi="Bahnschrift Light SemiCondensed" w:cstheme="minorHAnsi"/>
                <w:sz w:val="18"/>
                <w:szCs w:val="18"/>
                <w:lang w:eastAsia="lv-LV"/>
              </w:rPr>
              <w:t xml:space="preserve">Kredītus un līzingu </w:t>
            </w:r>
            <w:r w:rsidRPr="004D35A3">
              <w:rPr>
                <w:rFonts w:ascii="Bahnschrift Light SemiCondensed" w:eastAsia="Times New Roman" w:hAnsi="Bahnschrift Light SemiCondensed" w:cstheme="minorHAnsi"/>
                <w:sz w:val="18"/>
                <w:szCs w:val="18"/>
                <w:shd w:val="clear" w:color="auto" w:fill="F0F2F4"/>
                <w:lang w:eastAsia="lv-LV"/>
              </w:rPr>
              <w:t>(ja kredīta</w:t>
            </w:r>
            <w:r w:rsidR="00973113" w:rsidRPr="004D35A3">
              <w:rPr>
                <w:rFonts w:ascii="Bahnschrift Light SemiCondensed" w:eastAsia="Times New Roman" w:hAnsi="Bahnschrift Light SemiCondensed" w:cstheme="minorHAnsi"/>
                <w:sz w:val="18"/>
                <w:szCs w:val="18"/>
                <w:shd w:val="clear" w:color="auto" w:fill="F0F2F4"/>
                <w:lang w:eastAsia="lv-LV"/>
              </w:rPr>
              <w:t xml:space="preserve"> vai līzinga</w:t>
            </w:r>
            <w:r w:rsidRPr="004D35A3">
              <w:rPr>
                <w:rFonts w:ascii="Bahnschrift Light SemiCondensed" w:eastAsia="Times New Roman" w:hAnsi="Bahnschrift Light SemiCondensed" w:cstheme="minorHAnsi"/>
                <w:sz w:val="18"/>
                <w:szCs w:val="18"/>
                <w:shd w:val="clear" w:color="auto" w:fill="F0F2F4"/>
                <w:lang w:eastAsia="lv-LV"/>
              </w:rPr>
              <w:t xml:space="preserve"> ņēmējs ir </w:t>
            </w:r>
            <w:r w:rsidR="00973113" w:rsidRPr="004D35A3">
              <w:rPr>
                <w:rFonts w:ascii="Bahnschrift Light SemiCondensed" w:eastAsia="Times New Roman" w:hAnsi="Bahnschrift Light SemiCondensed" w:cstheme="minorHAnsi"/>
                <w:sz w:val="18"/>
                <w:szCs w:val="18"/>
                <w:shd w:val="clear" w:color="auto" w:fill="F0F2F4"/>
                <w:lang w:eastAsia="lv-LV"/>
              </w:rPr>
              <w:t>atbalsta saņēmējs</w:t>
            </w:r>
            <w:r w:rsidRPr="004D35A3">
              <w:rPr>
                <w:rFonts w:ascii="Bahnschrift Light SemiCondensed" w:eastAsia="Times New Roman" w:hAnsi="Bahnschrift Light SemiCondensed" w:cstheme="minorHAnsi"/>
                <w:sz w:val="18"/>
                <w:szCs w:val="18"/>
                <w:shd w:val="clear" w:color="auto" w:fill="F0F2F4"/>
                <w:lang w:eastAsia="lv-LV"/>
              </w:rPr>
              <w:t>)?</w:t>
            </w:r>
            <w:r w:rsidRPr="004D35A3">
              <w:rPr>
                <w:rFonts w:ascii="Bahnschrift Light SemiCondensed" w:eastAsia="Times New Roman" w:hAnsi="Bahnschrift Light SemiCondensed" w:cstheme="minorHAnsi"/>
                <w:sz w:val="18"/>
                <w:szCs w:val="18"/>
                <w:lang w:eastAsia="lv-LV"/>
              </w:rPr>
              <w:t xml:space="preserve"> </w:t>
            </w:r>
          </w:p>
          <w:p w14:paraId="634AE1C4" w14:textId="61DF67AF" w:rsidR="005228E7" w:rsidRPr="004D35A3" w:rsidRDefault="005228E7" w:rsidP="00883805">
            <w:pPr>
              <w:spacing w:after="120"/>
              <w:ind w:left="720"/>
              <w:jc w:val="both"/>
              <w:rPr>
                <w:rFonts w:ascii="Bahnschrift Light SemiCondensed" w:eastAsia="Times New Roman" w:hAnsi="Bahnschrift Light SemiCondensed" w:cstheme="minorHAnsi"/>
                <w:sz w:val="18"/>
                <w:szCs w:val="18"/>
                <w:lang w:eastAsia="lv-LV"/>
              </w:rPr>
            </w:pPr>
            <w:r w:rsidRPr="00AF1498">
              <w:rPr>
                <w:rFonts w:ascii="Bahnschrift Light SemiCondensed" w:hAnsi="Bahnschrift Light SemiCondensed" w:cstheme="minorHAnsi"/>
                <w:b/>
                <w:sz w:val="18"/>
                <w:szCs w:val="18"/>
              </w:rPr>
              <w:t>Atbilde:</w:t>
            </w:r>
            <w:r w:rsidRPr="004D35A3">
              <w:rPr>
                <w:rFonts w:ascii="Bahnschrift Light SemiCondensed" w:hAnsi="Bahnschrift Light SemiCondensed" w:cstheme="minorHAnsi"/>
                <w:color w:val="000000" w:themeColor="text1"/>
                <w:sz w:val="18"/>
                <w:szCs w:val="18"/>
              </w:rPr>
              <w:t xml:space="preserve"> Atbalstu iespējams izmantot kārtējiem</w:t>
            </w:r>
            <w:r w:rsidR="00973113" w:rsidRPr="004D35A3">
              <w:rPr>
                <w:rFonts w:ascii="Bahnschrift Light SemiCondensed" w:hAnsi="Bahnschrift Light SemiCondensed" w:cstheme="minorHAnsi"/>
                <w:color w:val="000000" w:themeColor="text1"/>
                <w:sz w:val="18"/>
                <w:szCs w:val="18"/>
              </w:rPr>
              <w:t xml:space="preserve"> atbalsta saņēmēja</w:t>
            </w:r>
            <w:r w:rsidRPr="004D35A3">
              <w:rPr>
                <w:rFonts w:ascii="Bahnschrift Light SemiCondensed" w:hAnsi="Bahnschrift Light SemiCondensed" w:cstheme="minorHAnsi"/>
                <w:color w:val="000000" w:themeColor="text1"/>
                <w:sz w:val="18"/>
                <w:szCs w:val="18"/>
              </w:rPr>
              <w:t xml:space="preserve"> līzinga un kredīta maksājumiem, ja šīm saistībām ir iestājies samaksas termiņš. Atbalstu nedrīkst izlietot nākamo periodu maksājumu veikšanai, piemēram, veikt līzinga un kredīta maksājumus par nākamo periodu.</w:t>
            </w:r>
          </w:p>
        </w:tc>
      </w:tr>
      <w:tr w:rsidR="005228E7" w:rsidRPr="004D35A3" w14:paraId="62AF76C5" w14:textId="77777777" w:rsidTr="005228E7">
        <w:tc>
          <w:tcPr>
            <w:tcW w:w="817" w:type="dxa"/>
          </w:tcPr>
          <w:p w14:paraId="1CBCA026" w14:textId="2D937789"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4.</w:t>
            </w:r>
          </w:p>
        </w:tc>
        <w:tc>
          <w:tcPr>
            <w:tcW w:w="13743" w:type="dxa"/>
          </w:tcPr>
          <w:p w14:paraId="103C0A89" w14:textId="77777777" w:rsidR="00F338DB" w:rsidRPr="004D35A3" w:rsidRDefault="005228E7" w:rsidP="00F338DB">
            <w:pPr>
              <w:spacing w:before="100" w:beforeAutospacing="1"/>
              <w:jc w:val="both"/>
              <w:rPr>
                <w:rFonts w:ascii="Bahnschrift Light SemiCondensed" w:eastAsia="Times New Roman" w:hAnsi="Bahnschrift Light SemiCondensed" w:cstheme="minorHAnsi"/>
                <w:sz w:val="18"/>
                <w:szCs w:val="18"/>
                <w:lang w:eastAsia="lv-LV"/>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w:t>
            </w:r>
            <w:r w:rsidR="00B11822" w:rsidRPr="004D35A3">
              <w:rPr>
                <w:rFonts w:ascii="Bahnschrift Light SemiCondensed" w:hAnsi="Bahnschrift Light SemiCondensed" w:cstheme="minorHAnsi"/>
                <w:sz w:val="18"/>
                <w:szCs w:val="18"/>
              </w:rPr>
              <w:t>ai atbalstu drīkst izmantot</w:t>
            </w:r>
            <w:r w:rsidR="00B64003" w:rsidRPr="004D35A3">
              <w:rPr>
                <w:rFonts w:ascii="Bahnschrift Light SemiCondensed" w:hAnsi="Bahnschrift Light SemiCondensed" w:cstheme="minorHAnsi"/>
                <w:sz w:val="18"/>
                <w:szCs w:val="18"/>
              </w:rPr>
              <w:t xml:space="preserve"> būvniecībai, remonta vai</w:t>
            </w:r>
            <w:r w:rsidR="00B11822" w:rsidRPr="004D35A3">
              <w:rPr>
                <w:rFonts w:ascii="Bahnschrift Light SemiCondensed" w:eastAsia="Times New Roman" w:hAnsi="Bahnschrift Light SemiCondensed" w:cstheme="minorHAnsi"/>
                <w:sz w:val="18"/>
                <w:szCs w:val="18"/>
                <w:lang w:eastAsia="lv-LV"/>
              </w:rPr>
              <w:t xml:space="preserve"> kosmētiskā remonta veikšanai (piemēram, restorāns vai naktsmītnes telpu atjaunošanai)?</w:t>
            </w:r>
          </w:p>
          <w:p w14:paraId="0B58A49B" w14:textId="1CCC8107" w:rsidR="005228E7" w:rsidRPr="004D35A3" w:rsidRDefault="005228E7" w:rsidP="00F338DB">
            <w:pPr>
              <w:spacing w:after="100" w:afterAutospacing="1"/>
              <w:jc w:val="both"/>
              <w:rPr>
                <w:rFonts w:ascii="Bahnschrift Light SemiCondensed" w:eastAsia="Times New Roman" w:hAnsi="Bahnschrift Light SemiCondensed" w:cstheme="minorHAnsi"/>
                <w:color w:val="00B050"/>
                <w:sz w:val="18"/>
                <w:szCs w:val="18"/>
                <w:lang w:eastAsia="lv-LV"/>
              </w:rPr>
            </w:pPr>
            <w:r w:rsidRPr="004D35A3">
              <w:rPr>
                <w:rFonts w:ascii="Bahnschrift Light SemiCondensed" w:hAnsi="Bahnschrift Light SemiCondensed" w:cstheme="minorHAnsi"/>
                <w:b/>
                <w:bCs/>
                <w:sz w:val="18"/>
                <w:szCs w:val="18"/>
              </w:rPr>
              <w:t>Atbi</w:t>
            </w:r>
            <w:r w:rsidR="00F338DB" w:rsidRPr="004D35A3">
              <w:rPr>
                <w:rFonts w:ascii="Bahnschrift Light SemiCondensed" w:hAnsi="Bahnschrift Light SemiCondensed" w:cstheme="minorHAnsi"/>
                <w:b/>
                <w:bCs/>
                <w:sz w:val="18"/>
                <w:szCs w:val="18"/>
              </w:rPr>
              <w:t>l</w:t>
            </w:r>
            <w:r w:rsidRPr="004D35A3">
              <w:rPr>
                <w:rFonts w:ascii="Bahnschrift Light SemiCondensed" w:hAnsi="Bahnschrift Light SemiCondensed" w:cstheme="minorHAnsi"/>
                <w:b/>
                <w:bCs/>
                <w:sz w:val="18"/>
                <w:szCs w:val="18"/>
              </w:rPr>
              <w:t>de:</w:t>
            </w:r>
            <w:r w:rsidRPr="004D35A3">
              <w:rPr>
                <w:rFonts w:ascii="Bahnschrift Light SemiCondensed" w:hAnsi="Bahnschrift Light SemiCondensed" w:cstheme="minorHAnsi"/>
                <w:sz w:val="18"/>
                <w:szCs w:val="18"/>
              </w:rPr>
              <w:t xml:space="preserve"> </w:t>
            </w:r>
            <w:r w:rsidR="005942E3" w:rsidRPr="004D35A3">
              <w:rPr>
                <w:rFonts w:ascii="Bahnschrift Light SemiCondensed" w:eastAsia="Times New Roman" w:hAnsi="Bahnschrift Light SemiCondensed" w:cstheme="minorHAnsi"/>
                <w:color w:val="000000" w:themeColor="text1"/>
                <w:sz w:val="18"/>
                <w:szCs w:val="18"/>
                <w:lang w:eastAsia="lv-LV"/>
              </w:rPr>
              <w:t xml:space="preserve">Jā, drīkst, ja ir iespējams pamatot, ka šāda darbība ir </w:t>
            </w:r>
            <w:r w:rsidR="005942E3" w:rsidRPr="004D35A3">
              <w:rPr>
                <w:rFonts w:ascii="Bahnschrift Light SemiCondensed" w:eastAsia="Calibri" w:hAnsi="Bahnschrift Light SemiCondensed" w:cstheme="minorHAnsi"/>
                <w:i/>
                <w:iCs/>
                <w:color w:val="000000" w:themeColor="text1"/>
                <w:sz w:val="18"/>
                <w:szCs w:val="18"/>
              </w:rPr>
              <w:t>nepieciešama saimnieciskās darbības nodrošināšanai</w:t>
            </w:r>
            <w:r w:rsidR="008C588F" w:rsidRPr="004D35A3">
              <w:rPr>
                <w:rFonts w:ascii="Bahnschrift Light SemiCondensed" w:eastAsia="Calibri" w:hAnsi="Bahnschrift Light SemiCondensed" w:cstheme="minorHAnsi"/>
                <w:i/>
                <w:iCs/>
                <w:color w:val="000000" w:themeColor="text1"/>
                <w:sz w:val="18"/>
                <w:szCs w:val="18"/>
              </w:rPr>
              <w:t>.</w:t>
            </w:r>
          </w:p>
        </w:tc>
      </w:tr>
      <w:tr w:rsidR="005228E7" w:rsidRPr="004D35A3" w14:paraId="60D8BEB8" w14:textId="77777777" w:rsidTr="005228E7">
        <w:tc>
          <w:tcPr>
            <w:tcW w:w="817" w:type="dxa"/>
          </w:tcPr>
          <w:p w14:paraId="006C40B5" w14:textId="5B7EBC25"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5.</w:t>
            </w:r>
          </w:p>
        </w:tc>
        <w:tc>
          <w:tcPr>
            <w:tcW w:w="13743" w:type="dxa"/>
          </w:tcPr>
          <w:p w14:paraId="33EC9AFD" w14:textId="6FF34C9F" w:rsidR="005228E7" w:rsidRPr="004D35A3" w:rsidRDefault="005228E7" w:rsidP="005228E7">
            <w:pPr>
              <w:rPr>
                <w:rFonts w:ascii="Bahnschrift Light SemiCondensed" w:hAnsi="Bahnschrift Light SemiCondensed" w:cstheme="minorHAnsi"/>
                <w:color w:val="000000" w:themeColor="text1"/>
                <w:sz w:val="18"/>
                <w:szCs w:val="18"/>
              </w:rPr>
            </w:pPr>
            <w:r w:rsidRPr="004D35A3">
              <w:rPr>
                <w:rFonts w:ascii="Bahnschrift Light SemiCondensed" w:hAnsi="Bahnschrift Light SemiCondensed" w:cstheme="minorHAnsi"/>
                <w:b/>
                <w:bCs/>
                <w:color w:val="000000" w:themeColor="text1"/>
                <w:sz w:val="18"/>
                <w:szCs w:val="18"/>
              </w:rPr>
              <w:t>Jautājums:</w:t>
            </w:r>
            <w:r w:rsidRPr="004D35A3">
              <w:rPr>
                <w:rFonts w:ascii="Bahnschrift Light SemiCondensed" w:hAnsi="Bahnschrift Light SemiCondensed" w:cstheme="minorHAnsi"/>
                <w:color w:val="000000" w:themeColor="text1"/>
                <w:sz w:val="18"/>
                <w:szCs w:val="18"/>
              </w:rPr>
              <w:t xml:space="preserve"> V</w:t>
            </w:r>
            <w:r w:rsidR="005942E3" w:rsidRPr="004D35A3">
              <w:rPr>
                <w:rFonts w:ascii="Bahnschrift Light SemiCondensed" w:hAnsi="Bahnschrift Light SemiCondensed" w:cstheme="minorHAnsi"/>
                <w:color w:val="000000" w:themeColor="text1"/>
                <w:sz w:val="18"/>
                <w:szCs w:val="18"/>
              </w:rPr>
              <w:t>ai drīkst izmantot atbalstu naudas atgriešanai klientiem par nenotikušiem ceļojumiem?</w:t>
            </w:r>
          </w:p>
          <w:p w14:paraId="53FB0AC3" w14:textId="178DBF8F" w:rsidR="005228E7" w:rsidRPr="004D35A3" w:rsidRDefault="005228E7" w:rsidP="005228E7">
            <w:pPr>
              <w:rPr>
                <w:rFonts w:ascii="Bahnschrift Light SemiCondensed" w:hAnsi="Bahnschrift Light SemiCondensed" w:cstheme="minorHAnsi"/>
                <w:color w:val="000000" w:themeColor="text1"/>
                <w:sz w:val="18"/>
                <w:szCs w:val="18"/>
              </w:rPr>
            </w:pPr>
            <w:r w:rsidRPr="004D35A3">
              <w:rPr>
                <w:rFonts w:ascii="Bahnschrift Light SemiCondensed" w:hAnsi="Bahnschrift Light SemiCondensed" w:cstheme="minorHAnsi"/>
                <w:b/>
                <w:bCs/>
                <w:color w:val="000000" w:themeColor="text1"/>
                <w:sz w:val="18"/>
                <w:szCs w:val="18"/>
              </w:rPr>
              <w:t>Atbilde:</w:t>
            </w:r>
            <w:r w:rsidRPr="004D35A3">
              <w:rPr>
                <w:rFonts w:ascii="Bahnschrift Light SemiCondensed" w:hAnsi="Bahnschrift Light SemiCondensed" w:cstheme="minorHAnsi"/>
                <w:color w:val="000000" w:themeColor="text1"/>
                <w:sz w:val="18"/>
                <w:szCs w:val="18"/>
              </w:rPr>
              <w:t xml:space="preserve"> </w:t>
            </w:r>
            <w:r w:rsidR="005942E3" w:rsidRPr="004D35A3">
              <w:rPr>
                <w:rFonts w:ascii="Bahnschrift Light SemiCondensed" w:hAnsi="Bahnschrift Light SemiCondensed" w:cstheme="minorHAnsi"/>
                <w:color w:val="000000" w:themeColor="text1"/>
                <w:sz w:val="18"/>
                <w:szCs w:val="18"/>
              </w:rPr>
              <w:t>Jā, drīkst.</w:t>
            </w:r>
            <w:r w:rsidR="00461E73" w:rsidRPr="004D35A3">
              <w:rPr>
                <w:rFonts w:ascii="Bahnschrift Light SemiCondensed" w:hAnsi="Bahnschrift Light SemiCondensed" w:cstheme="minorHAnsi"/>
                <w:color w:val="000000" w:themeColor="text1"/>
                <w:sz w:val="18"/>
                <w:szCs w:val="18"/>
              </w:rPr>
              <w:t xml:space="preserve"> </w:t>
            </w:r>
            <w:r w:rsidR="00461E73" w:rsidRPr="004D35A3">
              <w:rPr>
                <w:rFonts w:ascii="Bahnschrift Light SemiCondensed" w:eastAsia="Times New Roman" w:hAnsi="Bahnschrift Light SemiCondensed" w:cstheme="minorHAnsi"/>
                <w:color w:val="000000" w:themeColor="text1"/>
                <w:sz w:val="18"/>
                <w:szCs w:val="18"/>
                <w:lang w:eastAsia="lv-LV"/>
              </w:rPr>
              <w:t>Vienlaikus nav pieņemama tādu izveidojušos parādu klientiem segšana, kas radušies, saņemot no pircēja veiktu avansa maksājumu krīzes laikā, kad tāda pakalpojuma nodrošināšanu nav bijusi atļauta Covid-19 epidemioloģisko apstākļu dēļ.</w:t>
            </w:r>
          </w:p>
        </w:tc>
      </w:tr>
      <w:tr w:rsidR="005228E7" w:rsidRPr="004D35A3" w14:paraId="3D01F771" w14:textId="77777777" w:rsidTr="005228E7">
        <w:tc>
          <w:tcPr>
            <w:tcW w:w="817" w:type="dxa"/>
          </w:tcPr>
          <w:p w14:paraId="76198304" w14:textId="58007E18"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6.</w:t>
            </w:r>
          </w:p>
        </w:tc>
        <w:tc>
          <w:tcPr>
            <w:tcW w:w="13743" w:type="dxa"/>
          </w:tcPr>
          <w:p w14:paraId="5E5C7469" w14:textId="612C44C7"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w:t>
            </w:r>
            <w:r w:rsidR="00E777CC" w:rsidRPr="004D35A3">
              <w:rPr>
                <w:rFonts w:ascii="Bahnschrift Light SemiCondensed" w:hAnsi="Bahnschrift Light SemiCondensed" w:cstheme="minorHAnsi"/>
                <w:sz w:val="18"/>
                <w:szCs w:val="18"/>
              </w:rPr>
              <w:t xml:space="preserve">ai drīkst apmaksāt </w:t>
            </w:r>
            <w:r w:rsidR="001D0754" w:rsidRPr="004D35A3">
              <w:rPr>
                <w:rFonts w:ascii="Bahnschrift Light SemiCondensed" w:hAnsi="Bahnschrift Light SemiCondensed" w:cstheme="minorHAnsi"/>
                <w:sz w:val="18"/>
                <w:szCs w:val="18"/>
              </w:rPr>
              <w:t xml:space="preserve">kārtējos </w:t>
            </w:r>
            <w:r w:rsidR="00E777CC" w:rsidRPr="004D35A3">
              <w:rPr>
                <w:rFonts w:ascii="Bahnschrift Light SemiCondensed" w:hAnsi="Bahnschrift Light SemiCondensed" w:cstheme="minorHAnsi"/>
                <w:sz w:val="18"/>
                <w:szCs w:val="18"/>
              </w:rPr>
              <w:t>r</w:t>
            </w:r>
            <w:r w:rsidR="001D0754" w:rsidRPr="004D35A3">
              <w:rPr>
                <w:rFonts w:ascii="Bahnschrift Light SemiCondensed" w:hAnsi="Bahnschrift Light SemiCondensed" w:cstheme="minorHAnsi"/>
                <w:sz w:val="18"/>
                <w:szCs w:val="18"/>
              </w:rPr>
              <w:t>ē</w:t>
            </w:r>
            <w:r w:rsidR="00E777CC" w:rsidRPr="004D35A3">
              <w:rPr>
                <w:rFonts w:ascii="Bahnschrift Light SemiCondensed" w:hAnsi="Bahnschrift Light SemiCondensed" w:cstheme="minorHAnsi"/>
                <w:sz w:val="18"/>
                <w:szCs w:val="18"/>
              </w:rPr>
              <w:t>ķinus?</w:t>
            </w:r>
          </w:p>
          <w:p w14:paraId="4BC4190D" w14:textId="40FECDCA"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E777CC" w:rsidRPr="004D35A3">
              <w:rPr>
                <w:rFonts w:ascii="Bahnschrift Light SemiCondensed" w:hAnsi="Bahnschrift Light SemiCondensed" w:cstheme="minorHAnsi"/>
                <w:sz w:val="18"/>
                <w:szCs w:val="18"/>
              </w:rPr>
              <w:t xml:space="preserve">Jā, atbalst drīkst izmantot uzņēmuma </w:t>
            </w:r>
            <w:r w:rsidR="00AC2D71" w:rsidRPr="004D35A3">
              <w:rPr>
                <w:rFonts w:ascii="Bahnschrift Light SemiCondensed" w:hAnsi="Bahnschrift Light SemiCondensed" w:cstheme="minorHAnsi"/>
                <w:sz w:val="18"/>
                <w:szCs w:val="18"/>
              </w:rPr>
              <w:t>komunālo rēķinu segšanai</w:t>
            </w:r>
            <w:r w:rsidR="005D7AA0" w:rsidRPr="004D35A3">
              <w:rPr>
                <w:rFonts w:ascii="Bahnschrift Light SemiCondensed" w:hAnsi="Bahnschrift Light SemiCondensed" w:cstheme="minorHAnsi"/>
                <w:sz w:val="18"/>
                <w:szCs w:val="18"/>
              </w:rPr>
              <w:t>, ja ir iestājies to termiņš.</w:t>
            </w:r>
            <w:r w:rsidR="004963A7" w:rsidRPr="004D35A3">
              <w:rPr>
                <w:rFonts w:ascii="Bahnschrift Light SemiCondensed" w:hAnsi="Bahnschrift Light SemiCondensed" w:cstheme="minorHAnsi"/>
                <w:sz w:val="18"/>
                <w:szCs w:val="18"/>
              </w:rPr>
              <w:t xml:space="preserve">                                                                                                                                                                                                        </w:t>
            </w:r>
          </w:p>
        </w:tc>
      </w:tr>
      <w:tr w:rsidR="005228E7" w:rsidRPr="004D35A3" w14:paraId="6C2A9E9E" w14:textId="77777777" w:rsidTr="005228E7">
        <w:tc>
          <w:tcPr>
            <w:tcW w:w="817" w:type="dxa"/>
          </w:tcPr>
          <w:p w14:paraId="0F7E7D39" w14:textId="58DAF2D6"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7.</w:t>
            </w:r>
          </w:p>
        </w:tc>
        <w:tc>
          <w:tcPr>
            <w:tcW w:w="13743" w:type="dxa"/>
          </w:tcPr>
          <w:p w14:paraId="1AB67EA3" w14:textId="0A29A663"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w:t>
            </w:r>
            <w:r w:rsidR="009A7D8E" w:rsidRPr="004D35A3">
              <w:rPr>
                <w:rFonts w:ascii="Bahnschrift Light SemiCondensed" w:hAnsi="Bahnschrift Light SemiCondensed" w:cstheme="minorHAnsi"/>
                <w:sz w:val="18"/>
                <w:szCs w:val="18"/>
              </w:rPr>
              <w:t xml:space="preserve">Vai </w:t>
            </w:r>
            <w:r w:rsidR="00E42E68" w:rsidRPr="004D35A3">
              <w:rPr>
                <w:rFonts w:ascii="Bahnschrift Light SemiCondensed" w:hAnsi="Bahnschrift Light SemiCondensed" w:cstheme="minorHAnsi"/>
                <w:sz w:val="18"/>
                <w:szCs w:val="18"/>
              </w:rPr>
              <w:t xml:space="preserve">atbalstu </w:t>
            </w:r>
            <w:r w:rsidR="009A7D8E" w:rsidRPr="004D35A3">
              <w:rPr>
                <w:rFonts w:ascii="Bahnschrift Light SemiCondensed" w:hAnsi="Bahnschrift Light SemiCondensed" w:cstheme="minorHAnsi"/>
                <w:sz w:val="18"/>
                <w:szCs w:val="18"/>
              </w:rPr>
              <w:t>var izmantot, lai piemaksātu algas daļu, kas netiek kompensēta no citiem valsts atbalsta veidiem, piemēram, dīkstāve, subsidētā darba vieta, VKKF institūciju ilgtspējas programmas ietvaros noteiktā darba algas kompensācija, kas identiska maksimālajam dīkstāves algas apjomam?</w:t>
            </w:r>
          </w:p>
          <w:p w14:paraId="2E14FD2E" w14:textId="7AE0DBEF" w:rsidR="00623F4F" w:rsidRPr="004D35A3" w:rsidRDefault="00623F4F"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Vai no saņemtā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varam segt algas daļu par pusi mēneša darbiniekam, kurš otru pusi mēneša ir bijis dīkstāvē un saņēmis dīkstāves pabalstu no valsts?</w:t>
            </w:r>
          </w:p>
          <w:p w14:paraId="0296BF04" w14:textId="1F6253F7"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D529A0" w:rsidRPr="004D35A3">
              <w:rPr>
                <w:rFonts w:ascii="Bahnschrift Light SemiCondensed" w:hAnsi="Bahnschrift Light SemiCondensed" w:cstheme="minorHAnsi"/>
                <w:sz w:val="18"/>
                <w:szCs w:val="18"/>
              </w:rPr>
              <w:t>Atbalsta saņēmējs var</w:t>
            </w:r>
            <w:r w:rsidR="009A7D8E" w:rsidRPr="004D35A3">
              <w:rPr>
                <w:rFonts w:ascii="Bahnschrift Light SemiCondensed" w:hAnsi="Bahnschrift Light SemiCondensed" w:cstheme="minorHAnsi"/>
                <w:sz w:val="18"/>
                <w:szCs w:val="18"/>
              </w:rPr>
              <w:t xml:space="preserve"> izmanto</w:t>
            </w:r>
            <w:r w:rsidR="00D529A0" w:rsidRPr="004D35A3">
              <w:rPr>
                <w:rFonts w:ascii="Bahnschrift Light SemiCondensed" w:hAnsi="Bahnschrift Light SemiCondensed" w:cstheme="minorHAnsi"/>
                <w:sz w:val="18"/>
                <w:szCs w:val="18"/>
              </w:rPr>
              <w:t>t</w:t>
            </w:r>
            <w:r w:rsidR="009A7D8E" w:rsidRPr="004D35A3">
              <w:rPr>
                <w:rFonts w:ascii="Bahnschrift Light SemiCondensed" w:hAnsi="Bahnschrift Light SemiCondensed" w:cstheme="minorHAnsi"/>
                <w:sz w:val="18"/>
                <w:szCs w:val="18"/>
              </w:rPr>
              <w:t xml:space="preserve"> </w:t>
            </w:r>
            <w:r w:rsidR="00E42E68" w:rsidRPr="004D35A3">
              <w:rPr>
                <w:rFonts w:ascii="Bahnschrift Light SemiCondensed" w:hAnsi="Bahnschrift Light SemiCondensed" w:cstheme="minorHAnsi"/>
                <w:sz w:val="18"/>
                <w:szCs w:val="18"/>
              </w:rPr>
              <w:t>atbalstu</w:t>
            </w:r>
            <w:r w:rsidR="009A7D8E" w:rsidRPr="004D35A3">
              <w:rPr>
                <w:rFonts w:ascii="Bahnschrift Light SemiCondensed" w:hAnsi="Bahnschrift Light SemiCondensed" w:cstheme="minorHAnsi"/>
                <w:sz w:val="18"/>
                <w:szCs w:val="18"/>
              </w:rPr>
              <w:t>, lai segtu darbinieku darba algu (tai skaitā starpības piemaksu subsidētajai algai).</w:t>
            </w:r>
          </w:p>
        </w:tc>
      </w:tr>
      <w:tr w:rsidR="00623F4F" w:rsidRPr="004D35A3" w14:paraId="663714F5" w14:textId="77777777" w:rsidTr="005228E7">
        <w:tc>
          <w:tcPr>
            <w:tcW w:w="817" w:type="dxa"/>
          </w:tcPr>
          <w:p w14:paraId="4CD1D44A" w14:textId="4A6A7374"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8.</w:t>
            </w:r>
          </w:p>
        </w:tc>
        <w:tc>
          <w:tcPr>
            <w:tcW w:w="13743" w:type="dxa"/>
          </w:tcPr>
          <w:p w14:paraId="56719976" w14:textId="0F433E28"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var attiecināt ar konkrētu projektu izstrādi saistītas izmaksas?</w:t>
            </w:r>
          </w:p>
          <w:p w14:paraId="28C9F134" w14:textId="7AB4BB7B"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Drīkst attiecināt, ja projekta īstenošanas rezultātā ir iestājies saistību termiņš pret atbalsta pretendentu. Nepieciešams pamatot, ka minētās aktivitātes ir tieši saistītas ar uzņēmuma pamatdarbības jomu un nepieciešamību uzņēmuma </w:t>
            </w:r>
            <w:r w:rsidR="00973113" w:rsidRPr="004D35A3">
              <w:rPr>
                <w:rFonts w:ascii="Bahnschrift Light SemiCondensed" w:hAnsi="Bahnschrift Light SemiCondensed" w:cstheme="minorHAnsi"/>
                <w:sz w:val="18"/>
                <w:szCs w:val="18"/>
              </w:rPr>
              <w:t xml:space="preserve">likviditātes </w:t>
            </w:r>
            <w:r w:rsidRPr="004D35A3">
              <w:rPr>
                <w:rFonts w:ascii="Bahnschrift Light SemiCondensed" w:hAnsi="Bahnschrift Light SemiCondensed" w:cstheme="minorHAnsi"/>
                <w:sz w:val="18"/>
                <w:szCs w:val="18"/>
              </w:rPr>
              <w:t>un turpmākas darbības nodrošināšanai.</w:t>
            </w:r>
          </w:p>
        </w:tc>
      </w:tr>
      <w:tr w:rsidR="00623F4F" w:rsidRPr="004D35A3" w14:paraId="42C3FE64" w14:textId="77777777" w:rsidTr="005228E7">
        <w:tc>
          <w:tcPr>
            <w:tcW w:w="817" w:type="dxa"/>
          </w:tcPr>
          <w:p w14:paraId="6A2BD644" w14:textId="44767CD4"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9.</w:t>
            </w:r>
          </w:p>
        </w:tc>
        <w:tc>
          <w:tcPr>
            <w:tcW w:w="13743" w:type="dxa"/>
          </w:tcPr>
          <w:p w14:paraId="5AEF5D4E" w14:textId="1A3BF330"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var attiecināt uz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maksājumus – izdevumus, ko uzņēmums ir apmaksājis par 2020.gada novembri un pārējiem tekošiem mēnešiem (par kuriem pienākas grants) no saviem iekrātiem līdzekļiem?</w:t>
            </w:r>
          </w:p>
          <w:p w14:paraId="2EC7D1AF" w14:textId="07F5C200"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Atbalsts netiek attiecināts </w:t>
            </w:r>
            <w:r w:rsidR="00BC7B65" w:rsidRPr="004D35A3">
              <w:rPr>
                <w:rFonts w:ascii="Bahnschrift Light SemiCondensed" w:hAnsi="Bahnschrift Light SemiCondensed" w:cstheme="minorHAnsi"/>
                <w:sz w:val="18"/>
                <w:szCs w:val="18"/>
              </w:rPr>
              <w:t>uz</w:t>
            </w:r>
            <w:r w:rsidRPr="004D35A3">
              <w:rPr>
                <w:rFonts w:ascii="Bahnschrift Light SemiCondensed" w:hAnsi="Bahnschrift Light SemiCondensed" w:cstheme="minorHAnsi"/>
                <w:sz w:val="18"/>
                <w:szCs w:val="18"/>
              </w:rPr>
              <w:t xml:space="preserve"> jau veiktiem maksājumiem.</w:t>
            </w:r>
          </w:p>
        </w:tc>
      </w:tr>
      <w:tr w:rsidR="00623F4F" w:rsidRPr="004D35A3" w14:paraId="3AA59859" w14:textId="77777777" w:rsidTr="005228E7">
        <w:tc>
          <w:tcPr>
            <w:tcW w:w="817" w:type="dxa"/>
          </w:tcPr>
          <w:p w14:paraId="740317AB" w14:textId="04BA61D4"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10.</w:t>
            </w:r>
          </w:p>
        </w:tc>
        <w:tc>
          <w:tcPr>
            <w:tcW w:w="13743" w:type="dxa"/>
          </w:tcPr>
          <w:p w14:paraId="18CAAEBF" w14:textId="298C6A7A"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var izmantot saņemto grantu aizdevuma atmaksai saistītam uzņēmumam, ja aizdevums bija saņemts pirms ārkārtas situācijas. Aizdevums saņemts 2020 gadā starp ārkārtējām situācijām</w:t>
            </w:r>
          </w:p>
          <w:p w14:paraId="35AFF70E" w14:textId="2CF25D9B"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E42E68" w:rsidRPr="004D35A3">
              <w:rPr>
                <w:rFonts w:ascii="Bahnschrift Light SemiCondensed" w:hAnsi="Bahnschrift Light SemiCondensed" w:cstheme="minorHAnsi"/>
                <w:sz w:val="18"/>
                <w:szCs w:val="18"/>
              </w:rPr>
              <w:t xml:space="preserve">Atbalstu </w:t>
            </w:r>
            <w:r w:rsidRPr="004D35A3">
              <w:rPr>
                <w:rFonts w:ascii="Bahnschrift Light SemiCondensed" w:hAnsi="Bahnschrift Light SemiCondensed" w:cstheme="minorHAnsi"/>
                <w:sz w:val="18"/>
                <w:szCs w:val="18"/>
              </w:rPr>
              <w:t xml:space="preserve">nedrīkst izmantot </w:t>
            </w:r>
            <w:r w:rsidR="008E2DB4" w:rsidRPr="004D35A3">
              <w:rPr>
                <w:rFonts w:ascii="Bahnschrift Light SemiCondensed" w:hAnsi="Bahnschrift Light SemiCondensed" w:cstheme="minorHAnsi"/>
                <w:sz w:val="18"/>
                <w:szCs w:val="18"/>
              </w:rPr>
              <w:t>ai</w:t>
            </w:r>
            <w:r w:rsidRPr="004D35A3">
              <w:rPr>
                <w:rFonts w:ascii="Bahnschrift Light SemiCondensed" w:hAnsi="Bahnschrift Light SemiCondensed" w:cstheme="minorHAnsi"/>
                <w:sz w:val="18"/>
                <w:szCs w:val="18"/>
              </w:rPr>
              <w:t>zdevuma saistību segšanai, ko izdevis komersanta dalībnieks, amatpersona, saistīta persona.</w:t>
            </w:r>
          </w:p>
        </w:tc>
      </w:tr>
      <w:tr w:rsidR="00623F4F" w:rsidRPr="004D35A3" w14:paraId="31041E2D" w14:textId="77777777" w:rsidTr="005228E7">
        <w:tc>
          <w:tcPr>
            <w:tcW w:w="817" w:type="dxa"/>
          </w:tcPr>
          <w:p w14:paraId="17A3BBAE" w14:textId="3E7FF5D3"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11.</w:t>
            </w:r>
          </w:p>
        </w:tc>
        <w:tc>
          <w:tcPr>
            <w:tcW w:w="13743" w:type="dxa"/>
          </w:tcPr>
          <w:p w14:paraId="30925C2C" w14:textId="4AD6C5E0"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no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varam norēķināties ar saistīto (mātes vai māsas) uzņēmumu, kurš piegādā preces, nomā mums telpas, sniedz komunālos pakalpojumus?</w:t>
            </w:r>
          </w:p>
          <w:p w14:paraId="7F63C186" w14:textId="55D8B384"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Jā, drīkst, ja ir iestājies to </w:t>
            </w:r>
            <w:r w:rsidR="008E2DB4" w:rsidRPr="004D35A3">
              <w:rPr>
                <w:rFonts w:ascii="Bahnschrift Light SemiCondensed" w:hAnsi="Bahnschrift Light SemiCondensed" w:cstheme="minorHAnsi"/>
                <w:sz w:val="18"/>
                <w:szCs w:val="18"/>
              </w:rPr>
              <w:t>sa</w:t>
            </w:r>
            <w:r w:rsidRPr="004D35A3">
              <w:rPr>
                <w:rFonts w:ascii="Bahnschrift Light SemiCondensed" w:hAnsi="Bahnschrift Light SemiCondensed" w:cstheme="minorHAnsi"/>
                <w:sz w:val="18"/>
                <w:szCs w:val="18"/>
              </w:rPr>
              <w:t>maksas termiņš.</w:t>
            </w:r>
          </w:p>
        </w:tc>
      </w:tr>
      <w:tr w:rsidR="00623F4F" w:rsidRPr="004D35A3" w14:paraId="6DDC1EB1" w14:textId="77777777" w:rsidTr="005228E7">
        <w:tc>
          <w:tcPr>
            <w:tcW w:w="817" w:type="dxa"/>
          </w:tcPr>
          <w:p w14:paraId="62D5B428" w14:textId="090D505C"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12.</w:t>
            </w:r>
          </w:p>
        </w:tc>
        <w:tc>
          <w:tcPr>
            <w:tcW w:w="13743" w:type="dxa"/>
          </w:tcPr>
          <w:p w14:paraId="787BB4C6" w14:textId="53D0325D"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w:t>
            </w:r>
            <w:r w:rsidR="00504E97" w:rsidRPr="004D35A3">
              <w:rPr>
                <w:rFonts w:ascii="Bahnschrift Light SemiCondensed" w:hAnsi="Bahnschrift Light SemiCondensed" w:cstheme="minorHAnsi"/>
                <w:sz w:val="18"/>
                <w:szCs w:val="18"/>
              </w:rPr>
              <w:t xml:space="preserve">Vai ir jāgatavo atskaites, kādā formātā? </w:t>
            </w:r>
          </w:p>
          <w:p w14:paraId="3B6D5ED6" w14:textId="2C71F6AC"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504E97" w:rsidRPr="004D35A3">
              <w:rPr>
                <w:rFonts w:ascii="Bahnschrift Light SemiCondensed" w:hAnsi="Bahnschrift Light SemiCondensed" w:cstheme="minorHAnsi"/>
                <w:sz w:val="18"/>
                <w:szCs w:val="18"/>
              </w:rPr>
              <w:t xml:space="preserve">Atbalsta saņēmējam nav jāgatavo atskaites, taču ir jānodrošina visas informācijas par granta līdzekļu izmantojumu uzskaiti un uzglabāšanu turpmākos 10 gadus. Rekomendēts savlaicīgi uzņēmuma grāmatvedībā nodalīt ar </w:t>
            </w:r>
            <w:r w:rsidR="00E42E68" w:rsidRPr="004D35A3">
              <w:rPr>
                <w:rFonts w:ascii="Bahnschrift Light SemiCondensed" w:hAnsi="Bahnschrift Light SemiCondensed" w:cstheme="minorHAnsi"/>
                <w:sz w:val="18"/>
                <w:szCs w:val="18"/>
              </w:rPr>
              <w:t xml:space="preserve">atbalsta </w:t>
            </w:r>
            <w:r w:rsidR="00504E97" w:rsidRPr="004D35A3">
              <w:rPr>
                <w:rFonts w:ascii="Bahnschrift Light SemiCondensed" w:hAnsi="Bahnschrift Light SemiCondensed" w:cstheme="minorHAnsi"/>
                <w:sz w:val="18"/>
                <w:szCs w:val="18"/>
              </w:rPr>
              <w:t>izmantojumu veikto darbību informāciju atsevišķā plūsmā</w:t>
            </w:r>
            <w:r w:rsidR="009A3AD6" w:rsidRPr="004D35A3">
              <w:rPr>
                <w:rFonts w:ascii="Bahnschrift Light SemiCondensed" w:hAnsi="Bahnschrift Light SemiCondensed" w:cstheme="minorHAnsi"/>
                <w:sz w:val="18"/>
                <w:szCs w:val="18"/>
              </w:rPr>
              <w:t xml:space="preserve"> vai izvēlēties  funkcionāli racionālāko pieeju </w:t>
            </w:r>
            <w:r w:rsidR="0065722D" w:rsidRPr="004D35A3">
              <w:rPr>
                <w:rFonts w:ascii="Bahnschrift Light SemiCondensed" w:hAnsi="Bahnschrift Light SemiCondensed" w:cstheme="minorHAnsi"/>
                <w:sz w:val="18"/>
                <w:szCs w:val="18"/>
              </w:rPr>
              <w:t>šādu darbību</w:t>
            </w:r>
            <w:r w:rsidR="009A3AD6" w:rsidRPr="004D35A3">
              <w:rPr>
                <w:rFonts w:ascii="Bahnschrift Light SemiCondensed" w:hAnsi="Bahnschrift Light SemiCondensed" w:cstheme="minorHAnsi"/>
                <w:sz w:val="18"/>
                <w:szCs w:val="18"/>
              </w:rPr>
              <w:t xml:space="preserve"> identificēšan</w:t>
            </w:r>
            <w:r w:rsidR="0065722D" w:rsidRPr="004D35A3">
              <w:rPr>
                <w:rFonts w:ascii="Bahnschrift Light SemiCondensed" w:hAnsi="Bahnschrift Light SemiCondensed" w:cstheme="minorHAnsi"/>
                <w:sz w:val="18"/>
                <w:szCs w:val="18"/>
              </w:rPr>
              <w:t>ai</w:t>
            </w:r>
            <w:r w:rsidR="00504E97" w:rsidRPr="004D35A3">
              <w:rPr>
                <w:rFonts w:ascii="Bahnschrift Light SemiCondensed" w:hAnsi="Bahnschrift Light SemiCondensed" w:cstheme="minorHAnsi"/>
                <w:sz w:val="18"/>
                <w:szCs w:val="18"/>
              </w:rPr>
              <w:t>.</w:t>
            </w:r>
          </w:p>
        </w:tc>
      </w:tr>
      <w:tr w:rsidR="00611A9C" w:rsidRPr="004D35A3" w14:paraId="4A6D17AC" w14:textId="77777777" w:rsidTr="005228E7">
        <w:tc>
          <w:tcPr>
            <w:tcW w:w="817" w:type="dxa"/>
          </w:tcPr>
          <w:p w14:paraId="7C9BABCC" w14:textId="7623E6E9" w:rsidR="00611A9C" w:rsidRPr="004D35A3" w:rsidRDefault="00611A9C"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13.</w:t>
            </w:r>
          </w:p>
        </w:tc>
        <w:tc>
          <w:tcPr>
            <w:tcW w:w="13743" w:type="dxa"/>
          </w:tcPr>
          <w:p w14:paraId="4D490991" w14:textId="510A694F" w:rsidR="00611A9C" w:rsidRPr="004D35A3" w:rsidRDefault="00611A9C" w:rsidP="00611A9C">
            <w:pPr>
              <w:rPr>
                <w:rFonts w:ascii="Bahnschrift Light SemiCondensed" w:hAnsi="Bahnschrift Light SemiCondensed" w:cstheme="minorHAnsi"/>
                <w:color w:val="000000" w:themeColor="text1"/>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w:t>
            </w:r>
            <w:r w:rsidR="00960D07" w:rsidRPr="004D35A3">
              <w:rPr>
                <w:rFonts w:ascii="Bahnschrift Light SemiCondensed" w:hAnsi="Bahnschrift Light SemiCondensed" w:cstheme="minorHAnsi"/>
                <w:sz w:val="18"/>
                <w:szCs w:val="18"/>
              </w:rPr>
              <w:t xml:space="preserve">Vai atbalstu </w:t>
            </w:r>
            <w:r w:rsidR="000B026F" w:rsidRPr="004D35A3">
              <w:rPr>
                <w:rFonts w:ascii="Bahnschrift Light SemiCondensed" w:hAnsi="Bahnschrift Light SemiCondensed" w:cstheme="minorHAnsi"/>
                <w:sz w:val="18"/>
                <w:szCs w:val="18"/>
              </w:rPr>
              <w:t xml:space="preserve">var </w:t>
            </w:r>
            <w:r w:rsidR="000B026F" w:rsidRPr="004D35A3">
              <w:rPr>
                <w:rFonts w:ascii="Bahnschrift Light SemiCondensed" w:hAnsi="Bahnschrift Light SemiCondensed" w:cstheme="minorHAnsi"/>
                <w:color w:val="000000" w:themeColor="text1"/>
                <w:sz w:val="18"/>
                <w:szCs w:val="18"/>
              </w:rPr>
              <w:t xml:space="preserve">izmantot norēķiniem ar </w:t>
            </w:r>
            <w:r w:rsidR="000B026F" w:rsidRPr="004D35A3">
              <w:rPr>
                <w:rFonts w:ascii="Bahnschrift Light SemiCondensed" w:hAnsi="Bahnschrift Light SemiCondensed" w:cstheme="minorHAnsi"/>
                <w:color w:val="000000" w:themeColor="text1"/>
                <w:sz w:val="18"/>
                <w:szCs w:val="18"/>
                <w:shd w:val="clear" w:color="auto" w:fill="FFFFFF"/>
              </w:rPr>
              <w:t>primārajiem ražotājiem</w:t>
            </w:r>
            <w:r w:rsidRPr="004D35A3">
              <w:rPr>
                <w:rFonts w:ascii="Bahnschrift Light SemiCondensed" w:hAnsi="Bahnschrift Light SemiCondensed" w:cstheme="minorHAnsi"/>
                <w:color w:val="000000" w:themeColor="text1"/>
                <w:sz w:val="18"/>
                <w:szCs w:val="18"/>
              </w:rPr>
              <w:t xml:space="preserve">? </w:t>
            </w:r>
          </w:p>
          <w:p w14:paraId="7B1AB3B5" w14:textId="4B4AAA8C" w:rsidR="00611A9C" w:rsidRPr="004D35A3" w:rsidRDefault="00611A9C" w:rsidP="00611A9C">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color w:val="000000" w:themeColor="text1"/>
                <w:sz w:val="18"/>
                <w:szCs w:val="18"/>
              </w:rPr>
              <w:t>Atbilde:</w:t>
            </w:r>
            <w:r w:rsidRPr="004D35A3">
              <w:rPr>
                <w:rFonts w:ascii="Bahnschrift Light SemiCondensed" w:hAnsi="Bahnschrift Light SemiCondensed" w:cstheme="minorHAnsi"/>
                <w:color w:val="000000" w:themeColor="text1"/>
                <w:sz w:val="18"/>
                <w:szCs w:val="18"/>
                <w:shd w:val="clear" w:color="auto" w:fill="FFFFFF"/>
              </w:rPr>
              <w:t xml:space="preserve"> Atbalstu lauksaimniecības produktu pārstrādes vai tirdzniecības nozares uzņēmumiem piešķir ar nosacījumu, ka to daļēji vai pilnībā nenodod primārajiem ražotājiem un atbalsts nav balstīts uz tādu produktu cenu vai daudzumu, kuri iegādāti no primārajiem ražotājiem vai kurus attiecīgie uzņēmumi laiduši tirgū.</w:t>
            </w:r>
          </w:p>
        </w:tc>
      </w:tr>
      <w:tr w:rsidR="00010FB3" w:rsidRPr="004D35A3" w14:paraId="77B07BBE" w14:textId="77777777" w:rsidTr="005228E7">
        <w:tc>
          <w:tcPr>
            <w:tcW w:w="817" w:type="dxa"/>
          </w:tcPr>
          <w:p w14:paraId="76891EC5" w14:textId="6990FD08" w:rsidR="00010FB3" w:rsidRPr="004D35A3" w:rsidRDefault="004454EA"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14.</w:t>
            </w:r>
          </w:p>
        </w:tc>
        <w:tc>
          <w:tcPr>
            <w:tcW w:w="13743" w:type="dxa"/>
          </w:tcPr>
          <w:p w14:paraId="48881C03" w14:textId="1E1A2941" w:rsidR="00010FB3" w:rsidRPr="004D35A3" w:rsidRDefault="00010FB3" w:rsidP="00010FB3">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 xml:space="preserve">Jautājums: </w:t>
            </w:r>
            <w:r w:rsidRPr="004D35A3">
              <w:rPr>
                <w:rFonts w:ascii="Bahnschrift Light SemiCondensed" w:hAnsi="Bahnschrift Light SemiCondensed" w:cstheme="minorHAnsi"/>
                <w:sz w:val="18"/>
                <w:szCs w:val="18"/>
              </w:rPr>
              <w:t>Ja ir beidzies piešķirtā atbalsta izlietojuma, kādas darbības tad ir nepieciešams veikt</w:t>
            </w:r>
            <w:r w:rsidR="004454EA" w:rsidRPr="004D35A3">
              <w:rPr>
                <w:rFonts w:ascii="Bahnschrift Light SemiCondensed" w:hAnsi="Bahnschrift Light SemiCondensed" w:cstheme="minorHAnsi"/>
                <w:sz w:val="18"/>
                <w:szCs w:val="18"/>
              </w:rPr>
              <w:t>?</w:t>
            </w:r>
            <w:r w:rsidR="00A93875" w:rsidRPr="004D35A3">
              <w:rPr>
                <w:rFonts w:ascii="Bahnschrift Light SemiCondensed" w:hAnsi="Bahnschrift Light SemiCondensed" w:cstheme="minorHAnsi"/>
                <w:sz w:val="18"/>
                <w:szCs w:val="18"/>
              </w:rPr>
              <w:t xml:space="preserve"> </w:t>
            </w:r>
            <w:r w:rsidR="00A93875" w:rsidRPr="004D35A3">
              <w:rPr>
                <w:rFonts w:ascii="Bahnschrift Light SemiCondensed" w:hAnsi="Bahnschrift Light SemiCondensed"/>
                <w:sz w:val="18"/>
                <w:szCs w:val="18"/>
              </w:rPr>
              <w:t>Vai ir obligāta prasība visus piešķirtos līdzekļus izlietot?</w:t>
            </w:r>
          </w:p>
          <w:p w14:paraId="056E68A0" w14:textId="14F46B76" w:rsidR="00010FB3" w:rsidRPr="004D35A3" w:rsidRDefault="004454EA" w:rsidP="00611A9C">
            <w:pPr>
              <w:rPr>
                <w:rFonts w:ascii="Bahnschrift Light SemiCondensed" w:hAnsi="Bahnschrift Light SemiCondensed" w:cstheme="minorHAnsi"/>
                <w:b/>
                <w:bCs/>
                <w:color w:val="FF0000"/>
                <w:sz w:val="18"/>
                <w:szCs w:val="18"/>
              </w:rPr>
            </w:pPr>
            <w:r w:rsidRPr="004D35A3">
              <w:rPr>
                <w:rFonts w:ascii="Bahnschrift Light SemiCondensed" w:hAnsi="Bahnschrift Light SemiCondensed" w:cstheme="minorHAnsi"/>
                <w:b/>
                <w:bCs/>
                <w:color w:val="000000" w:themeColor="text1"/>
                <w:sz w:val="18"/>
                <w:szCs w:val="18"/>
              </w:rPr>
              <w:t>Atbilde:</w:t>
            </w:r>
            <w:r w:rsidRPr="004D35A3">
              <w:rPr>
                <w:rFonts w:ascii="Bahnschrift Light SemiCondensed" w:hAnsi="Bahnschrift Light SemiCondensed" w:cstheme="minorHAnsi"/>
                <w:color w:val="000000" w:themeColor="text1"/>
                <w:sz w:val="18"/>
                <w:szCs w:val="18"/>
                <w:shd w:val="clear" w:color="auto" w:fill="FFFFFF"/>
              </w:rPr>
              <w:t xml:space="preserve"> </w:t>
            </w:r>
            <w:r w:rsidRPr="004D35A3">
              <w:rPr>
                <w:rFonts w:ascii="Bahnschrift Light SemiCondensed" w:hAnsi="Bahnschrift Light SemiCondensed" w:cstheme="minorHAnsi"/>
                <w:color w:val="000000" w:themeColor="text1"/>
                <w:position w:val="1"/>
                <w:sz w:val="18"/>
                <w:szCs w:val="18"/>
              </w:rPr>
              <w:t xml:space="preserve">Ja atbalsts netiek izlietots </w:t>
            </w:r>
            <w:r w:rsidRPr="004D35A3">
              <w:rPr>
                <w:rFonts w:ascii="Bahnschrift Light SemiCondensed" w:hAnsi="Bahnschrift Light SemiCondensed" w:cstheme="minorHAnsi"/>
                <w:color w:val="000000" w:themeColor="text1"/>
                <w:position w:val="1"/>
                <w:sz w:val="18"/>
                <w:szCs w:val="18"/>
                <w:lang w:val="pt-BR"/>
              </w:rPr>
              <w:t>līdz 2021. gada 31. jūlijam</w:t>
            </w:r>
            <w:r w:rsidRPr="004D35A3">
              <w:rPr>
                <w:rFonts w:ascii="Bahnschrift Light SemiCondensed" w:hAnsi="Bahnschrift Light SemiCondensed" w:cstheme="minorHAnsi"/>
                <w:color w:val="000000" w:themeColor="text1"/>
                <w:position w:val="1"/>
                <w:sz w:val="18"/>
                <w:szCs w:val="18"/>
              </w:rPr>
              <w:t xml:space="preserve"> vai ne vēlāk kā divu mēnešu laikā no Valsts ieņēmumu dienesta lēmuma pieņemšanas, neizlietoto atbalsta daļu uzņēmums atmaksā Valsts ieņēmumu dienestam.</w:t>
            </w:r>
          </w:p>
        </w:tc>
      </w:tr>
    </w:tbl>
    <w:p w14:paraId="1C564F86" w14:textId="77777777" w:rsidR="00201854" w:rsidRPr="004D35A3" w:rsidRDefault="00201854" w:rsidP="00201854">
      <w:pPr>
        <w:tabs>
          <w:tab w:val="left" w:pos="8590"/>
        </w:tabs>
        <w:rPr>
          <w:rFonts w:ascii="Bahnschrift Light SemiCondensed" w:hAnsi="Bahnschrift Light SemiCondensed"/>
        </w:rPr>
      </w:pPr>
    </w:p>
    <w:sectPr w:rsidR="00201854" w:rsidRPr="004D35A3" w:rsidSect="00193D8A">
      <w:headerReference w:type="default" r:id="rId11"/>
      <w:pgSz w:w="16838" w:h="11906" w:orient="landscape"/>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0CC1A" w14:textId="77777777" w:rsidR="009A460B" w:rsidRDefault="009A460B" w:rsidP="00F35470">
      <w:pPr>
        <w:spacing w:after="0" w:line="240" w:lineRule="auto"/>
      </w:pPr>
      <w:r>
        <w:separator/>
      </w:r>
    </w:p>
  </w:endnote>
  <w:endnote w:type="continuationSeparator" w:id="0">
    <w:p w14:paraId="72DFE022" w14:textId="77777777" w:rsidR="009A460B" w:rsidRDefault="009A460B" w:rsidP="00F35470">
      <w:pPr>
        <w:spacing w:after="0" w:line="240" w:lineRule="auto"/>
      </w:pPr>
      <w:r>
        <w:continuationSeparator/>
      </w:r>
    </w:p>
  </w:endnote>
  <w:endnote w:type="continuationNotice" w:id="1">
    <w:p w14:paraId="3A51D292" w14:textId="77777777" w:rsidR="009A460B" w:rsidRDefault="009A4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Bahnschrift Light SemiCondensed">
    <w:panose1 w:val="020B0502040204020203"/>
    <w:charset w:val="BA"/>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4CA23" w14:textId="77777777" w:rsidR="009A460B" w:rsidRDefault="009A460B" w:rsidP="00F35470">
      <w:pPr>
        <w:spacing w:after="0" w:line="240" w:lineRule="auto"/>
      </w:pPr>
      <w:r>
        <w:separator/>
      </w:r>
    </w:p>
  </w:footnote>
  <w:footnote w:type="continuationSeparator" w:id="0">
    <w:p w14:paraId="303C707D" w14:textId="77777777" w:rsidR="009A460B" w:rsidRDefault="009A460B" w:rsidP="00F35470">
      <w:pPr>
        <w:spacing w:after="0" w:line="240" w:lineRule="auto"/>
      </w:pPr>
      <w:r>
        <w:continuationSeparator/>
      </w:r>
    </w:p>
  </w:footnote>
  <w:footnote w:type="continuationNotice" w:id="1">
    <w:p w14:paraId="32646A59" w14:textId="77777777" w:rsidR="009A460B" w:rsidRDefault="009A460B">
      <w:pPr>
        <w:spacing w:after="0" w:line="240" w:lineRule="auto"/>
      </w:pPr>
    </w:p>
  </w:footnote>
  <w:footnote w:id="2">
    <w:p w14:paraId="3F2870EE" w14:textId="3500EACD" w:rsidR="00150122" w:rsidRDefault="00150122" w:rsidP="00150122">
      <w:r>
        <w:rPr>
          <w:rStyle w:val="FootnoteReference"/>
        </w:rPr>
        <w:footnoteRef/>
      </w:r>
      <w:r>
        <w:t xml:space="preserve"> </w:t>
      </w:r>
      <w:r>
        <w:rPr>
          <w:sz w:val="18"/>
          <w:szCs w:val="18"/>
        </w:rPr>
        <w:t xml:space="preserve">Informācija par pieteikšanos atbalsta mehānismam un tā saņemšanu, kā arī par citiem saistāmiem jautājumiem pieejams vietnē. </w:t>
      </w:r>
      <w:r w:rsidRPr="0027748A">
        <w:rPr>
          <w:sz w:val="18"/>
          <w:szCs w:val="18"/>
        </w:rPr>
        <w:t>Papildus informācija: https://www.vid.gov.lv/lv/covid-19</w:t>
      </w:r>
      <w:r>
        <w:rPr>
          <w:sz w:val="18"/>
          <w:szCs w:val="18"/>
        </w:rPr>
        <w:t>.</w:t>
      </w:r>
    </w:p>
  </w:footnote>
  <w:footnote w:id="3">
    <w:p w14:paraId="29C8A91A" w14:textId="0A137023" w:rsidR="006F6C30" w:rsidRPr="006F6C30" w:rsidRDefault="006F6C30" w:rsidP="006F6C30">
      <w:pPr>
        <w:rPr>
          <w:rFonts w:ascii="Calibri" w:hAnsi="Calibri" w:cs="Calibri"/>
          <w:color w:val="333333"/>
          <w:sz w:val="18"/>
          <w:szCs w:val="18"/>
          <w:shd w:val="clear" w:color="auto" w:fill="FFFFFF"/>
        </w:rPr>
      </w:pPr>
      <w:r>
        <w:rPr>
          <w:rStyle w:val="FootnoteReference"/>
        </w:rPr>
        <w:footnoteRef/>
      </w:r>
      <w:r>
        <w:t xml:space="preserve"> </w:t>
      </w:r>
      <w:r>
        <w:rPr>
          <w:rFonts w:ascii="Calibri" w:hAnsi="Calibri" w:cs="Calibri"/>
          <w:color w:val="333333"/>
          <w:sz w:val="18"/>
          <w:szCs w:val="18"/>
          <w:shd w:val="clear" w:color="auto" w:fill="FFFFFF"/>
        </w:rPr>
        <w:t>Jāņem vērā, ka</w:t>
      </w:r>
      <w:r w:rsidRPr="008F3227">
        <w:rPr>
          <w:rFonts w:ascii="Calibri" w:hAnsi="Calibri" w:cs="Calibri"/>
          <w:color w:val="333333"/>
          <w:sz w:val="18"/>
          <w:szCs w:val="18"/>
          <w:shd w:val="clear" w:color="auto" w:fill="FFFFFF"/>
        </w:rPr>
        <w:t xml:space="preserve"> nodokļu parādu nomaksai valsts ir paredzējusi</w:t>
      </w:r>
      <w:r>
        <w:rPr>
          <w:rFonts w:ascii="Calibri" w:hAnsi="Calibri" w:cs="Calibri"/>
          <w:color w:val="333333"/>
          <w:sz w:val="18"/>
          <w:szCs w:val="18"/>
          <w:shd w:val="clear" w:color="auto" w:fill="FFFFFF"/>
        </w:rPr>
        <w:t xml:space="preserve"> arī</w:t>
      </w:r>
      <w:r w:rsidRPr="008F3227">
        <w:rPr>
          <w:rFonts w:ascii="Calibri" w:hAnsi="Calibri" w:cs="Calibri"/>
          <w:color w:val="333333"/>
          <w:sz w:val="18"/>
          <w:szCs w:val="18"/>
          <w:shd w:val="clear" w:color="auto" w:fill="FFFFFF"/>
        </w:rPr>
        <w:t xml:space="preserve"> citus atbalsta mehānismus</w:t>
      </w:r>
      <w:r>
        <w:rPr>
          <w:rFonts w:ascii="Calibri" w:hAnsi="Calibri" w:cs="Calibri"/>
          <w:color w:val="333333"/>
          <w:sz w:val="18"/>
          <w:szCs w:val="18"/>
          <w:shd w:val="clear" w:color="auto" w:fill="FFFFFF"/>
        </w:rPr>
        <w:t>, līdz ar to</w:t>
      </w:r>
      <w:r w:rsidR="00CD31F2">
        <w:rPr>
          <w:rFonts w:ascii="Calibri" w:hAnsi="Calibri" w:cs="Calibri"/>
          <w:color w:val="333333"/>
          <w:sz w:val="18"/>
          <w:szCs w:val="18"/>
          <w:shd w:val="clear" w:color="auto" w:fill="FFFFFF"/>
        </w:rPr>
        <w:t xml:space="preserve"> atbalstāma ir tekošo maksājumu segšanas fakts.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EC3D" w14:textId="5B08E9A4" w:rsidR="00045CCE" w:rsidRPr="00DC0355" w:rsidRDefault="00746931" w:rsidP="00045CCE">
    <w:pPr>
      <w:pStyle w:val="Header"/>
      <w:jc w:val="right"/>
      <w:rPr>
        <w:i/>
        <w:iCs/>
        <w:color w:val="C00000"/>
        <w:sz w:val="18"/>
        <w:szCs w:val="18"/>
      </w:rPr>
    </w:pPr>
    <w:r w:rsidRPr="00DC0355">
      <w:rPr>
        <w:i/>
        <w:iCs/>
        <w:color w:val="C00000"/>
        <w:sz w:val="18"/>
        <w:szCs w:val="18"/>
      </w:rPr>
      <w:t>Informācija par attiecināmajām izmaksām var tikt precizēta</w:t>
    </w:r>
    <w:r w:rsidR="00EA66FF" w:rsidRPr="00DC0355">
      <w:rPr>
        <w:i/>
        <w:iCs/>
        <w:color w:val="C00000"/>
        <w:sz w:val="18"/>
        <w:szCs w:val="18"/>
      </w:rPr>
      <w:t>, ņemot vērā</w:t>
    </w:r>
    <w:r w:rsidR="00DC0355" w:rsidRPr="00DC0355">
      <w:rPr>
        <w:i/>
        <w:iCs/>
        <w:color w:val="C00000"/>
        <w:sz w:val="18"/>
        <w:szCs w:val="18"/>
      </w:rPr>
      <w:t xml:space="preserve"> papildus identificējamos problēmjautājumus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ED6"/>
    <w:multiLevelType w:val="multilevel"/>
    <w:tmpl w:val="8A86A9AA"/>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B68AB"/>
    <w:multiLevelType w:val="hybridMultilevel"/>
    <w:tmpl w:val="E54A05D4"/>
    <w:lvl w:ilvl="0" w:tplc="905A5AA6">
      <w:start w:val="1"/>
      <w:numFmt w:val="decimal"/>
      <w:lvlText w:val="%1."/>
      <w:lvlJc w:val="left"/>
      <w:pPr>
        <w:ind w:left="720" w:hanging="360"/>
      </w:pPr>
      <w:rPr>
        <w:rFonts w:ascii="Arial" w:hAnsi="Arial" w:cs="Arial" w:hint="default"/>
        <w:color w:val="414142"/>
        <w:sz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22315B7"/>
    <w:multiLevelType w:val="hybridMultilevel"/>
    <w:tmpl w:val="FFFFFFFF"/>
    <w:lvl w:ilvl="0" w:tplc="7616C09E">
      <w:start w:val="1"/>
      <w:numFmt w:val="bullet"/>
      <w:lvlText w:val=""/>
      <w:lvlJc w:val="left"/>
      <w:pPr>
        <w:ind w:left="720" w:hanging="360"/>
      </w:pPr>
      <w:rPr>
        <w:rFonts w:ascii="Symbol" w:hAnsi="Symbol" w:hint="default"/>
      </w:rPr>
    </w:lvl>
    <w:lvl w:ilvl="1" w:tplc="1004CF76">
      <w:start w:val="1"/>
      <w:numFmt w:val="bullet"/>
      <w:lvlText w:val="o"/>
      <w:lvlJc w:val="left"/>
      <w:pPr>
        <w:ind w:left="1440" w:hanging="360"/>
      </w:pPr>
      <w:rPr>
        <w:rFonts w:ascii="Courier New" w:hAnsi="Courier New" w:hint="default"/>
      </w:rPr>
    </w:lvl>
    <w:lvl w:ilvl="2" w:tplc="9B2A089C">
      <w:start w:val="1"/>
      <w:numFmt w:val="bullet"/>
      <w:lvlText w:val=""/>
      <w:lvlJc w:val="left"/>
      <w:pPr>
        <w:ind w:left="2160" w:hanging="360"/>
      </w:pPr>
      <w:rPr>
        <w:rFonts w:ascii="Wingdings" w:hAnsi="Wingdings" w:hint="default"/>
      </w:rPr>
    </w:lvl>
    <w:lvl w:ilvl="3" w:tplc="B518D0FE">
      <w:start w:val="1"/>
      <w:numFmt w:val="bullet"/>
      <w:lvlText w:val=""/>
      <w:lvlJc w:val="left"/>
      <w:pPr>
        <w:ind w:left="2880" w:hanging="360"/>
      </w:pPr>
      <w:rPr>
        <w:rFonts w:ascii="Symbol" w:hAnsi="Symbol" w:hint="default"/>
      </w:rPr>
    </w:lvl>
    <w:lvl w:ilvl="4" w:tplc="27068DE8">
      <w:start w:val="1"/>
      <w:numFmt w:val="bullet"/>
      <w:lvlText w:val="o"/>
      <w:lvlJc w:val="left"/>
      <w:pPr>
        <w:ind w:left="3600" w:hanging="360"/>
      </w:pPr>
      <w:rPr>
        <w:rFonts w:ascii="Courier New" w:hAnsi="Courier New" w:hint="default"/>
      </w:rPr>
    </w:lvl>
    <w:lvl w:ilvl="5" w:tplc="85CEA9E8">
      <w:start w:val="1"/>
      <w:numFmt w:val="bullet"/>
      <w:lvlText w:val=""/>
      <w:lvlJc w:val="left"/>
      <w:pPr>
        <w:ind w:left="4320" w:hanging="360"/>
      </w:pPr>
      <w:rPr>
        <w:rFonts w:ascii="Wingdings" w:hAnsi="Wingdings" w:hint="default"/>
      </w:rPr>
    </w:lvl>
    <w:lvl w:ilvl="6" w:tplc="B27A985E">
      <w:start w:val="1"/>
      <w:numFmt w:val="bullet"/>
      <w:lvlText w:val=""/>
      <w:lvlJc w:val="left"/>
      <w:pPr>
        <w:ind w:left="5040" w:hanging="360"/>
      </w:pPr>
      <w:rPr>
        <w:rFonts w:ascii="Symbol" w:hAnsi="Symbol" w:hint="default"/>
      </w:rPr>
    </w:lvl>
    <w:lvl w:ilvl="7" w:tplc="F04ACB46">
      <w:start w:val="1"/>
      <w:numFmt w:val="bullet"/>
      <w:lvlText w:val="o"/>
      <w:lvlJc w:val="left"/>
      <w:pPr>
        <w:ind w:left="5760" w:hanging="360"/>
      </w:pPr>
      <w:rPr>
        <w:rFonts w:ascii="Courier New" w:hAnsi="Courier New" w:hint="default"/>
      </w:rPr>
    </w:lvl>
    <w:lvl w:ilvl="8" w:tplc="B0DA3BB0">
      <w:start w:val="1"/>
      <w:numFmt w:val="bullet"/>
      <w:lvlText w:val=""/>
      <w:lvlJc w:val="left"/>
      <w:pPr>
        <w:ind w:left="6480" w:hanging="360"/>
      </w:pPr>
      <w:rPr>
        <w:rFonts w:ascii="Wingdings" w:hAnsi="Wingdings" w:hint="default"/>
      </w:rPr>
    </w:lvl>
  </w:abstractNum>
  <w:abstractNum w:abstractNumId="3" w15:restartNumberingAfterBreak="0">
    <w:nsid w:val="05454F6E"/>
    <w:multiLevelType w:val="hybridMultilevel"/>
    <w:tmpl w:val="EE247A88"/>
    <w:lvl w:ilvl="0" w:tplc="40BA7A6A">
      <w:start w:val="1"/>
      <w:numFmt w:val="bullet"/>
      <w:lvlText w:val=""/>
      <w:lvlJc w:val="left"/>
      <w:pPr>
        <w:ind w:left="720" w:hanging="360"/>
      </w:pPr>
      <w:rPr>
        <w:rFonts w:ascii="Symbol" w:hAnsi="Symbol" w:hint="default"/>
      </w:rPr>
    </w:lvl>
    <w:lvl w:ilvl="1" w:tplc="A606E0D2">
      <w:start w:val="1"/>
      <w:numFmt w:val="bullet"/>
      <w:lvlText w:val="o"/>
      <w:lvlJc w:val="left"/>
      <w:pPr>
        <w:ind w:left="1440" w:hanging="360"/>
      </w:pPr>
      <w:rPr>
        <w:rFonts w:ascii="Courier New" w:hAnsi="Courier New" w:hint="default"/>
      </w:rPr>
    </w:lvl>
    <w:lvl w:ilvl="2" w:tplc="819A69B8">
      <w:start w:val="1"/>
      <w:numFmt w:val="bullet"/>
      <w:lvlText w:val=""/>
      <w:lvlJc w:val="left"/>
      <w:pPr>
        <w:ind w:left="2160" w:hanging="360"/>
      </w:pPr>
      <w:rPr>
        <w:rFonts w:ascii="Wingdings" w:hAnsi="Wingdings" w:hint="default"/>
      </w:rPr>
    </w:lvl>
    <w:lvl w:ilvl="3" w:tplc="564E5416">
      <w:start w:val="1"/>
      <w:numFmt w:val="bullet"/>
      <w:lvlText w:val=""/>
      <w:lvlJc w:val="left"/>
      <w:pPr>
        <w:ind w:left="2880" w:hanging="360"/>
      </w:pPr>
      <w:rPr>
        <w:rFonts w:ascii="Symbol" w:hAnsi="Symbol" w:hint="default"/>
      </w:rPr>
    </w:lvl>
    <w:lvl w:ilvl="4" w:tplc="6B647074">
      <w:start w:val="1"/>
      <w:numFmt w:val="bullet"/>
      <w:lvlText w:val="o"/>
      <w:lvlJc w:val="left"/>
      <w:pPr>
        <w:ind w:left="3600" w:hanging="360"/>
      </w:pPr>
      <w:rPr>
        <w:rFonts w:ascii="Courier New" w:hAnsi="Courier New" w:hint="default"/>
      </w:rPr>
    </w:lvl>
    <w:lvl w:ilvl="5" w:tplc="75E2D2F6">
      <w:start w:val="1"/>
      <w:numFmt w:val="bullet"/>
      <w:lvlText w:val=""/>
      <w:lvlJc w:val="left"/>
      <w:pPr>
        <w:ind w:left="4320" w:hanging="360"/>
      </w:pPr>
      <w:rPr>
        <w:rFonts w:ascii="Wingdings" w:hAnsi="Wingdings" w:hint="default"/>
      </w:rPr>
    </w:lvl>
    <w:lvl w:ilvl="6" w:tplc="B09E202A">
      <w:start w:val="1"/>
      <w:numFmt w:val="bullet"/>
      <w:lvlText w:val=""/>
      <w:lvlJc w:val="left"/>
      <w:pPr>
        <w:ind w:left="5040" w:hanging="360"/>
      </w:pPr>
      <w:rPr>
        <w:rFonts w:ascii="Symbol" w:hAnsi="Symbol" w:hint="default"/>
      </w:rPr>
    </w:lvl>
    <w:lvl w:ilvl="7" w:tplc="6DB2B1BC">
      <w:start w:val="1"/>
      <w:numFmt w:val="bullet"/>
      <w:lvlText w:val="o"/>
      <w:lvlJc w:val="left"/>
      <w:pPr>
        <w:ind w:left="5760" w:hanging="360"/>
      </w:pPr>
      <w:rPr>
        <w:rFonts w:ascii="Courier New" w:hAnsi="Courier New" w:hint="default"/>
      </w:rPr>
    </w:lvl>
    <w:lvl w:ilvl="8" w:tplc="14EE69D8">
      <w:start w:val="1"/>
      <w:numFmt w:val="bullet"/>
      <w:lvlText w:val=""/>
      <w:lvlJc w:val="left"/>
      <w:pPr>
        <w:ind w:left="6480" w:hanging="360"/>
      </w:pPr>
      <w:rPr>
        <w:rFonts w:ascii="Wingdings" w:hAnsi="Wingdings" w:hint="default"/>
      </w:rPr>
    </w:lvl>
  </w:abstractNum>
  <w:abstractNum w:abstractNumId="4" w15:restartNumberingAfterBreak="0">
    <w:nsid w:val="058B4295"/>
    <w:multiLevelType w:val="multilevel"/>
    <w:tmpl w:val="413E60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69F397F"/>
    <w:multiLevelType w:val="multilevel"/>
    <w:tmpl w:val="ECB6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56FFA"/>
    <w:multiLevelType w:val="hybridMultilevel"/>
    <w:tmpl w:val="46661518"/>
    <w:lvl w:ilvl="0" w:tplc="8B56F4D6">
      <w:start w:val="1"/>
      <w:numFmt w:val="bullet"/>
      <w:lvlText w:val=""/>
      <w:lvlJc w:val="left"/>
      <w:pPr>
        <w:ind w:left="720" w:hanging="360"/>
      </w:pPr>
      <w:rPr>
        <w:rFonts w:ascii="Symbol" w:hAnsi="Symbol" w:hint="default"/>
      </w:rPr>
    </w:lvl>
    <w:lvl w:ilvl="1" w:tplc="6E621E46">
      <w:start w:val="1"/>
      <w:numFmt w:val="bullet"/>
      <w:lvlText w:val="o"/>
      <w:lvlJc w:val="left"/>
      <w:pPr>
        <w:ind w:left="1440" w:hanging="360"/>
      </w:pPr>
      <w:rPr>
        <w:rFonts w:ascii="Courier New" w:hAnsi="Courier New" w:hint="default"/>
      </w:rPr>
    </w:lvl>
    <w:lvl w:ilvl="2" w:tplc="B332FAE2">
      <w:start w:val="1"/>
      <w:numFmt w:val="bullet"/>
      <w:lvlText w:val=""/>
      <w:lvlJc w:val="left"/>
      <w:pPr>
        <w:ind w:left="2160" w:hanging="360"/>
      </w:pPr>
      <w:rPr>
        <w:rFonts w:ascii="Wingdings" w:hAnsi="Wingdings" w:hint="default"/>
      </w:rPr>
    </w:lvl>
    <w:lvl w:ilvl="3" w:tplc="78E20EA8">
      <w:start w:val="1"/>
      <w:numFmt w:val="bullet"/>
      <w:lvlText w:val=""/>
      <w:lvlJc w:val="left"/>
      <w:pPr>
        <w:ind w:left="2880" w:hanging="360"/>
      </w:pPr>
      <w:rPr>
        <w:rFonts w:ascii="Symbol" w:hAnsi="Symbol" w:hint="default"/>
      </w:rPr>
    </w:lvl>
    <w:lvl w:ilvl="4" w:tplc="89527EDC">
      <w:start w:val="1"/>
      <w:numFmt w:val="bullet"/>
      <w:lvlText w:val="o"/>
      <w:lvlJc w:val="left"/>
      <w:pPr>
        <w:ind w:left="3600" w:hanging="360"/>
      </w:pPr>
      <w:rPr>
        <w:rFonts w:ascii="Courier New" w:hAnsi="Courier New" w:hint="default"/>
      </w:rPr>
    </w:lvl>
    <w:lvl w:ilvl="5" w:tplc="4DE4A344">
      <w:start w:val="1"/>
      <w:numFmt w:val="bullet"/>
      <w:lvlText w:val=""/>
      <w:lvlJc w:val="left"/>
      <w:pPr>
        <w:ind w:left="4320" w:hanging="360"/>
      </w:pPr>
      <w:rPr>
        <w:rFonts w:ascii="Wingdings" w:hAnsi="Wingdings" w:hint="default"/>
      </w:rPr>
    </w:lvl>
    <w:lvl w:ilvl="6" w:tplc="D4928B5A">
      <w:start w:val="1"/>
      <w:numFmt w:val="bullet"/>
      <w:lvlText w:val=""/>
      <w:lvlJc w:val="left"/>
      <w:pPr>
        <w:ind w:left="5040" w:hanging="360"/>
      </w:pPr>
      <w:rPr>
        <w:rFonts w:ascii="Symbol" w:hAnsi="Symbol" w:hint="default"/>
      </w:rPr>
    </w:lvl>
    <w:lvl w:ilvl="7" w:tplc="A3D24B32">
      <w:start w:val="1"/>
      <w:numFmt w:val="bullet"/>
      <w:lvlText w:val="o"/>
      <w:lvlJc w:val="left"/>
      <w:pPr>
        <w:ind w:left="5760" w:hanging="360"/>
      </w:pPr>
      <w:rPr>
        <w:rFonts w:ascii="Courier New" w:hAnsi="Courier New" w:hint="default"/>
      </w:rPr>
    </w:lvl>
    <w:lvl w:ilvl="8" w:tplc="30569FE6">
      <w:start w:val="1"/>
      <w:numFmt w:val="bullet"/>
      <w:lvlText w:val=""/>
      <w:lvlJc w:val="left"/>
      <w:pPr>
        <w:ind w:left="6480" w:hanging="360"/>
      </w:pPr>
      <w:rPr>
        <w:rFonts w:ascii="Wingdings" w:hAnsi="Wingdings" w:hint="default"/>
      </w:rPr>
    </w:lvl>
  </w:abstractNum>
  <w:abstractNum w:abstractNumId="7" w15:restartNumberingAfterBreak="0">
    <w:nsid w:val="0F317495"/>
    <w:multiLevelType w:val="hybridMultilevel"/>
    <w:tmpl w:val="AE7446EA"/>
    <w:lvl w:ilvl="0" w:tplc="D67620B2">
      <w:start w:val="1"/>
      <w:numFmt w:val="bullet"/>
      <w:lvlText w:val=""/>
      <w:lvlJc w:val="left"/>
      <w:pPr>
        <w:ind w:left="720" w:hanging="360"/>
      </w:pPr>
      <w:rPr>
        <w:rFonts w:ascii="Symbol" w:hAnsi="Symbol" w:hint="default"/>
      </w:rPr>
    </w:lvl>
    <w:lvl w:ilvl="1" w:tplc="B3846A9C">
      <w:start w:val="1"/>
      <w:numFmt w:val="bullet"/>
      <w:lvlText w:val="o"/>
      <w:lvlJc w:val="left"/>
      <w:pPr>
        <w:ind w:left="1440" w:hanging="360"/>
      </w:pPr>
      <w:rPr>
        <w:rFonts w:ascii="Courier New" w:hAnsi="Courier New" w:hint="default"/>
      </w:rPr>
    </w:lvl>
    <w:lvl w:ilvl="2" w:tplc="5B52F0E6">
      <w:start w:val="1"/>
      <w:numFmt w:val="bullet"/>
      <w:lvlText w:val=""/>
      <w:lvlJc w:val="left"/>
      <w:pPr>
        <w:ind w:left="2160" w:hanging="360"/>
      </w:pPr>
      <w:rPr>
        <w:rFonts w:ascii="Wingdings" w:hAnsi="Wingdings" w:hint="default"/>
      </w:rPr>
    </w:lvl>
    <w:lvl w:ilvl="3" w:tplc="6DE0A428">
      <w:start w:val="1"/>
      <w:numFmt w:val="bullet"/>
      <w:lvlText w:val=""/>
      <w:lvlJc w:val="left"/>
      <w:pPr>
        <w:ind w:left="2880" w:hanging="360"/>
      </w:pPr>
      <w:rPr>
        <w:rFonts w:ascii="Symbol" w:hAnsi="Symbol" w:hint="default"/>
      </w:rPr>
    </w:lvl>
    <w:lvl w:ilvl="4" w:tplc="392EF8BE">
      <w:start w:val="1"/>
      <w:numFmt w:val="bullet"/>
      <w:lvlText w:val="o"/>
      <w:lvlJc w:val="left"/>
      <w:pPr>
        <w:ind w:left="3600" w:hanging="360"/>
      </w:pPr>
      <w:rPr>
        <w:rFonts w:ascii="Courier New" w:hAnsi="Courier New" w:hint="default"/>
      </w:rPr>
    </w:lvl>
    <w:lvl w:ilvl="5" w:tplc="30E296F0">
      <w:start w:val="1"/>
      <w:numFmt w:val="bullet"/>
      <w:lvlText w:val=""/>
      <w:lvlJc w:val="left"/>
      <w:pPr>
        <w:ind w:left="4320" w:hanging="360"/>
      </w:pPr>
      <w:rPr>
        <w:rFonts w:ascii="Wingdings" w:hAnsi="Wingdings" w:hint="default"/>
      </w:rPr>
    </w:lvl>
    <w:lvl w:ilvl="6" w:tplc="1FC4294E">
      <w:start w:val="1"/>
      <w:numFmt w:val="bullet"/>
      <w:lvlText w:val=""/>
      <w:lvlJc w:val="left"/>
      <w:pPr>
        <w:ind w:left="5040" w:hanging="360"/>
      </w:pPr>
      <w:rPr>
        <w:rFonts w:ascii="Symbol" w:hAnsi="Symbol" w:hint="default"/>
      </w:rPr>
    </w:lvl>
    <w:lvl w:ilvl="7" w:tplc="F5BE1338">
      <w:start w:val="1"/>
      <w:numFmt w:val="bullet"/>
      <w:lvlText w:val="o"/>
      <w:lvlJc w:val="left"/>
      <w:pPr>
        <w:ind w:left="5760" w:hanging="360"/>
      </w:pPr>
      <w:rPr>
        <w:rFonts w:ascii="Courier New" w:hAnsi="Courier New" w:hint="default"/>
      </w:rPr>
    </w:lvl>
    <w:lvl w:ilvl="8" w:tplc="A7584988">
      <w:start w:val="1"/>
      <w:numFmt w:val="bullet"/>
      <w:lvlText w:val=""/>
      <w:lvlJc w:val="left"/>
      <w:pPr>
        <w:ind w:left="6480" w:hanging="360"/>
      </w:pPr>
      <w:rPr>
        <w:rFonts w:ascii="Wingdings" w:hAnsi="Wingdings" w:hint="default"/>
      </w:rPr>
    </w:lvl>
  </w:abstractNum>
  <w:abstractNum w:abstractNumId="8" w15:restartNumberingAfterBreak="0">
    <w:nsid w:val="13F83983"/>
    <w:multiLevelType w:val="hybridMultilevel"/>
    <w:tmpl w:val="FFFFFFFF"/>
    <w:lvl w:ilvl="0" w:tplc="426EF81E">
      <w:start w:val="1"/>
      <w:numFmt w:val="bullet"/>
      <w:lvlText w:val=""/>
      <w:lvlJc w:val="left"/>
      <w:pPr>
        <w:ind w:left="720" w:hanging="360"/>
      </w:pPr>
      <w:rPr>
        <w:rFonts w:ascii="Symbol" w:hAnsi="Symbol" w:hint="default"/>
      </w:rPr>
    </w:lvl>
    <w:lvl w:ilvl="1" w:tplc="1A1888DE">
      <w:start w:val="1"/>
      <w:numFmt w:val="bullet"/>
      <w:lvlText w:val="o"/>
      <w:lvlJc w:val="left"/>
      <w:pPr>
        <w:ind w:left="1440" w:hanging="360"/>
      </w:pPr>
      <w:rPr>
        <w:rFonts w:ascii="Courier New" w:hAnsi="Courier New" w:hint="default"/>
      </w:rPr>
    </w:lvl>
    <w:lvl w:ilvl="2" w:tplc="125CBC62">
      <w:start w:val="1"/>
      <w:numFmt w:val="bullet"/>
      <w:lvlText w:val=""/>
      <w:lvlJc w:val="left"/>
      <w:pPr>
        <w:ind w:left="2160" w:hanging="360"/>
      </w:pPr>
      <w:rPr>
        <w:rFonts w:ascii="Wingdings" w:hAnsi="Wingdings" w:hint="default"/>
      </w:rPr>
    </w:lvl>
    <w:lvl w:ilvl="3" w:tplc="8840A38A">
      <w:start w:val="1"/>
      <w:numFmt w:val="bullet"/>
      <w:lvlText w:val=""/>
      <w:lvlJc w:val="left"/>
      <w:pPr>
        <w:ind w:left="2880" w:hanging="360"/>
      </w:pPr>
      <w:rPr>
        <w:rFonts w:ascii="Symbol" w:hAnsi="Symbol" w:hint="default"/>
      </w:rPr>
    </w:lvl>
    <w:lvl w:ilvl="4" w:tplc="75FCBE6A">
      <w:start w:val="1"/>
      <w:numFmt w:val="bullet"/>
      <w:lvlText w:val="o"/>
      <w:lvlJc w:val="left"/>
      <w:pPr>
        <w:ind w:left="3600" w:hanging="360"/>
      </w:pPr>
      <w:rPr>
        <w:rFonts w:ascii="Courier New" w:hAnsi="Courier New" w:hint="default"/>
      </w:rPr>
    </w:lvl>
    <w:lvl w:ilvl="5" w:tplc="827AE522">
      <w:start w:val="1"/>
      <w:numFmt w:val="bullet"/>
      <w:lvlText w:val=""/>
      <w:lvlJc w:val="left"/>
      <w:pPr>
        <w:ind w:left="4320" w:hanging="360"/>
      </w:pPr>
      <w:rPr>
        <w:rFonts w:ascii="Wingdings" w:hAnsi="Wingdings" w:hint="default"/>
      </w:rPr>
    </w:lvl>
    <w:lvl w:ilvl="6" w:tplc="E5C694AA">
      <w:start w:val="1"/>
      <w:numFmt w:val="bullet"/>
      <w:lvlText w:val=""/>
      <w:lvlJc w:val="left"/>
      <w:pPr>
        <w:ind w:left="5040" w:hanging="360"/>
      </w:pPr>
      <w:rPr>
        <w:rFonts w:ascii="Symbol" w:hAnsi="Symbol" w:hint="default"/>
      </w:rPr>
    </w:lvl>
    <w:lvl w:ilvl="7" w:tplc="D0C22BAA">
      <w:start w:val="1"/>
      <w:numFmt w:val="bullet"/>
      <w:lvlText w:val="o"/>
      <w:lvlJc w:val="left"/>
      <w:pPr>
        <w:ind w:left="5760" w:hanging="360"/>
      </w:pPr>
      <w:rPr>
        <w:rFonts w:ascii="Courier New" w:hAnsi="Courier New" w:hint="default"/>
      </w:rPr>
    </w:lvl>
    <w:lvl w:ilvl="8" w:tplc="701C6742">
      <w:start w:val="1"/>
      <w:numFmt w:val="bullet"/>
      <w:lvlText w:val=""/>
      <w:lvlJc w:val="left"/>
      <w:pPr>
        <w:ind w:left="6480" w:hanging="360"/>
      </w:pPr>
      <w:rPr>
        <w:rFonts w:ascii="Wingdings" w:hAnsi="Wingdings" w:hint="default"/>
      </w:rPr>
    </w:lvl>
  </w:abstractNum>
  <w:abstractNum w:abstractNumId="9" w15:restartNumberingAfterBreak="0">
    <w:nsid w:val="176E7F4A"/>
    <w:multiLevelType w:val="multilevel"/>
    <w:tmpl w:val="2F762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41E97"/>
    <w:multiLevelType w:val="multilevel"/>
    <w:tmpl w:val="5BECCC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0B3DC6"/>
    <w:multiLevelType w:val="hybridMultilevel"/>
    <w:tmpl w:val="1F44B830"/>
    <w:lvl w:ilvl="0" w:tplc="BFF82FDA">
      <w:start w:val="1"/>
      <w:numFmt w:val="bullet"/>
      <w:lvlText w:val=""/>
      <w:lvlJc w:val="left"/>
      <w:pPr>
        <w:ind w:left="720" w:hanging="360"/>
      </w:pPr>
      <w:rPr>
        <w:rFonts w:ascii="Symbol" w:hAnsi="Symbol" w:hint="default"/>
      </w:rPr>
    </w:lvl>
    <w:lvl w:ilvl="1" w:tplc="137CED16">
      <w:start w:val="1"/>
      <w:numFmt w:val="bullet"/>
      <w:lvlText w:val="o"/>
      <w:lvlJc w:val="left"/>
      <w:pPr>
        <w:ind w:left="1440" w:hanging="360"/>
      </w:pPr>
      <w:rPr>
        <w:rFonts w:ascii="Courier New" w:hAnsi="Courier New" w:hint="default"/>
      </w:rPr>
    </w:lvl>
    <w:lvl w:ilvl="2" w:tplc="207A413A">
      <w:start w:val="1"/>
      <w:numFmt w:val="bullet"/>
      <w:lvlText w:val=""/>
      <w:lvlJc w:val="left"/>
      <w:pPr>
        <w:ind w:left="2160" w:hanging="360"/>
      </w:pPr>
      <w:rPr>
        <w:rFonts w:ascii="Wingdings" w:hAnsi="Wingdings" w:hint="default"/>
      </w:rPr>
    </w:lvl>
    <w:lvl w:ilvl="3" w:tplc="9A2C247C">
      <w:start w:val="1"/>
      <w:numFmt w:val="bullet"/>
      <w:lvlText w:val=""/>
      <w:lvlJc w:val="left"/>
      <w:pPr>
        <w:ind w:left="2880" w:hanging="360"/>
      </w:pPr>
      <w:rPr>
        <w:rFonts w:ascii="Symbol" w:hAnsi="Symbol" w:hint="default"/>
      </w:rPr>
    </w:lvl>
    <w:lvl w:ilvl="4" w:tplc="31BC41C0">
      <w:start w:val="1"/>
      <w:numFmt w:val="bullet"/>
      <w:lvlText w:val="o"/>
      <w:lvlJc w:val="left"/>
      <w:pPr>
        <w:ind w:left="3600" w:hanging="360"/>
      </w:pPr>
      <w:rPr>
        <w:rFonts w:ascii="Courier New" w:hAnsi="Courier New" w:hint="default"/>
      </w:rPr>
    </w:lvl>
    <w:lvl w:ilvl="5" w:tplc="C53AD82E">
      <w:start w:val="1"/>
      <w:numFmt w:val="bullet"/>
      <w:lvlText w:val=""/>
      <w:lvlJc w:val="left"/>
      <w:pPr>
        <w:ind w:left="4320" w:hanging="360"/>
      </w:pPr>
      <w:rPr>
        <w:rFonts w:ascii="Wingdings" w:hAnsi="Wingdings" w:hint="default"/>
      </w:rPr>
    </w:lvl>
    <w:lvl w:ilvl="6" w:tplc="001C739A">
      <w:start w:val="1"/>
      <w:numFmt w:val="bullet"/>
      <w:lvlText w:val=""/>
      <w:lvlJc w:val="left"/>
      <w:pPr>
        <w:ind w:left="5040" w:hanging="360"/>
      </w:pPr>
      <w:rPr>
        <w:rFonts w:ascii="Symbol" w:hAnsi="Symbol" w:hint="default"/>
      </w:rPr>
    </w:lvl>
    <w:lvl w:ilvl="7" w:tplc="624094D6">
      <w:start w:val="1"/>
      <w:numFmt w:val="bullet"/>
      <w:lvlText w:val="o"/>
      <w:lvlJc w:val="left"/>
      <w:pPr>
        <w:ind w:left="5760" w:hanging="360"/>
      </w:pPr>
      <w:rPr>
        <w:rFonts w:ascii="Courier New" w:hAnsi="Courier New" w:hint="default"/>
      </w:rPr>
    </w:lvl>
    <w:lvl w:ilvl="8" w:tplc="471C82AA">
      <w:start w:val="1"/>
      <w:numFmt w:val="bullet"/>
      <w:lvlText w:val=""/>
      <w:lvlJc w:val="left"/>
      <w:pPr>
        <w:ind w:left="6480" w:hanging="360"/>
      </w:pPr>
      <w:rPr>
        <w:rFonts w:ascii="Wingdings" w:hAnsi="Wingdings" w:hint="default"/>
      </w:rPr>
    </w:lvl>
  </w:abstractNum>
  <w:abstractNum w:abstractNumId="12" w15:restartNumberingAfterBreak="0">
    <w:nsid w:val="1B8D178E"/>
    <w:multiLevelType w:val="multilevel"/>
    <w:tmpl w:val="D3F4AE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B017FE"/>
    <w:multiLevelType w:val="multilevel"/>
    <w:tmpl w:val="3404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6A7913"/>
    <w:multiLevelType w:val="multilevel"/>
    <w:tmpl w:val="533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24DA1"/>
    <w:multiLevelType w:val="hybridMultilevel"/>
    <w:tmpl w:val="A934B502"/>
    <w:lvl w:ilvl="0" w:tplc="AC98F900">
      <w:start w:val="1"/>
      <w:numFmt w:val="bullet"/>
      <w:lvlText w:val="-"/>
      <w:lvlJc w:val="left"/>
      <w:pPr>
        <w:ind w:left="720" w:hanging="360"/>
      </w:pPr>
      <w:rPr>
        <w:rFonts w:ascii="Calibri" w:hAnsi="Calibri" w:hint="default"/>
      </w:rPr>
    </w:lvl>
    <w:lvl w:ilvl="1" w:tplc="16003EF8">
      <w:start w:val="1"/>
      <w:numFmt w:val="bullet"/>
      <w:lvlText w:val="o"/>
      <w:lvlJc w:val="left"/>
      <w:pPr>
        <w:ind w:left="1440" w:hanging="360"/>
      </w:pPr>
      <w:rPr>
        <w:rFonts w:ascii="Courier New" w:hAnsi="Courier New" w:hint="default"/>
      </w:rPr>
    </w:lvl>
    <w:lvl w:ilvl="2" w:tplc="124AEB08">
      <w:start w:val="1"/>
      <w:numFmt w:val="bullet"/>
      <w:lvlText w:val=""/>
      <w:lvlJc w:val="left"/>
      <w:pPr>
        <w:ind w:left="2160" w:hanging="360"/>
      </w:pPr>
      <w:rPr>
        <w:rFonts w:ascii="Wingdings" w:hAnsi="Wingdings" w:hint="default"/>
      </w:rPr>
    </w:lvl>
    <w:lvl w:ilvl="3" w:tplc="4FBC5ADE">
      <w:start w:val="1"/>
      <w:numFmt w:val="bullet"/>
      <w:lvlText w:val=""/>
      <w:lvlJc w:val="left"/>
      <w:pPr>
        <w:ind w:left="2880" w:hanging="360"/>
      </w:pPr>
      <w:rPr>
        <w:rFonts w:ascii="Symbol" w:hAnsi="Symbol" w:hint="default"/>
      </w:rPr>
    </w:lvl>
    <w:lvl w:ilvl="4" w:tplc="8974A832">
      <w:start w:val="1"/>
      <w:numFmt w:val="bullet"/>
      <w:lvlText w:val="o"/>
      <w:lvlJc w:val="left"/>
      <w:pPr>
        <w:ind w:left="3600" w:hanging="360"/>
      </w:pPr>
      <w:rPr>
        <w:rFonts w:ascii="Courier New" w:hAnsi="Courier New" w:hint="default"/>
      </w:rPr>
    </w:lvl>
    <w:lvl w:ilvl="5" w:tplc="00A4F9AC">
      <w:start w:val="1"/>
      <w:numFmt w:val="bullet"/>
      <w:lvlText w:val=""/>
      <w:lvlJc w:val="left"/>
      <w:pPr>
        <w:ind w:left="4320" w:hanging="360"/>
      </w:pPr>
      <w:rPr>
        <w:rFonts w:ascii="Wingdings" w:hAnsi="Wingdings" w:hint="default"/>
      </w:rPr>
    </w:lvl>
    <w:lvl w:ilvl="6" w:tplc="BE14B654">
      <w:start w:val="1"/>
      <w:numFmt w:val="bullet"/>
      <w:lvlText w:val=""/>
      <w:lvlJc w:val="left"/>
      <w:pPr>
        <w:ind w:left="5040" w:hanging="360"/>
      </w:pPr>
      <w:rPr>
        <w:rFonts w:ascii="Symbol" w:hAnsi="Symbol" w:hint="default"/>
      </w:rPr>
    </w:lvl>
    <w:lvl w:ilvl="7" w:tplc="2896877E">
      <w:start w:val="1"/>
      <w:numFmt w:val="bullet"/>
      <w:lvlText w:val="o"/>
      <w:lvlJc w:val="left"/>
      <w:pPr>
        <w:ind w:left="5760" w:hanging="360"/>
      </w:pPr>
      <w:rPr>
        <w:rFonts w:ascii="Courier New" w:hAnsi="Courier New" w:hint="default"/>
      </w:rPr>
    </w:lvl>
    <w:lvl w:ilvl="8" w:tplc="78A6F01E">
      <w:start w:val="1"/>
      <w:numFmt w:val="bullet"/>
      <w:lvlText w:val=""/>
      <w:lvlJc w:val="left"/>
      <w:pPr>
        <w:ind w:left="6480" w:hanging="360"/>
      </w:pPr>
      <w:rPr>
        <w:rFonts w:ascii="Wingdings" w:hAnsi="Wingdings" w:hint="default"/>
      </w:rPr>
    </w:lvl>
  </w:abstractNum>
  <w:abstractNum w:abstractNumId="16" w15:restartNumberingAfterBreak="0">
    <w:nsid w:val="267C19ED"/>
    <w:multiLevelType w:val="hybridMultilevel"/>
    <w:tmpl w:val="B2C001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9E45029"/>
    <w:multiLevelType w:val="hybridMultilevel"/>
    <w:tmpl w:val="16AE8D9A"/>
    <w:lvl w:ilvl="0" w:tplc="E4B0CACE">
      <w:start w:val="1"/>
      <w:numFmt w:val="bullet"/>
      <w:lvlText w:val=""/>
      <w:lvlJc w:val="left"/>
      <w:pPr>
        <w:ind w:left="720" w:hanging="360"/>
      </w:pPr>
      <w:rPr>
        <w:rFonts w:ascii="Symbol" w:hAnsi="Symbol" w:hint="default"/>
      </w:rPr>
    </w:lvl>
    <w:lvl w:ilvl="1" w:tplc="F9143AC4">
      <w:start w:val="1"/>
      <w:numFmt w:val="bullet"/>
      <w:lvlText w:val="o"/>
      <w:lvlJc w:val="left"/>
      <w:pPr>
        <w:ind w:left="1440" w:hanging="360"/>
      </w:pPr>
      <w:rPr>
        <w:rFonts w:ascii="Courier New" w:hAnsi="Courier New" w:hint="default"/>
      </w:rPr>
    </w:lvl>
    <w:lvl w:ilvl="2" w:tplc="B94C0930">
      <w:start w:val="1"/>
      <w:numFmt w:val="bullet"/>
      <w:lvlText w:val=""/>
      <w:lvlJc w:val="left"/>
      <w:pPr>
        <w:ind w:left="2160" w:hanging="360"/>
      </w:pPr>
      <w:rPr>
        <w:rFonts w:ascii="Wingdings" w:hAnsi="Wingdings" w:hint="default"/>
      </w:rPr>
    </w:lvl>
    <w:lvl w:ilvl="3" w:tplc="C5DC3940">
      <w:start w:val="1"/>
      <w:numFmt w:val="bullet"/>
      <w:lvlText w:val=""/>
      <w:lvlJc w:val="left"/>
      <w:pPr>
        <w:ind w:left="2880" w:hanging="360"/>
      </w:pPr>
      <w:rPr>
        <w:rFonts w:ascii="Symbol" w:hAnsi="Symbol" w:hint="default"/>
      </w:rPr>
    </w:lvl>
    <w:lvl w:ilvl="4" w:tplc="B52AC0C8">
      <w:start w:val="1"/>
      <w:numFmt w:val="bullet"/>
      <w:lvlText w:val="o"/>
      <w:lvlJc w:val="left"/>
      <w:pPr>
        <w:ind w:left="3600" w:hanging="360"/>
      </w:pPr>
      <w:rPr>
        <w:rFonts w:ascii="Courier New" w:hAnsi="Courier New" w:hint="default"/>
      </w:rPr>
    </w:lvl>
    <w:lvl w:ilvl="5" w:tplc="59CC7EEC">
      <w:start w:val="1"/>
      <w:numFmt w:val="bullet"/>
      <w:lvlText w:val=""/>
      <w:lvlJc w:val="left"/>
      <w:pPr>
        <w:ind w:left="4320" w:hanging="360"/>
      </w:pPr>
      <w:rPr>
        <w:rFonts w:ascii="Wingdings" w:hAnsi="Wingdings" w:hint="default"/>
      </w:rPr>
    </w:lvl>
    <w:lvl w:ilvl="6" w:tplc="976EDFD2">
      <w:start w:val="1"/>
      <w:numFmt w:val="bullet"/>
      <w:lvlText w:val=""/>
      <w:lvlJc w:val="left"/>
      <w:pPr>
        <w:ind w:left="5040" w:hanging="360"/>
      </w:pPr>
      <w:rPr>
        <w:rFonts w:ascii="Symbol" w:hAnsi="Symbol" w:hint="default"/>
      </w:rPr>
    </w:lvl>
    <w:lvl w:ilvl="7" w:tplc="FE6AAE24">
      <w:start w:val="1"/>
      <w:numFmt w:val="bullet"/>
      <w:lvlText w:val="o"/>
      <w:lvlJc w:val="left"/>
      <w:pPr>
        <w:ind w:left="5760" w:hanging="360"/>
      </w:pPr>
      <w:rPr>
        <w:rFonts w:ascii="Courier New" w:hAnsi="Courier New" w:hint="default"/>
      </w:rPr>
    </w:lvl>
    <w:lvl w:ilvl="8" w:tplc="1CD69C6A">
      <w:start w:val="1"/>
      <w:numFmt w:val="bullet"/>
      <w:lvlText w:val=""/>
      <w:lvlJc w:val="left"/>
      <w:pPr>
        <w:ind w:left="6480" w:hanging="360"/>
      </w:pPr>
      <w:rPr>
        <w:rFonts w:ascii="Wingdings" w:hAnsi="Wingdings" w:hint="default"/>
      </w:rPr>
    </w:lvl>
  </w:abstractNum>
  <w:abstractNum w:abstractNumId="18" w15:restartNumberingAfterBreak="0">
    <w:nsid w:val="2B952C85"/>
    <w:multiLevelType w:val="hybridMultilevel"/>
    <w:tmpl w:val="3284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DD20D7B"/>
    <w:multiLevelType w:val="hybridMultilevel"/>
    <w:tmpl w:val="93A842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1AE2DF5"/>
    <w:multiLevelType w:val="multilevel"/>
    <w:tmpl w:val="94BEBE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A6057B"/>
    <w:multiLevelType w:val="multilevel"/>
    <w:tmpl w:val="DC68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787A61"/>
    <w:multiLevelType w:val="hybridMultilevel"/>
    <w:tmpl w:val="42088A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7835450"/>
    <w:multiLevelType w:val="hybridMultilevel"/>
    <w:tmpl w:val="B6B6DF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3B5003"/>
    <w:multiLevelType w:val="hybridMultilevel"/>
    <w:tmpl w:val="AC4EDA4C"/>
    <w:lvl w:ilvl="0" w:tplc="C14AA4AA">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E087617"/>
    <w:multiLevelType w:val="hybridMultilevel"/>
    <w:tmpl w:val="FFFFFFFF"/>
    <w:lvl w:ilvl="0" w:tplc="2C6EF626">
      <w:start w:val="1"/>
      <w:numFmt w:val="bullet"/>
      <w:lvlText w:val=""/>
      <w:lvlJc w:val="left"/>
      <w:pPr>
        <w:ind w:left="720" w:hanging="360"/>
      </w:pPr>
      <w:rPr>
        <w:rFonts w:ascii="Symbol" w:hAnsi="Symbol" w:hint="default"/>
      </w:rPr>
    </w:lvl>
    <w:lvl w:ilvl="1" w:tplc="B3ECDE46">
      <w:start w:val="1"/>
      <w:numFmt w:val="bullet"/>
      <w:lvlText w:val="o"/>
      <w:lvlJc w:val="left"/>
      <w:pPr>
        <w:ind w:left="1440" w:hanging="360"/>
      </w:pPr>
      <w:rPr>
        <w:rFonts w:ascii="Courier New" w:hAnsi="Courier New" w:hint="default"/>
      </w:rPr>
    </w:lvl>
    <w:lvl w:ilvl="2" w:tplc="E02E044E">
      <w:start w:val="1"/>
      <w:numFmt w:val="bullet"/>
      <w:lvlText w:val=""/>
      <w:lvlJc w:val="left"/>
      <w:pPr>
        <w:ind w:left="2160" w:hanging="360"/>
      </w:pPr>
      <w:rPr>
        <w:rFonts w:ascii="Wingdings" w:hAnsi="Wingdings" w:hint="default"/>
      </w:rPr>
    </w:lvl>
    <w:lvl w:ilvl="3" w:tplc="89B45504">
      <w:start w:val="1"/>
      <w:numFmt w:val="bullet"/>
      <w:lvlText w:val=""/>
      <w:lvlJc w:val="left"/>
      <w:pPr>
        <w:ind w:left="2880" w:hanging="360"/>
      </w:pPr>
      <w:rPr>
        <w:rFonts w:ascii="Symbol" w:hAnsi="Symbol" w:hint="default"/>
      </w:rPr>
    </w:lvl>
    <w:lvl w:ilvl="4" w:tplc="0A4C6C8E">
      <w:start w:val="1"/>
      <w:numFmt w:val="bullet"/>
      <w:lvlText w:val="o"/>
      <w:lvlJc w:val="left"/>
      <w:pPr>
        <w:ind w:left="3600" w:hanging="360"/>
      </w:pPr>
      <w:rPr>
        <w:rFonts w:ascii="Courier New" w:hAnsi="Courier New" w:hint="default"/>
      </w:rPr>
    </w:lvl>
    <w:lvl w:ilvl="5" w:tplc="239ED86A">
      <w:start w:val="1"/>
      <w:numFmt w:val="bullet"/>
      <w:lvlText w:val=""/>
      <w:lvlJc w:val="left"/>
      <w:pPr>
        <w:ind w:left="4320" w:hanging="360"/>
      </w:pPr>
      <w:rPr>
        <w:rFonts w:ascii="Wingdings" w:hAnsi="Wingdings" w:hint="default"/>
      </w:rPr>
    </w:lvl>
    <w:lvl w:ilvl="6" w:tplc="0966F4B0">
      <w:start w:val="1"/>
      <w:numFmt w:val="bullet"/>
      <w:lvlText w:val=""/>
      <w:lvlJc w:val="left"/>
      <w:pPr>
        <w:ind w:left="5040" w:hanging="360"/>
      </w:pPr>
      <w:rPr>
        <w:rFonts w:ascii="Symbol" w:hAnsi="Symbol" w:hint="default"/>
      </w:rPr>
    </w:lvl>
    <w:lvl w:ilvl="7" w:tplc="C2C6DAEA">
      <w:start w:val="1"/>
      <w:numFmt w:val="bullet"/>
      <w:lvlText w:val="o"/>
      <w:lvlJc w:val="left"/>
      <w:pPr>
        <w:ind w:left="5760" w:hanging="360"/>
      </w:pPr>
      <w:rPr>
        <w:rFonts w:ascii="Courier New" w:hAnsi="Courier New" w:hint="default"/>
      </w:rPr>
    </w:lvl>
    <w:lvl w:ilvl="8" w:tplc="C6E60CA8">
      <w:start w:val="1"/>
      <w:numFmt w:val="bullet"/>
      <w:lvlText w:val=""/>
      <w:lvlJc w:val="left"/>
      <w:pPr>
        <w:ind w:left="6480" w:hanging="360"/>
      </w:pPr>
      <w:rPr>
        <w:rFonts w:ascii="Wingdings" w:hAnsi="Wingdings" w:hint="default"/>
      </w:rPr>
    </w:lvl>
  </w:abstractNum>
  <w:abstractNum w:abstractNumId="26" w15:restartNumberingAfterBreak="0">
    <w:nsid w:val="3EDE7A43"/>
    <w:multiLevelType w:val="hybridMultilevel"/>
    <w:tmpl w:val="83BE7F78"/>
    <w:lvl w:ilvl="0" w:tplc="A2FAC400">
      <w:start w:val="1"/>
      <w:numFmt w:val="bullet"/>
      <w:lvlText w:val=""/>
      <w:lvlJc w:val="left"/>
      <w:pPr>
        <w:ind w:left="720" w:hanging="360"/>
      </w:pPr>
      <w:rPr>
        <w:rFonts w:ascii="Symbol" w:hAnsi="Symbol" w:hint="default"/>
      </w:rPr>
    </w:lvl>
    <w:lvl w:ilvl="1" w:tplc="C19C187E">
      <w:start w:val="1"/>
      <w:numFmt w:val="bullet"/>
      <w:lvlText w:val="o"/>
      <w:lvlJc w:val="left"/>
      <w:pPr>
        <w:ind w:left="1440" w:hanging="360"/>
      </w:pPr>
      <w:rPr>
        <w:rFonts w:ascii="Courier New" w:hAnsi="Courier New" w:hint="default"/>
      </w:rPr>
    </w:lvl>
    <w:lvl w:ilvl="2" w:tplc="FDCAC814">
      <w:start w:val="1"/>
      <w:numFmt w:val="bullet"/>
      <w:lvlText w:val=""/>
      <w:lvlJc w:val="left"/>
      <w:pPr>
        <w:ind w:left="2160" w:hanging="360"/>
      </w:pPr>
      <w:rPr>
        <w:rFonts w:ascii="Wingdings" w:hAnsi="Wingdings" w:hint="default"/>
      </w:rPr>
    </w:lvl>
    <w:lvl w:ilvl="3" w:tplc="5608ECD8">
      <w:start w:val="1"/>
      <w:numFmt w:val="bullet"/>
      <w:lvlText w:val=""/>
      <w:lvlJc w:val="left"/>
      <w:pPr>
        <w:ind w:left="2880" w:hanging="360"/>
      </w:pPr>
      <w:rPr>
        <w:rFonts w:ascii="Symbol" w:hAnsi="Symbol" w:hint="default"/>
      </w:rPr>
    </w:lvl>
    <w:lvl w:ilvl="4" w:tplc="C706D2C2">
      <w:start w:val="1"/>
      <w:numFmt w:val="bullet"/>
      <w:lvlText w:val="o"/>
      <w:lvlJc w:val="left"/>
      <w:pPr>
        <w:ind w:left="3600" w:hanging="360"/>
      </w:pPr>
      <w:rPr>
        <w:rFonts w:ascii="Courier New" w:hAnsi="Courier New" w:hint="default"/>
      </w:rPr>
    </w:lvl>
    <w:lvl w:ilvl="5" w:tplc="D7F4444A">
      <w:start w:val="1"/>
      <w:numFmt w:val="bullet"/>
      <w:lvlText w:val=""/>
      <w:lvlJc w:val="left"/>
      <w:pPr>
        <w:ind w:left="4320" w:hanging="360"/>
      </w:pPr>
      <w:rPr>
        <w:rFonts w:ascii="Wingdings" w:hAnsi="Wingdings" w:hint="default"/>
      </w:rPr>
    </w:lvl>
    <w:lvl w:ilvl="6" w:tplc="4886B010">
      <w:start w:val="1"/>
      <w:numFmt w:val="bullet"/>
      <w:lvlText w:val=""/>
      <w:lvlJc w:val="left"/>
      <w:pPr>
        <w:ind w:left="5040" w:hanging="360"/>
      </w:pPr>
      <w:rPr>
        <w:rFonts w:ascii="Symbol" w:hAnsi="Symbol" w:hint="default"/>
      </w:rPr>
    </w:lvl>
    <w:lvl w:ilvl="7" w:tplc="EF449D32">
      <w:start w:val="1"/>
      <w:numFmt w:val="bullet"/>
      <w:lvlText w:val="o"/>
      <w:lvlJc w:val="left"/>
      <w:pPr>
        <w:ind w:left="5760" w:hanging="360"/>
      </w:pPr>
      <w:rPr>
        <w:rFonts w:ascii="Courier New" w:hAnsi="Courier New" w:hint="default"/>
      </w:rPr>
    </w:lvl>
    <w:lvl w:ilvl="8" w:tplc="EEB42CC2">
      <w:start w:val="1"/>
      <w:numFmt w:val="bullet"/>
      <w:lvlText w:val=""/>
      <w:lvlJc w:val="left"/>
      <w:pPr>
        <w:ind w:left="6480" w:hanging="360"/>
      </w:pPr>
      <w:rPr>
        <w:rFonts w:ascii="Wingdings" w:hAnsi="Wingdings" w:hint="default"/>
      </w:rPr>
    </w:lvl>
  </w:abstractNum>
  <w:abstractNum w:abstractNumId="27" w15:restartNumberingAfterBreak="0">
    <w:nsid w:val="423E000D"/>
    <w:multiLevelType w:val="multilevel"/>
    <w:tmpl w:val="47D06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8E5ADA"/>
    <w:multiLevelType w:val="hybridMultilevel"/>
    <w:tmpl w:val="69F2F428"/>
    <w:lvl w:ilvl="0" w:tplc="2EE2227A">
      <w:start w:val="1"/>
      <w:numFmt w:val="bullet"/>
      <w:lvlText w:val="-"/>
      <w:lvlJc w:val="left"/>
      <w:pPr>
        <w:ind w:left="720" w:hanging="360"/>
      </w:pPr>
      <w:rPr>
        <w:rFonts w:ascii="Calibri" w:hAnsi="Calibri" w:hint="default"/>
      </w:rPr>
    </w:lvl>
    <w:lvl w:ilvl="1" w:tplc="E31660CC">
      <w:start w:val="1"/>
      <w:numFmt w:val="bullet"/>
      <w:lvlText w:val="o"/>
      <w:lvlJc w:val="left"/>
      <w:pPr>
        <w:ind w:left="1440" w:hanging="360"/>
      </w:pPr>
      <w:rPr>
        <w:rFonts w:ascii="Courier New" w:hAnsi="Courier New" w:hint="default"/>
      </w:rPr>
    </w:lvl>
    <w:lvl w:ilvl="2" w:tplc="EEE21CD8">
      <w:start w:val="1"/>
      <w:numFmt w:val="bullet"/>
      <w:lvlText w:val=""/>
      <w:lvlJc w:val="left"/>
      <w:pPr>
        <w:ind w:left="2160" w:hanging="360"/>
      </w:pPr>
      <w:rPr>
        <w:rFonts w:ascii="Wingdings" w:hAnsi="Wingdings" w:hint="default"/>
      </w:rPr>
    </w:lvl>
    <w:lvl w:ilvl="3" w:tplc="D0B667B6">
      <w:start w:val="1"/>
      <w:numFmt w:val="bullet"/>
      <w:lvlText w:val=""/>
      <w:lvlJc w:val="left"/>
      <w:pPr>
        <w:ind w:left="2880" w:hanging="360"/>
      </w:pPr>
      <w:rPr>
        <w:rFonts w:ascii="Symbol" w:hAnsi="Symbol" w:hint="default"/>
      </w:rPr>
    </w:lvl>
    <w:lvl w:ilvl="4" w:tplc="18F4CA86">
      <w:start w:val="1"/>
      <w:numFmt w:val="bullet"/>
      <w:lvlText w:val="o"/>
      <w:lvlJc w:val="left"/>
      <w:pPr>
        <w:ind w:left="3600" w:hanging="360"/>
      </w:pPr>
      <w:rPr>
        <w:rFonts w:ascii="Courier New" w:hAnsi="Courier New" w:hint="default"/>
      </w:rPr>
    </w:lvl>
    <w:lvl w:ilvl="5" w:tplc="F7562D08">
      <w:start w:val="1"/>
      <w:numFmt w:val="bullet"/>
      <w:lvlText w:val=""/>
      <w:lvlJc w:val="left"/>
      <w:pPr>
        <w:ind w:left="4320" w:hanging="360"/>
      </w:pPr>
      <w:rPr>
        <w:rFonts w:ascii="Wingdings" w:hAnsi="Wingdings" w:hint="default"/>
      </w:rPr>
    </w:lvl>
    <w:lvl w:ilvl="6" w:tplc="0A76B5BC">
      <w:start w:val="1"/>
      <w:numFmt w:val="bullet"/>
      <w:lvlText w:val=""/>
      <w:lvlJc w:val="left"/>
      <w:pPr>
        <w:ind w:left="5040" w:hanging="360"/>
      </w:pPr>
      <w:rPr>
        <w:rFonts w:ascii="Symbol" w:hAnsi="Symbol" w:hint="default"/>
      </w:rPr>
    </w:lvl>
    <w:lvl w:ilvl="7" w:tplc="A44A5662">
      <w:start w:val="1"/>
      <w:numFmt w:val="bullet"/>
      <w:lvlText w:val="o"/>
      <w:lvlJc w:val="left"/>
      <w:pPr>
        <w:ind w:left="5760" w:hanging="360"/>
      </w:pPr>
      <w:rPr>
        <w:rFonts w:ascii="Courier New" w:hAnsi="Courier New" w:hint="default"/>
      </w:rPr>
    </w:lvl>
    <w:lvl w:ilvl="8" w:tplc="83AE43D2">
      <w:start w:val="1"/>
      <w:numFmt w:val="bullet"/>
      <w:lvlText w:val=""/>
      <w:lvlJc w:val="left"/>
      <w:pPr>
        <w:ind w:left="6480" w:hanging="360"/>
      </w:pPr>
      <w:rPr>
        <w:rFonts w:ascii="Wingdings" w:hAnsi="Wingdings" w:hint="default"/>
      </w:rPr>
    </w:lvl>
  </w:abstractNum>
  <w:abstractNum w:abstractNumId="29" w15:restartNumberingAfterBreak="0">
    <w:nsid w:val="48E11918"/>
    <w:multiLevelType w:val="multilevel"/>
    <w:tmpl w:val="BBC0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463FAC"/>
    <w:multiLevelType w:val="hybridMultilevel"/>
    <w:tmpl w:val="EC68E718"/>
    <w:lvl w:ilvl="0" w:tplc="31EC83DA">
      <w:start w:val="1"/>
      <w:numFmt w:val="bullet"/>
      <w:lvlText w:val=""/>
      <w:lvlJc w:val="left"/>
      <w:pPr>
        <w:ind w:left="720" w:hanging="360"/>
      </w:pPr>
      <w:rPr>
        <w:rFonts w:ascii="Symbol" w:hAnsi="Symbol" w:hint="default"/>
      </w:rPr>
    </w:lvl>
    <w:lvl w:ilvl="1" w:tplc="B9743F3E">
      <w:start w:val="1"/>
      <w:numFmt w:val="bullet"/>
      <w:lvlText w:val="o"/>
      <w:lvlJc w:val="left"/>
      <w:pPr>
        <w:ind w:left="1440" w:hanging="360"/>
      </w:pPr>
      <w:rPr>
        <w:rFonts w:ascii="Courier New" w:hAnsi="Courier New" w:hint="default"/>
      </w:rPr>
    </w:lvl>
    <w:lvl w:ilvl="2" w:tplc="B9BA93B8">
      <w:start w:val="1"/>
      <w:numFmt w:val="bullet"/>
      <w:lvlText w:val=""/>
      <w:lvlJc w:val="left"/>
      <w:pPr>
        <w:ind w:left="2160" w:hanging="360"/>
      </w:pPr>
      <w:rPr>
        <w:rFonts w:ascii="Wingdings" w:hAnsi="Wingdings" w:hint="default"/>
      </w:rPr>
    </w:lvl>
    <w:lvl w:ilvl="3" w:tplc="9B5C92D2">
      <w:start w:val="1"/>
      <w:numFmt w:val="bullet"/>
      <w:lvlText w:val=""/>
      <w:lvlJc w:val="left"/>
      <w:pPr>
        <w:ind w:left="2880" w:hanging="360"/>
      </w:pPr>
      <w:rPr>
        <w:rFonts w:ascii="Symbol" w:hAnsi="Symbol" w:hint="default"/>
      </w:rPr>
    </w:lvl>
    <w:lvl w:ilvl="4" w:tplc="F14C815C">
      <w:start w:val="1"/>
      <w:numFmt w:val="bullet"/>
      <w:lvlText w:val="o"/>
      <w:lvlJc w:val="left"/>
      <w:pPr>
        <w:ind w:left="3600" w:hanging="360"/>
      </w:pPr>
      <w:rPr>
        <w:rFonts w:ascii="Courier New" w:hAnsi="Courier New" w:hint="default"/>
      </w:rPr>
    </w:lvl>
    <w:lvl w:ilvl="5" w:tplc="06A06CFC">
      <w:start w:val="1"/>
      <w:numFmt w:val="bullet"/>
      <w:lvlText w:val=""/>
      <w:lvlJc w:val="left"/>
      <w:pPr>
        <w:ind w:left="4320" w:hanging="360"/>
      </w:pPr>
      <w:rPr>
        <w:rFonts w:ascii="Wingdings" w:hAnsi="Wingdings" w:hint="default"/>
      </w:rPr>
    </w:lvl>
    <w:lvl w:ilvl="6" w:tplc="66E82CCA">
      <w:start w:val="1"/>
      <w:numFmt w:val="bullet"/>
      <w:lvlText w:val=""/>
      <w:lvlJc w:val="left"/>
      <w:pPr>
        <w:ind w:left="5040" w:hanging="360"/>
      </w:pPr>
      <w:rPr>
        <w:rFonts w:ascii="Symbol" w:hAnsi="Symbol" w:hint="default"/>
      </w:rPr>
    </w:lvl>
    <w:lvl w:ilvl="7" w:tplc="C2E8E998">
      <w:start w:val="1"/>
      <w:numFmt w:val="bullet"/>
      <w:lvlText w:val="o"/>
      <w:lvlJc w:val="left"/>
      <w:pPr>
        <w:ind w:left="5760" w:hanging="360"/>
      </w:pPr>
      <w:rPr>
        <w:rFonts w:ascii="Courier New" w:hAnsi="Courier New" w:hint="default"/>
      </w:rPr>
    </w:lvl>
    <w:lvl w:ilvl="8" w:tplc="1C7ABE24">
      <w:start w:val="1"/>
      <w:numFmt w:val="bullet"/>
      <w:lvlText w:val=""/>
      <w:lvlJc w:val="left"/>
      <w:pPr>
        <w:ind w:left="6480" w:hanging="360"/>
      </w:pPr>
      <w:rPr>
        <w:rFonts w:ascii="Wingdings" w:hAnsi="Wingdings" w:hint="default"/>
      </w:rPr>
    </w:lvl>
  </w:abstractNum>
  <w:abstractNum w:abstractNumId="31" w15:restartNumberingAfterBreak="0">
    <w:nsid w:val="532162B4"/>
    <w:multiLevelType w:val="multilevel"/>
    <w:tmpl w:val="B02AD1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510846"/>
    <w:multiLevelType w:val="hybridMultilevel"/>
    <w:tmpl w:val="4E2EA73C"/>
    <w:lvl w:ilvl="0" w:tplc="40C6655C">
      <w:start w:val="1"/>
      <w:numFmt w:val="bullet"/>
      <w:lvlText w:val=""/>
      <w:lvlJc w:val="left"/>
      <w:pPr>
        <w:ind w:left="720" w:hanging="360"/>
      </w:pPr>
      <w:rPr>
        <w:rFonts w:ascii="Symbol" w:hAnsi="Symbol" w:hint="default"/>
      </w:rPr>
    </w:lvl>
    <w:lvl w:ilvl="1" w:tplc="0CE28F76">
      <w:start w:val="1"/>
      <w:numFmt w:val="bullet"/>
      <w:lvlText w:val="o"/>
      <w:lvlJc w:val="left"/>
      <w:pPr>
        <w:ind w:left="1440" w:hanging="360"/>
      </w:pPr>
      <w:rPr>
        <w:rFonts w:ascii="Courier New" w:hAnsi="Courier New" w:hint="default"/>
      </w:rPr>
    </w:lvl>
    <w:lvl w:ilvl="2" w:tplc="3D14A1F4">
      <w:start w:val="1"/>
      <w:numFmt w:val="bullet"/>
      <w:lvlText w:val=""/>
      <w:lvlJc w:val="left"/>
      <w:pPr>
        <w:ind w:left="2160" w:hanging="360"/>
      </w:pPr>
      <w:rPr>
        <w:rFonts w:ascii="Wingdings" w:hAnsi="Wingdings" w:hint="default"/>
      </w:rPr>
    </w:lvl>
    <w:lvl w:ilvl="3" w:tplc="9AE4A4C6">
      <w:start w:val="1"/>
      <w:numFmt w:val="bullet"/>
      <w:lvlText w:val=""/>
      <w:lvlJc w:val="left"/>
      <w:pPr>
        <w:ind w:left="2880" w:hanging="360"/>
      </w:pPr>
      <w:rPr>
        <w:rFonts w:ascii="Symbol" w:hAnsi="Symbol" w:hint="default"/>
      </w:rPr>
    </w:lvl>
    <w:lvl w:ilvl="4" w:tplc="BC86F6AE">
      <w:start w:val="1"/>
      <w:numFmt w:val="bullet"/>
      <w:lvlText w:val="o"/>
      <w:lvlJc w:val="left"/>
      <w:pPr>
        <w:ind w:left="3600" w:hanging="360"/>
      </w:pPr>
      <w:rPr>
        <w:rFonts w:ascii="Courier New" w:hAnsi="Courier New" w:hint="default"/>
      </w:rPr>
    </w:lvl>
    <w:lvl w:ilvl="5" w:tplc="0170819A">
      <w:start w:val="1"/>
      <w:numFmt w:val="bullet"/>
      <w:lvlText w:val=""/>
      <w:lvlJc w:val="left"/>
      <w:pPr>
        <w:ind w:left="4320" w:hanging="360"/>
      </w:pPr>
      <w:rPr>
        <w:rFonts w:ascii="Wingdings" w:hAnsi="Wingdings" w:hint="default"/>
      </w:rPr>
    </w:lvl>
    <w:lvl w:ilvl="6" w:tplc="64DEEDCC">
      <w:start w:val="1"/>
      <w:numFmt w:val="bullet"/>
      <w:lvlText w:val=""/>
      <w:lvlJc w:val="left"/>
      <w:pPr>
        <w:ind w:left="5040" w:hanging="360"/>
      </w:pPr>
      <w:rPr>
        <w:rFonts w:ascii="Symbol" w:hAnsi="Symbol" w:hint="default"/>
      </w:rPr>
    </w:lvl>
    <w:lvl w:ilvl="7" w:tplc="6A0255C6">
      <w:start w:val="1"/>
      <w:numFmt w:val="bullet"/>
      <w:lvlText w:val="o"/>
      <w:lvlJc w:val="left"/>
      <w:pPr>
        <w:ind w:left="5760" w:hanging="360"/>
      </w:pPr>
      <w:rPr>
        <w:rFonts w:ascii="Courier New" w:hAnsi="Courier New" w:hint="default"/>
      </w:rPr>
    </w:lvl>
    <w:lvl w:ilvl="8" w:tplc="DEF86202">
      <w:start w:val="1"/>
      <w:numFmt w:val="bullet"/>
      <w:lvlText w:val=""/>
      <w:lvlJc w:val="left"/>
      <w:pPr>
        <w:ind w:left="6480" w:hanging="360"/>
      </w:pPr>
      <w:rPr>
        <w:rFonts w:ascii="Wingdings" w:hAnsi="Wingdings" w:hint="default"/>
      </w:rPr>
    </w:lvl>
  </w:abstractNum>
  <w:abstractNum w:abstractNumId="33" w15:restartNumberingAfterBreak="0">
    <w:nsid w:val="59735155"/>
    <w:multiLevelType w:val="multilevel"/>
    <w:tmpl w:val="C0C023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E438A8"/>
    <w:multiLevelType w:val="multilevel"/>
    <w:tmpl w:val="9010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20025"/>
    <w:multiLevelType w:val="multilevel"/>
    <w:tmpl w:val="92AAF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FF443A"/>
    <w:multiLevelType w:val="hybridMultilevel"/>
    <w:tmpl w:val="46768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7836AE"/>
    <w:multiLevelType w:val="multilevel"/>
    <w:tmpl w:val="F528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E1027"/>
    <w:multiLevelType w:val="hybridMultilevel"/>
    <w:tmpl w:val="DC36A6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7B2DF8"/>
    <w:multiLevelType w:val="hybridMultilevel"/>
    <w:tmpl w:val="FFFFFFFF"/>
    <w:lvl w:ilvl="0" w:tplc="7DAC95DE">
      <w:start w:val="1"/>
      <w:numFmt w:val="bullet"/>
      <w:lvlText w:val="-"/>
      <w:lvlJc w:val="left"/>
      <w:pPr>
        <w:ind w:left="720" w:hanging="360"/>
      </w:pPr>
      <w:rPr>
        <w:rFonts w:ascii="Calibri" w:hAnsi="Calibri" w:hint="default"/>
      </w:rPr>
    </w:lvl>
    <w:lvl w:ilvl="1" w:tplc="F5A66910">
      <w:start w:val="1"/>
      <w:numFmt w:val="bullet"/>
      <w:lvlText w:val="o"/>
      <w:lvlJc w:val="left"/>
      <w:pPr>
        <w:ind w:left="1440" w:hanging="360"/>
      </w:pPr>
      <w:rPr>
        <w:rFonts w:ascii="Courier New" w:hAnsi="Courier New" w:hint="default"/>
      </w:rPr>
    </w:lvl>
    <w:lvl w:ilvl="2" w:tplc="0D76D0D0">
      <w:start w:val="1"/>
      <w:numFmt w:val="bullet"/>
      <w:lvlText w:val=""/>
      <w:lvlJc w:val="left"/>
      <w:pPr>
        <w:ind w:left="2160" w:hanging="360"/>
      </w:pPr>
      <w:rPr>
        <w:rFonts w:ascii="Wingdings" w:hAnsi="Wingdings" w:hint="default"/>
      </w:rPr>
    </w:lvl>
    <w:lvl w:ilvl="3" w:tplc="4B30C8C8">
      <w:start w:val="1"/>
      <w:numFmt w:val="bullet"/>
      <w:lvlText w:val=""/>
      <w:lvlJc w:val="left"/>
      <w:pPr>
        <w:ind w:left="2880" w:hanging="360"/>
      </w:pPr>
      <w:rPr>
        <w:rFonts w:ascii="Symbol" w:hAnsi="Symbol" w:hint="default"/>
      </w:rPr>
    </w:lvl>
    <w:lvl w:ilvl="4" w:tplc="43184D32">
      <w:start w:val="1"/>
      <w:numFmt w:val="bullet"/>
      <w:lvlText w:val="o"/>
      <w:lvlJc w:val="left"/>
      <w:pPr>
        <w:ind w:left="3600" w:hanging="360"/>
      </w:pPr>
      <w:rPr>
        <w:rFonts w:ascii="Courier New" w:hAnsi="Courier New" w:hint="default"/>
      </w:rPr>
    </w:lvl>
    <w:lvl w:ilvl="5" w:tplc="EE7807F2">
      <w:start w:val="1"/>
      <w:numFmt w:val="bullet"/>
      <w:lvlText w:val=""/>
      <w:lvlJc w:val="left"/>
      <w:pPr>
        <w:ind w:left="4320" w:hanging="360"/>
      </w:pPr>
      <w:rPr>
        <w:rFonts w:ascii="Wingdings" w:hAnsi="Wingdings" w:hint="default"/>
      </w:rPr>
    </w:lvl>
    <w:lvl w:ilvl="6" w:tplc="2E803106">
      <w:start w:val="1"/>
      <w:numFmt w:val="bullet"/>
      <w:lvlText w:val=""/>
      <w:lvlJc w:val="left"/>
      <w:pPr>
        <w:ind w:left="5040" w:hanging="360"/>
      </w:pPr>
      <w:rPr>
        <w:rFonts w:ascii="Symbol" w:hAnsi="Symbol" w:hint="default"/>
      </w:rPr>
    </w:lvl>
    <w:lvl w:ilvl="7" w:tplc="3B9E8E44">
      <w:start w:val="1"/>
      <w:numFmt w:val="bullet"/>
      <w:lvlText w:val="o"/>
      <w:lvlJc w:val="left"/>
      <w:pPr>
        <w:ind w:left="5760" w:hanging="360"/>
      </w:pPr>
      <w:rPr>
        <w:rFonts w:ascii="Courier New" w:hAnsi="Courier New" w:hint="default"/>
      </w:rPr>
    </w:lvl>
    <w:lvl w:ilvl="8" w:tplc="36A00D5C">
      <w:start w:val="1"/>
      <w:numFmt w:val="bullet"/>
      <w:lvlText w:val=""/>
      <w:lvlJc w:val="left"/>
      <w:pPr>
        <w:ind w:left="6480" w:hanging="360"/>
      </w:pPr>
      <w:rPr>
        <w:rFonts w:ascii="Wingdings" w:hAnsi="Wingdings" w:hint="default"/>
      </w:rPr>
    </w:lvl>
  </w:abstractNum>
  <w:abstractNum w:abstractNumId="40" w15:restartNumberingAfterBreak="0">
    <w:nsid w:val="735375F4"/>
    <w:multiLevelType w:val="hybridMultilevel"/>
    <w:tmpl w:val="FFFFFFFF"/>
    <w:lvl w:ilvl="0" w:tplc="A468D242">
      <w:start w:val="1"/>
      <w:numFmt w:val="bullet"/>
      <w:lvlText w:val=""/>
      <w:lvlJc w:val="left"/>
      <w:pPr>
        <w:ind w:left="720" w:hanging="360"/>
      </w:pPr>
      <w:rPr>
        <w:rFonts w:ascii="Symbol" w:hAnsi="Symbol" w:hint="default"/>
      </w:rPr>
    </w:lvl>
    <w:lvl w:ilvl="1" w:tplc="C85ABD6C">
      <w:start w:val="1"/>
      <w:numFmt w:val="bullet"/>
      <w:lvlText w:val="o"/>
      <w:lvlJc w:val="left"/>
      <w:pPr>
        <w:ind w:left="1440" w:hanging="360"/>
      </w:pPr>
      <w:rPr>
        <w:rFonts w:ascii="Courier New" w:hAnsi="Courier New" w:hint="default"/>
      </w:rPr>
    </w:lvl>
    <w:lvl w:ilvl="2" w:tplc="776249BC">
      <w:start w:val="1"/>
      <w:numFmt w:val="bullet"/>
      <w:lvlText w:val=""/>
      <w:lvlJc w:val="left"/>
      <w:pPr>
        <w:ind w:left="2160" w:hanging="360"/>
      </w:pPr>
      <w:rPr>
        <w:rFonts w:ascii="Wingdings" w:hAnsi="Wingdings" w:hint="default"/>
      </w:rPr>
    </w:lvl>
    <w:lvl w:ilvl="3" w:tplc="27368BE4">
      <w:start w:val="1"/>
      <w:numFmt w:val="bullet"/>
      <w:lvlText w:val=""/>
      <w:lvlJc w:val="left"/>
      <w:pPr>
        <w:ind w:left="2880" w:hanging="360"/>
      </w:pPr>
      <w:rPr>
        <w:rFonts w:ascii="Symbol" w:hAnsi="Symbol" w:hint="default"/>
      </w:rPr>
    </w:lvl>
    <w:lvl w:ilvl="4" w:tplc="23327EFE">
      <w:start w:val="1"/>
      <w:numFmt w:val="bullet"/>
      <w:lvlText w:val="o"/>
      <w:lvlJc w:val="left"/>
      <w:pPr>
        <w:ind w:left="3600" w:hanging="360"/>
      </w:pPr>
      <w:rPr>
        <w:rFonts w:ascii="Courier New" w:hAnsi="Courier New" w:hint="default"/>
      </w:rPr>
    </w:lvl>
    <w:lvl w:ilvl="5" w:tplc="43F2089A">
      <w:start w:val="1"/>
      <w:numFmt w:val="bullet"/>
      <w:lvlText w:val=""/>
      <w:lvlJc w:val="left"/>
      <w:pPr>
        <w:ind w:left="4320" w:hanging="360"/>
      </w:pPr>
      <w:rPr>
        <w:rFonts w:ascii="Wingdings" w:hAnsi="Wingdings" w:hint="default"/>
      </w:rPr>
    </w:lvl>
    <w:lvl w:ilvl="6" w:tplc="5714FC54">
      <w:start w:val="1"/>
      <w:numFmt w:val="bullet"/>
      <w:lvlText w:val=""/>
      <w:lvlJc w:val="left"/>
      <w:pPr>
        <w:ind w:left="5040" w:hanging="360"/>
      </w:pPr>
      <w:rPr>
        <w:rFonts w:ascii="Symbol" w:hAnsi="Symbol" w:hint="default"/>
      </w:rPr>
    </w:lvl>
    <w:lvl w:ilvl="7" w:tplc="BAE45104">
      <w:start w:val="1"/>
      <w:numFmt w:val="bullet"/>
      <w:lvlText w:val="o"/>
      <w:lvlJc w:val="left"/>
      <w:pPr>
        <w:ind w:left="5760" w:hanging="360"/>
      </w:pPr>
      <w:rPr>
        <w:rFonts w:ascii="Courier New" w:hAnsi="Courier New" w:hint="default"/>
      </w:rPr>
    </w:lvl>
    <w:lvl w:ilvl="8" w:tplc="7BFCD0DE">
      <w:start w:val="1"/>
      <w:numFmt w:val="bullet"/>
      <w:lvlText w:val=""/>
      <w:lvlJc w:val="left"/>
      <w:pPr>
        <w:ind w:left="6480" w:hanging="360"/>
      </w:pPr>
      <w:rPr>
        <w:rFonts w:ascii="Wingdings" w:hAnsi="Wingdings" w:hint="default"/>
      </w:rPr>
    </w:lvl>
  </w:abstractNum>
  <w:abstractNum w:abstractNumId="41" w15:restartNumberingAfterBreak="0">
    <w:nsid w:val="77F12C96"/>
    <w:multiLevelType w:val="multilevel"/>
    <w:tmpl w:val="649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F0828"/>
    <w:multiLevelType w:val="multilevel"/>
    <w:tmpl w:val="29D42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6"/>
  </w:num>
  <w:num w:numId="3">
    <w:abstractNumId w:val="28"/>
  </w:num>
  <w:num w:numId="4">
    <w:abstractNumId w:val="17"/>
  </w:num>
  <w:num w:numId="5">
    <w:abstractNumId w:val="3"/>
  </w:num>
  <w:num w:numId="6">
    <w:abstractNumId w:val="38"/>
  </w:num>
  <w:num w:numId="7">
    <w:abstractNumId w:val="13"/>
  </w:num>
  <w:num w:numId="8">
    <w:abstractNumId w:val="34"/>
  </w:num>
  <w:num w:numId="9">
    <w:abstractNumId w:val="41"/>
  </w:num>
  <w:num w:numId="10">
    <w:abstractNumId w:val="0"/>
  </w:num>
  <w:num w:numId="11">
    <w:abstractNumId w:val="5"/>
  </w:num>
  <w:num w:numId="12">
    <w:abstractNumId w:val="37"/>
  </w:num>
  <w:num w:numId="13">
    <w:abstractNumId w:val="29"/>
  </w:num>
  <w:num w:numId="14">
    <w:abstractNumId w:val="14"/>
  </w:num>
  <w:num w:numId="15">
    <w:abstractNumId w:val="36"/>
  </w:num>
  <w:num w:numId="16">
    <w:abstractNumId w:val="23"/>
  </w:num>
  <w:num w:numId="17">
    <w:abstractNumId w:val="19"/>
  </w:num>
  <w:num w:numId="18">
    <w:abstractNumId w:val="22"/>
  </w:num>
  <w:num w:numId="19">
    <w:abstractNumId w:val="18"/>
  </w:num>
  <w:num w:numId="20">
    <w:abstractNumId w:val="2"/>
  </w:num>
  <w:num w:numId="21">
    <w:abstractNumId w:val="8"/>
  </w:num>
  <w:num w:numId="22">
    <w:abstractNumId w:val="39"/>
  </w:num>
  <w:num w:numId="23">
    <w:abstractNumId w:val="40"/>
  </w:num>
  <w:num w:numId="24">
    <w:abstractNumId w:val="25"/>
  </w:num>
  <w:num w:numId="25">
    <w:abstractNumId w:val="30"/>
  </w:num>
  <w:num w:numId="26">
    <w:abstractNumId w:val="7"/>
  </w:num>
  <w:num w:numId="27">
    <w:abstractNumId w:val="15"/>
  </w:num>
  <w:num w:numId="28">
    <w:abstractNumId w:val="11"/>
  </w:num>
  <w:num w:numId="29">
    <w:abstractNumId w:val="6"/>
  </w:num>
  <w:num w:numId="30">
    <w:abstractNumId w:val="21"/>
  </w:num>
  <w:num w:numId="31">
    <w:abstractNumId w:val="9"/>
  </w:num>
  <w:num w:numId="32">
    <w:abstractNumId w:val="4"/>
  </w:num>
  <w:num w:numId="33">
    <w:abstractNumId w:val="35"/>
  </w:num>
  <w:num w:numId="34">
    <w:abstractNumId w:val="27"/>
  </w:num>
  <w:num w:numId="35">
    <w:abstractNumId w:val="20"/>
  </w:num>
  <w:num w:numId="36">
    <w:abstractNumId w:val="33"/>
  </w:num>
  <w:num w:numId="37">
    <w:abstractNumId w:val="12"/>
  </w:num>
  <w:num w:numId="38">
    <w:abstractNumId w:val="31"/>
  </w:num>
  <w:num w:numId="39">
    <w:abstractNumId w:val="42"/>
  </w:num>
  <w:num w:numId="40">
    <w:abstractNumId w:val="10"/>
  </w:num>
  <w:num w:numId="41">
    <w:abstractNumId w:val="2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470"/>
    <w:rsid w:val="00001150"/>
    <w:rsid w:val="00001464"/>
    <w:rsid w:val="00010FB3"/>
    <w:rsid w:val="0001349D"/>
    <w:rsid w:val="00013FEA"/>
    <w:rsid w:val="0001589C"/>
    <w:rsid w:val="0002152C"/>
    <w:rsid w:val="00031DA4"/>
    <w:rsid w:val="00040BA8"/>
    <w:rsid w:val="00041B4A"/>
    <w:rsid w:val="00042183"/>
    <w:rsid w:val="00045CCE"/>
    <w:rsid w:val="00046723"/>
    <w:rsid w:val="00047D9C"/>
    <w:rsid w:val="0005118B"/>
    <w:rsid w:val="0006125A"/>
    <w:rsid w:val="00064DC6"/>
    <w:rsid w:val="00065B51"/>
    <w:rsid w:val="00065F84"/>
    <w:rsid w:val="0007581A"/>
    <w:rsid w:val="00076567"/>
    <w:rsid w:val="00084F68"/>
    <w:rsid w:val="00091219"/>
    <w:rsid w:val="00096FD4"/>
    <w:rsid w:val="000A2FD9"/>
    <w:rsid w:val="000B026F"/>
    <w:rsid w:val="000B2601"/>
    <w:rsid w:val="000B2D28"/>
    <w:rsid w:val="000B3888"/>
    <w:rsid w:val="000C02A7"/>
    <w:rsid w:val="000C19D4"/>
    <w:rsid w:val="000D1072"/>
    <w:rsid w:val="000E0C14"/>
    <w:rsid w:val="000E1FF0"/>
    <w:rsid w:val="000E2C23"/>
    <w:rsid w:val="000E6960"/>
    <w:rsid w:val="000E7F10"/>
    <w:rsid w:val="000F3268"/>
    <w:rsid w:val="0010162F"/>
    <w:rsid w:val="00102B34"/>
    <w:rsid w:val="00113F3F"/>
    <w:rsid w:val="00120EF7"/>
    <w:rsid w:val="0012592B"/>
    <w:rsid w:val="001259FE"/>
    <w:rsid w:val="00127C6B"/>
    <w:rsid w:val="00134098"/>
    <w:rsid w:val="0013510B"/>
    <w:rsid w:val="00135B31"/>
    <w:rsid w:val="0013701E"/>
    <w:rsid w:val="00137351"/>
    <w:rsid w:val="00141943"/>
    <w:rsid w:val="00150122"/>
    <w:rsid w:val="0015023C"/>
    <w:rsid w:val="00154D45"/>
    <w:rsid w:val="00161358"/>
    <w:rsid w:val="001655C2"/>
    <w:rsid w:val="00174667"/>
    <w:rsid w:val="00187B75"/>
    <w:rsid w:val="00187ECC"/>
    <w:rsid w:val="001907F0"/>
    <w:rsid w:val="00193D8A"/>
    <w:rsid w:val="00194BEF"/>
    <w:rsid w:val="00196B58"/>
    <w:rsid w:val="001A2086"/>
    <w:rsid w:val="001A4FAC"/>
    <w:rsid w:val="001A6CEE"/>
    <w:rsid w:val="001A714D"/>
    <w:rsid w:val="001B5216"/>
    <w:rsid w:val="001B6E09"/>
    <w:rsid w:val="001C05E9"/>
    <w:rsid w:val="001D0754"/>
    <w:rsid w:val="001D13D9"/>
    <w:rsid w:val="001D6D88"/>
    <w:rsid w:val="001D7146"/>
    <w:rsid w:val="001E165B"/>
    <w:rsid w:val="001E45B6"/>
    <w:rsid w:val="001F0350"/>
    <w:rsid w:val="001F65ED"/>
    <w:rsid w:val="001F660E"/>
    <w:rsid w:val="001F7A2A"/>
    <w:rsid w:val="00201854"/>
    <w:rsid w:val="0020215D"/>
    <w:rsid w:val="002029C7"/>
    <w:rsid w:val="002056E1"/>
    <w:rsid w:val="00206BC7"/>
    <w:rsid w:val="00227FA3"/>
    <w:rsid w:val="002307E0"/>
    <w:rsid w:val="0023532A"/>
    <w:rsid w:val="002366E2"/>
    <w:rsid w:val="002418A0"/>
    <w:rsid w:val="00244D2C"/>
    <w:rsid w:val="00247411"/>
    <w:rsid w:val="00255AA4"/>
    <w:rsid w:val="00261239"/>
    <w:rsid w:val="002616F4"/>
    <w:rsid w:val="00261C20"/>
    <w:rsid w:val="00263B52"/>
    <w:rsid w:val="00271690"/>
    <w:rsid w:val="0027188D"/>
    <w:rsid w:val="00274D91"/>
    <w:rsid w:val="0027748A"/>
    <w:rsid w:val="00286F79"/>
    <w:rsid w:val="0029698B"/>
    <w:rsid w:val="0029712F"/>
    <w:rsid w:val="002976B1"/>
    <w:rsid w:val="002A733D"/>
    <w:rsid w:val="002B3D19"/>
    <w:rsid w:val="002B5B4E"/>
    <w:rsid w:val="002B67EF"/>
    <w:rsid w:val="002C3B29"/>
    <w:rsid w:val="002C4FCF"/>
    <w:rsid w:val="002C72D3"/>
    <w:rsid w:val="002C7EDF"/>
    <w:rsid w:val="002D0FF1"/>
    <w:rsid w:val="002D17D6"/>
    <w:rsid w:val="002DFA65"/>
    <w:rsid w:val="002E5798"/>
    <w:rsid w:val="002F17A0"/>
    <w:rsid w:val="002F4298"/>
    <w:rsid w:val="002F4F74"/>
    <w:rsid w:val="002F5229"/>
    <w:rsid w:val="00312632"/>
    <w:rsid w:val="003130A4"/>
    <w:rsid w:val="00317793"/>
    <w:rsid w:val="00320E0C"/>
    <w:rsid w:val="00340DF0"/>
    <w:rsid w:val="003411CF"/>
    <w:rsid w:val="003447D6"/>
    <w:rsid w:val="003478C9"/>
    <w:rsid w:val="003516BB"/>
    <w:rsid w:val="003536C6"/>
    <w:rsid w:val="0036675A"/>
    <w:rsid w:val="00371E38"/>
    <w:rsid w:val="003739B4"/>
    <w:rsid w:val="0038445F"/>
    <w:rsid w:val="003966BC"/>
    <w:rsid w:val="003A1CD9"/>
    <w:rsid w:val="003A1DB3"/>
    <w:rsid w:val="003A563F"/>
    <w:rsid w:val="003B0BEA"/>
    <w:rsid w:val="003B4A22"/>
    <w:rsid w:val="003B717B"/>
    <w:rsid w:val="003C7139"/>
    <w:rsid w:val="003D151A"/>
    <w:rsid w:val="003D1E17"/>
    <w:rsid w:val="003D40A9"/>
    <w:rsid w:val="003E7880"/>
    <w:rsid w:val="003F612F"/>
    <w:rsid w:val="004015B2"/>
    <w:rsid w:val="00402CA7"/>
    <w:rsid w:val="00407415"/>
    <w:rsid w:val="00407D72"/>
    <w:rsid w:val="004154BF"/>
    <w:rsid w:val="0042084F"/>
    <w:rsid w:val="00423695"/>
    <w:rsid w:val="00424D3E"/>
    <w:rsid w:val="00425E3B"/>
    <w:rsid w:val="00427040"/>
    <w:rsid w:val="0044140C"/>
    <w:rsid w:val="0044158D"/>
    <w:rsid w:val="00444817"/>
    <w:rsid w:val="004454EA"/>
    <w:rsid w:val="004514A2"/>
    <w:rsid w:val="00451715"/>
    <w:rsid w:val="004576E0"/>
    <w:rsid w:val="004603E6"/>
    <w:rsid w:val="00461E73"/>
    <w:rsid w:val="00462489"/>
    <w:rsid w:val="004659C0"/>
    <w:rsid w:val="00466FC1"/>
    <w:rsid w:val="0047144F"/>
    <w:rsid w:val="00475389"/>
    <w:rsid w:val="004963A7"/>
    <w:rsid w:val="004A6AA1"/>
    <w:rsid w:val="004A7936"/>
    <w:rsid w:val="004B059E"/>
    <w:rsid w:val="004B1482"/>
    <w:rsid w:val="004B1A7F"/>
    <w:rsid w:val="004B4A80"/>
    <w:rsid w:val="004B4E0B"/>
    <w:rsid w:val="004B70DE"/>
    <w:rsid w:val="004C4C2C"/>
    <w:rsid w:val="004C4D93"/>
    <w:rsid w:val="004D35A3"/>
    <w:rsid w:val="004D70FF"/>
    <w:rsid w:val="004E258B"/>
    <w:rsid w:val="004E605A"/>
    <w:rsid w:val="00500713"/>
    <w:rsid w:val="00500F2E"/>
    <w:rsid w:val="005039D0"/>
    <w:rsid w:val="00504E97"/>
    <w:rsid w:val="005122A1"/>
    <w:rsid w:val="00513233"/>
    <w:rsid w:val="00517F41"/>
    <w:rsid w:val="005215DF"/>
    <w:rsid w:val="005225EE"/>
    <w:rsid w:val="005228E7"/>
    <w:rsid w:val="00525C70"/>
    <w:rsid w:val="00526290"/>
    <w:rsid w:val="00530DFC"/>
    <w:rsid w:val="0053337A"/>
    <w:rsid w:val="00540288"/>
    <w:rsid w:val="005405CD"/>
    <w:rsid w:val="005421ED"/>
    <w:rsid w:val="00543104"/>
    <w:rsid w:val="005437CE"/>
    <w:rsid w:val="00550533"/>
    <w:rsid w:val="00550BA8"/>
    <w:rsid w:val="005528D1"/>
    <w:rsid w:val="00554564"/>
    <w:rsid w:val="005578DE"/>
    <w:rsid w:val="00557F1A"/>
    <w:rsid w:val="00560102"/>
    <w:rsid w:val="0056467F"/>
    <w:rsid w:val="0057104A"/>
    <w:rsid w:val="00576C8D"/>
    <w:rsid w:val="00581558"/>
    <w:rsid w:val="00582CAD"/>
    <w:rsid w:val="00583B94"/>
    <w:rsid w:val="00585E37"/>
    <w:rsid w:val="00587AC1"/>
    <w:rsid w:val="00592127"/>
    <w:rsid w:val="005942E3"/>
    <w:rsid w:val="005A1C35"/>
    <w:rsid w:val="005A37D0"/>
    <w:rsid w:val="005A7225"/>
    <w:rsid w:val="005B5BDE"/>
    <w:rsid w:val="005B706D"/>
    <w:rsid w:val="005C19BA"/>
    <w:rsid w:val="005D1D6D"/>
    <w:rsid w:val="005D6218"/>
    <w:rsid w:val="005D7AA0"/>
    <w:rsid w:val="005F0E8B"/>
    <w:rsid w:val="00605394"/>
    <w:rsid w:val="00605F73"/>
    <w:rsid w:val="00610219"/>
    <w:rsid w:val="00611A9C"/>
    <w:rsid w:val="00623F4F"/>
    <w:rsid w:val="00632D47"/>
    <w:rsid w:val="00633F6C"/>
    <w:rsid w:val="00642835"/>
    <w:rsid w:val="00643697"/>
    <w:rsid w:val="00644D97"/>
    <w:rsid w:val="00656718"/>
    <w:rsid w:val="0065722D"/>
    <w:rsid w:val="006712BB"/>
    <w:rsid w:val="0067218F"/>
    <w:rsid w:val="00681879"/>
    <w:rsid w:val="00681C2F"/>
    <w:rsid w:val="00684CC1"/>
    <w:rsid w:val="00687533"/>
    <w:rsid w:val="00691C6D"/>
    <w:rsid w:val="00693CEA"/>
    <w:rsid w:val="00696766"/>
    <w:rsid w:val="006A037A"/>
    <w:rsid w:val="006A13B4"/>
    <w:rsid w:val="006A5D84"/>
    <w:rsid w:val="006B1AFA"/>
    <w:rsid w:val="006B2E3F"/>
    <w:rsid w:val="006C0702"/>
    <w:rsid w:val="006C19BC"/>
    <w:rsid w:val="006D2AC6"/>
    <w:rsid w:val="006E0A42"/>
    <w:rsid w:val="006F072D"/>
    <w:rsid w:val="006F6C30"/>
    <w:rsid w:val="00703A62"/>
    <w:rsid w:val="007128D3"/>
    <w:rsid w:val="0072182B"/>
    <w:rsid w:val="0072782A"/>
    <w:rsid w:val="007325C3"/>
    <w:rsid w:val="00744318"/>
    <w:rsid w:val="00744749"/>
    <w:rsid w:val="007457C0"/>
    <w:rsid w:val="00746931"/>
    <w:rsid w:val="00747382"/>
    <w:rsid w:val="0075491A"/>
    <w:rsid w:val="00754E68"/>
    <w:rsid w:val="0075738D"/>
    <w:rsid w:val="00757548"/>
    <w:rsid w:val="00762BFC"/>
    <w:rsid w:val="00772914"/>
    <w:rsid w:val="007825AC"/>
    <w:rsid w:val="0078415D"/>
    <w:rsid w:val="007A05FE"/>
    <w:rsid w:val="007B09B5"/>
    <w:rsid w:val="007B509F"/>
    <w:rsid w:val="007D257A"/>
    <w:rsid w:val="007D4547"/>
    <w:rsid w:val="007E71C2"/>
    <w:rsid w:val="007E7266"/>
    <w:rsid w:val="007F347F"/>
    <w:rsid w:val="00801271"/>
    <w:rsid w:val="00802A5B"/>
    <w:rsid w:val="00806AD1"/>
    <w:rsid w:val="008074E6"/>
    <w:rsid w:val="0082187B"/>
    <w:rsid w:val="00824559"/>
    <w:rsid w:val="00827512"/>
    <w:rsid w:val="00833E97"/>
    <w:rsid w:val="008340D1"/>
    <w:rsid w:val="00837876"/>
    <w:rsid w:val="008479EA"/>
    <w:rsid w:val="00856571"/>
    <w:rsid w:val="008700CB"/>
    <w:rsid w:val="00873180"/>
    <w:rsid w:val="00874DB2"/>
    <w:rsid w:val="00883805"/>
    <w:rsid w:val="008915CA"/>
    <w:rsid w:val="00891913"/>
    <w:rsid w:val="00891D65"/>
    <w:rsid w:val="0089229B"/>
    <w:rsid w:val="00892AF4"/>
    <w:rsid w:val="008A3236"/>
    <w:rsid w:val="008A4807"/>
    <w:rsid w:val="008A5CFF"/>
    <w:rsid w:val="008B29E3"/>
    <w:rsid w:val="008C1673"/>
    <w:rsid w:val="008C588F"/>
    <w:rsid w:val="008D1EF8"/>
    <w:rsid w:val="008D5EDB"/>
    <w:rsid w:val="008D79AD"/>
    <w:rsid w:val="008E2DB4"/>
    <w:rsid w:val="008E5082"/>
    <w:rsid w:val="008E616B"/>
    <w:rsid w:val="008F1420"/>
    <w:rsid w:val="008F3227"/>
    <w:rsid w:val="00900300"/>
    <w:rsid w:val="009051FD"/>
    <w:rsid w:val="00910EDB"/>
    <w:rsid w:val="00914A8B"/>
    <w:rsid w:val="009164E3"/>
    <w:rsid w:val="00922E5A"/>
    <w:rsid w:val="0092776F"/>
    <w:rsid w:val="00932F21"/>
    <w:rsid w:val="009350C2"/>
    <w:rsid w:val="00943A25"/>
    <w:rsid w:val="00947151"/>
    <w:rsid w:val="0095563F"/>
    <w:rsid w:val="00956E88"/>
    <w:rsid w:val="00960D07"/>
    <w:rsid w:val="0097287B"/>
    <w:rsid w:val="00973113"/>
    <w:rsid w:val="009737FF"/>
    <w:rsid w:val="00980643"/>
    <w:rsid w:val="00986039"/>
    <w:rsid w:val="00987258"/>
    <w:rsid w:val="009941E3"/>
    <w:rsid w:val="00995355"/>
    <w:rsid w:val="0099662D"/>
    <w:rsid w:val="009A3ACE"/>
    <w:rsid w:val="009A3AD6"/>
    <w:rsid w:val="009A460B"/>
    <w:rsid w:val="009A595F"/>
    <w:rsid w:val="009A6FF7"/>
    <w:rsid w:val="009A7D8E"/>
    <w:rsid w:val="009B4369"/>
    <w:rsid w:val="009B4640"/>
    <w:rsid w:val="009B5FF4"/>
    <w:rsid w:val="009B7C1F"/>
    <w:rsid w:val="009C4632"/>
    <w:rsid w:val="009C5459"/>
    <w:rsid w:val="009E38E2"/>
    <w:rsid w:val="009E5BB6"/>
    <w:rsid w:val="009E5D87"/>
    <w:rsid w:val="009F0361"/>
    <w:rsid w:val="009F097B"/>
    <w:rsid w:val="009F22A5"/>
    <w:rsid w:val="009F288D"/>
    <w:rsid w:val="009F3817"/>
    <w:rsid w:val="00A00667"/>
    <w:rsid w:val="00A01400"/>
    <w:rsid w:val="00A06A7E"/>
    <w:rsid w:val="00A07844"/>
    <w:rsid w:val="00A2011C"/>
    <w:rsid w:val="00A25572"/>
    <w:rsid w:val="00A27D01"/>
    <w:rsid w:val="00A27FED"/>
    <w:rsid w:val="00A35532"/>
    <w:rsid w:val="00A36172"/>
    <w:rsid w:val="00A465F8"/>
    <w:rsid w:val="00A504B3"/>
    <w:rsid w:val="00A55490"/>
    <w:rsid w:val="00A60DCE"/>
    <w:rsid w:val="00A72982"/>
    <w:rsid w:val="00A73070"/>
    <w:rsid w:val="00A80555"/>
    <w:rsid w:val="00A85025"/>
    <w:rsid w:val="00A93875"/>
    <w:rsid w:val="00A977DC"/>
    <w:rsid w:val="00A97F4F"/>
    <w:rsid w:val="00AA2483"/>
    <w:rsid w:val="00AA2881"/>
    <w:rsid w:val="00AB0E0A"/>
    <w:rsid w:val="00AB297D"/>
    <w:rsid w:val="00AB588B"/>
    <w:rsid w:val="00AB6633"/>
    <w:rsid w:val="00AC1AA1"/>
    <w:rsid w:val="00AC2D71"/>
    <w:rsid w:val="00AC5AB1"/>
    <w:rsid w:val="00AC76E8"/>
    <w:rsid w:val="00AD044C"/>
    <w:rsid w:val="00AD1AA2"/>
    <w:rsid w:val="00AD2FBB"/>
    <w:rsid w:val="00AD3C55"/>
    <w:rsid w:val="00AE141C"/>
    <w:rsid w:val="00AE7F59"/>
    <w:rsid w:val="00AF061D"/>
    <w:rsid w:val="00AF1498"/>
    <w:rsid w:val="00AF20BE"/>
    <w:rsid w:val="00B0014A"/>
    <w:rsid w:val="00B00E98"/>
    <w:rsid w:val="00B11822"/>
    <w:rsid w:val="00B1323E"/>
    <w:rsid w:val="00B13584"/>
    <w:rsid w:val="00B20341"/>
    <w:rsid w:val="00B21D54"/>
    <w:rsid w:val="00B2609F"/>
    <w:rsid w:val="00B274D9"/>
    <w:rsid w:val="00B33415"/>
    <w:rsid w:val="00B33DCB"/>
    <w:rsid w:val="00B34EA4"/>
    <w:rsid w:val="00B35402"/>
    <w:rsid w:val="00B35B42"/>
    <w:rsid w:val="00B40CA5"/>
    <w:rsid w:val="00B43FB6"/>
    <w:rsid w:val="00B50A0D"/>
    <w:rsid w:val="00B553E1"/>
    <w:rsid w:val="00B56362"/>
    <w:rsid w:val="00B57EA0"/>
    <w:rsid w:val="00B615BA"/>
    <w:rsid w:val="00B64003"/>
    <w:rsid w:val="00B64FE5"/>
    <w:rsid w:val="00B73ACF"/>
    <w:rsid w:val="00B74D3D"/>
    <w:rsid w:val="00B76573"/>
    <w:rsid w:val="00B7783E"/>
    <w:rsid w:val="00B86183"/>
    <w:rsid w:val="00B909F9"/>
    <w:rsid w:val="00B9181E"/>
    <w:rsid w:val="00B91CC8"/>
    <w:rsid w:val="00B9363D"/>
    <w:rsid w:val="00B9421C"/>
    <w:rsid w:val="00B960C3"/>
    <w:rsid w:val="00BA08CA"/>
    <w:rsid w:val="00BA54DF"/>
    <w:rsid w:val="00BA7860"/>
    <w:rsid w:val="00BB0012"/>
    <w:rsid w:val="00BB6192"/>
    <w:rsid w:val="00BB7B74"/>
    <w:rsid w:val="00BC14CD"/>
    <w:rsid w:val="00BC7B65"/>
    <w:rsid w:val="00BE5717"/>
    <w:rsid w:val="00BE6E81"/>
    <w:rsid w:val="00BE7491"/>
    <w:rsid w:val="00BF089A"/>
    <w:rsid w:val="00BF107D"/>
    <w:rsid w:val="00BF481C"/>
    <w:rsid w:val="00BF560D"/>
    <w:rsid w:val="00BF6281"/>
    <w:rsid w:val="00BF774B"/>
    <w:rsid w:val="00C0138B"/>
    <w:rsid w:val="00C03173"/>
    <w:rsid w:val="00C068C3"/>
    <w:rsid w:val="00C2372A"/>
    <w:rsid w:val="00C253C2"/>
    <w:rsid w:val="00C345FF"/>
    <w:rsid w:val="00C36A70"/>
    <w:rsid w:val="00C371DF"/>
    <w:rsid w:val="00C567F3"/>
    <w:rsid w:val="00C56A40"/>
    <w:rsid w:val="00C57599"/>
    <w:rsid w:val="00C61D22"/>
    <w:rsid w:val="00C663E1"/>
    <w:rsid w:val="00C72024"/>
    <w:rsid w:val="00C74259"/>
    <w:rsid w:val="00C75EE7"/>
    <w:rsid w:val="00C84A51"/>
    <w:rsid w:val="00C87C71"/>
    <w:rsid w:val="00C94F15"/>
    <w:rsid w:val="00C97C93"/>
    <w:rsid w:val="00CB443E"/>
    <w:rsid w:val="00CC2213"/>
    <w:rsid w:val="00CC2A62"/>
    <w:rsid w:val="00CC7414"/>
    <w:rsid w:val="00CD31F2"/>
    <w:rsid w:val="00CD79D6"/>
    <w:rsid w:val="00CE22DE"/>
    <w:rsid w:val="00CE2C36"/>
    <w:rsid w:val="00CE34DA"/>
    <w:rsid w:val="00CE34F2"/>
    <w:rsid w:val="00CE423E"/>
    <w:rsid w:val="00CF120F"/>
    <w:rsid w:val="00CF1B63"/>
    <w:rsid w:val="00CF7454"/>
    <w:rsid w:val="00CF7CD7"/>
    <w:rsid w:val="00D06410"/>
    <w:rsid w:val="00D103DB"/>
    <w:rsid w:val="00D10CF0"/>
    <w:rsid w:val="00D141BF"/>
    <w:rsid w:val="00D155D9"/>
    <w:rsid w:val="00D16E63"/>
    <w:rsid w:val="00D3337D"/>
    <w:rsid w:val="00D37913"/>
    <w:rsid w:val="00D4251F"/>
    <w:rsid w:val="00D45B07"/>
    <w:rsid w:val="00D47148"/>
    <w:rsid w:val="00D529A0"/>
    <w:rsid w:val="00D72852"/>
    <w:rsid w:val="00D7308B"/>
    <w:rsid w:val="00D74CF3"/>
    <w:rsid w:val="00D75D53"/>
    <w:rsid w:val="00D8565A"/>
    <w:rsid w:val="00D9215B"/>
    <w:rsid w:val="00D932D3"/>
    <w:rsid w:val="00DA08AA"/>
    <w:rsid w:val="00DC0355"/>
    <w:rsid w:val="00DC5230"/>
    <w:rsid w:val="00DC637F"/>
    <w:rsid w:val="00DC72D0"/>
    <w:rsid w:val="00DD511E"/>
    <w:rsid w:val="00DD5EFC"/>
    <w:rsid w:val="00DD6CA8"/>
    <w:rsid w:val="00DE0C2D"/>
    <w:rsid w:val="00DE2C6B"/>
    <w:rsid w:val="00DE60EC"/>
    <w:rsid w:val="00DF460A"/>
    <w:rsid w:val="00DF4AAB"/>
    <w:rsid w:val="00E00C4D"/>
    <w:rsid w:val="00E017BD"/>
    <w:rsid w:val="00E025CB"/>
    <w:rsid w:val="00E03645"/>
    <w:rsid w:val="00E11CAB"/>
    <w:rsid w:val="00E132E4"/>
    <w:rsid w:val="00E175F3"/>
    <w:rsid w:val="00E17A67"/>
    <w:rsid w:val="00E22768"/>
    <w:rsid w:val="00E234E0"/>
    <w:rsid w:val="00E27C39"/>
    <w:rsid w:val="00E30DB5"/>
    <w:rsid w:val="00E33AFD"/>
    <w:rsid w:val="00E3777E"/>
    <w:rsid w:val="00E425DD"/>
    <w:rsid w:val="00E42E68"/>
    <w:rsid w:val="00E46265"/>
    <w:rsid w:val="00E54291"/>
    <w:rsid w:val="00E553DF"/>
    <w:rsid w:val="00E61400"/>
    <w:rsid w:val="00E647D2"/>
    <w:rsid w:val="00E6722B"/>
    <w:rsid w:val="00E717ED"/>
    <w:rsid w:val="00E73563"/>
    <w:rsid w:val="00E777CC"/>
    <w:rsid w:val="00E77C1D"/>
    <w:rsid w:val="00E868E3"/>
    <w:rsid w:val="00E92014"/>
    <w:rsid w:val="00E92EAD"/>
    <w:rsid w:val="00E95F99"/>
    <w:rsid w:val="00EA00E1"/>
    <w:rsid w:val="00EA237F"/>
    <w:rsid w:val="00EA66FF"/>
    <w:rsid w:val="00EB1A9E"/>
    <w:rsid w:val="00EB4B3A"/>
    <w:rsid w:val="00EB71C2"/>
    <w:rsid w:val="00EB7377"/>
    <w:rsid w:val="00EC4C8B"/>
    <w:rsid w:val="00EC5548"/>
    <w:rsid w:val="00EC7A6F"/>
    <w:rsid w:val="00ED0C05"/>
    <w:rsid w:val="00ED2AC0"/>
    <w:rsid w:val="00ED2B66"/>
    <w:rsid w:val="00ED60E4"/>
    <w:rsid w:val="00EF464F"/>
    <w:rsid w:val="00EF7326"/>
    <w:rsid w:val="00EF7560"/>
    <w:rsid w:val="00F01A0A"/>
    <w:rsid w:val="00F01C56"/>
    <w:rsid w:val="00F04C13"/>
    <w:rsid w:val="00F13E63"/>
    <w:rsid w:val="00F13FE8"/>
    <w:rsid w:val="00F24538"/>
    <w:rsid w:val="00F26F44"/>
    <w:rsid w:val="00F30375"/>
    <w:rsid w:val="00F338DB"/>
    <w:rsid w:val="00F35470"/>
    <w:rsid w:val="00F3610A"/>
    <w:rsid w:val="00F53AE7"/>
    <w:rsid w:val="00F64752"/>
    <w:rsid w:val="00F64A6F"/>
    <w:rsid w:val="00F7129D"/>
    <w:rsid w:val="00F71C83"/>
    <w:rsid w:val="00F728BE"/>
    <w:rsid w:val="00F730D5"/>
    <w:rsid w:val="00F80B88"/>
    <w:rsid w:val="00F85560"/>
    <w:rsid w:val="00F856F1"/>
    <w:rsid w:val="00F97978"/>
    <w:rsid w:val="00FA5CC6"/>
    <w:rsid w:val="00FB1000"/>
    <w:rsid w:val="00FB12BE"/>
    <w:rsid w:val="00FB1CA1"/>
    <w:rsid w:val="00FB27B6"/>
    <w:rsid w:val="00FC0055"/>
    <w:rsid w:val="00FC1A27"/>
    <w:rsid w:val="00FC2F76"/>
    <w:rsid w:val="00FC42DB"/>
    <w:rsid w:val="00FC5B76"/>
    <w:rsid w:val="00FD29BF"/>
    <w:rsid w:val="00FD54FB"/>
    <w:rsid w:val="00FD5EDF"/>
    <w:rsid w:val="00FE3C53"/>
    <w:rsid w:val="00FE4B75"/>
    <w:rsid w:val="00FE4BF2"/>
    <w:rsid w:val="00FE68A2"/>
    <w:rsid w:val="00FF10B6"/>
    <w:rsid w:val="00FF2B2C"/>
    <w:rsid w:val="00FF2CA7"/>
    <w:rsid w:val="01345714"/>
    <w:rsid w:val="01392FC8"/>
    <w:rsid w:val="015BCAC8"/>
    <w:rsid w:val="019EBEAE"/>
    <w:rsid w:val="01A42DF2"/>
    <w:rsid w:val="01C3F0BC"/>
    <w:rsid w:val="025E132B"/>
    <w:rsid w:val="026F0BAA"/>
    <w:rsid w:val="028263B5"/>
    <w:rsid w:val="031D8D05"/>
    <w:rsid w:val="03638226"/>
    <w:rsid w:val="03659B27"/>
    <w:rsid w:val="036AD23A"/>
    <w:rsid w:val="03765E72"/>
    <w:rsid w:val="04283AD3"/>
    <w:rsid w:val="043B21D2"/>
    <w:rsid w:val="0488A4B2"/>
    <w:rsid w:val="04B11ADA"/>
    <w:rsid w:val="04E8432B"/>
    <w:rsid w:val="04EBAF98"/>
    <w:rsid w:val="055E826E"/>
    <w:rsid w:val="0573FAD6"/>
    <w:rsid w:val="06020F76"/>
    <w:rsid w:val="06803EBE"/>
    <w:rsid w:val="06B26CE4"/>
    <w:rsid w:val="06C9CC4F"/>
    <w:rsid w:val="06D96AD6"/>
    <w:rsid w:val="070D411F"/>
    <w:rsid w:val="0845E66B"/>
    <w:rsid w:val="08A57BAD"/>
    <w:rsid w:val="08BC4213"/>
    <w:rsid w:val="08F030DD"/>
    <w:rsid w:val="09D6C1BE"/>
    <w:rsid w:val="09F432BE"/>
    <w:rsid w:val="09F7F8B3"/>
    <w:rsid w:val="0A188662"/>
    <w:rsid w:val="0A7EFE0F"/>
    <w:rsid w:val="0B109582"/>
    <w:rsid w:val="0B2A5356"/>
    <w:rsid w:val="0B6B6F9F"/>
    <w:rsid w:val="0BA281C4"/>
    <w:rsid w:val="0C5E1610"/>
    <w:rsid w:val="0CAC65E3"/>
    <w:rsid w:val="0CBCD381"/>
    <w:rsid w:val="0D36E0A1"/>
    <w:rsid w:val="0D7D1C7F"/>
    <w:rsid w:val="0DDA5AEB"/>
    <w:rsid w:val="0DF5B6AC"/>
    <w:rsid w:val="0E5DA8FE"/>
    <w:rsid w:val="0ED2B102"/>
    <w:rsid w:val="0F0CEF8A"/>
    <w:rsid w:val="0F177520"/>
    <w:rsid w:val="0F7CF616"/>
    <w:rsid w:val="0F95B6D2"/>
    <w:rsid w:val="0FA0E119"/>
    <w:rsid w:val="0FB38007"/>
    <w:rsid w:val="0FB89D4A"/>
    <w:rsid w:val="10349EF1"/>
    <w:rsid w:val="10B87B18"/>
    <w:rsid w:val="10DF2165"/>
    <w:rsid w:val="10ED7B7F"/>
    <w:rsid w:val="11631C93"/>
    <w:rsid w:val="11B2541A"/>
    <w:rsid w:val="121E1417"/>
    <w:rsid w:val="124F0560"/>
    <w:rsid w:val="12B806EA"/>
    <w:rsid w:val="12E16644"/>
    <w:rsid w:val="12E36ED4"/>
    <w:rsid w:val="130CA9A1"/>
    <w:rsid w:val="1348C5FA"/>
    <w:rsid w:val="1396B4D6"/>
    <w:rsid w:val="13972014"/>
    <w:rsid w:val="139DE2EC"/>
    <w:rsid w:val="13B90BDE"/>
    <w:rsid w:val="13E69569"/>
    <w:rsid w:val="13F57393"/>
    <w:rsid w:val="14505729"/>
    <w:rsid w:val="14823A27"/>
    <w:rsid w:val="1530FA86"/>
    <w:rsid w:val="15B47D74"/>
    <w:rsid w:val="1604F856"/>
    <w:rsid w:val="16223647"/>
    <w:rsid w:val="163DF5D2"/>
    <w:rsid w:val="16FD44B2"/>
    <w:rsid w:val="17191A7E"/>
    <w:rsid w:val="17532877"/>
    <w:rsid w:val="17E490B6"/>
    <w:rsid w:val="1800E6A6"/>
    <w:rsid w:val="181649F8"/>
    <w:rsid w:val="183AEE22"/>
    <w:rsid w:val="18759388"/>
    <w:rsid w:val="189D6056"/>
    <w:rsid w:val="18A52F09"/>
    <w:rsid w:val="18BDAD1A"/>
    <w:rsid w:val="18EC1E36"/>
    <w:rsid w:val="191C39B6"/>
    <w:rsid w:val="194182D0"/>
    <w:rsid w:val="194C51A7"/>
    <w:rsid w:val="19EB5E7B"/>
    <w:rsid w:val="1A143F51"/>
    <w:rsid w:val="1A207CC2"/>
    <w:rsid w:val="1A474751"/>
    <w:rsid w:val="1A62F331"/>
    <w:rsid w:val="1A7AC8B6"/>
    <w:rsid w:val="1ACB3A33"/>
    <w:rsid w:val="1AEB9D89"/>
    <w:rsid w:val="1B24A83D"/>
    <w:rsid w:val="1B7191EE"/>
    <w:rsid w:val="1BDE7B33"/>
    <w:rsid w:val="1BFB2DBF"/>
    <w:rsid w:val="1C2CD9AA"/>
    <w:rsid w:val="1C42F280"/>
    <w:rsid w:val="1C67CEA5"/>
    <w:rsid w:val="1D7DD5C3"/>
    <w:rsid w:val="1D982D10"/>
    <w:rsid w:val="1E1F1AFE"/>
    <w:rsid w:val="1E6E3E1D"/>
    <w:rsid w:val="1EC04C7D"/>
    <w:rsid w:val="1EC50A92"/>
    <w:rsid w:val="1F28F339"/>
    <w:rsid w:val="1F8D93CE"/>
    <w:rsid w:val="1F9B66A7"/>
    <w:rsid w:val="1FA5D2B7"/>
    <w:rsid w:val="1FB3C822"/>
    <w:rsid w:val="1FEE129C"/>
    <w:rsid w:val="200A6FEB"/>
    <w:rsid w:val="204FA140"/>
    <w:rsid w:val="20A6A654"/>
    <w:rsid w:val="21557350"/>
    <w:rsid w:val="21B3BFB7"/>
    <w:rsid w:val="21BE947C"/>
    <w:rsid w:val="21C9E75F"/>
    <w:rsid w:val="21E4D783"/>
    <w:rsid w:val="22599ECB"/>
    <w:rsid w:val="22DD8711"/>
    <w:rsid w:val="2326B132"/>
    <w:rsid w:val="234F9018"/>
    <w:rsid w:val="23622D2C"/>
    <w:rsid w:val="236BDE12"/>
    <w:rsid w:val="23BA737A"/>
    <w:rsid w:val="23BD899D"/>
    <w:rsid w:val="242C16A3"/>
    <w:rsid w:val="2456CEDE"/>
    <w:rsid w:val="245F927C"/>
    <w:rsid w:val="25CADAF6"/>
    <w:rsid w:val="260C0FD5"/>
    <w:rsid w:val="2624BDF4"/>
    <w:rsid w:val="262D0D5C"/>
    <w:rsid w:val="26AA39A6"/>
    <w:rsid w:val="26C60D9D"/>
    <w:rsid w:val="26D9D746"/>
    <w:rsid w:val="27502BF2"/>
    <w:rsid w:val="27ACD4E7"/>
    <w:rsid w:val="27BEDA07"/>
    <w:rsid w:val="27FDD014"/>
    <w:rsid w:val="290A2F86"/>
    <w:rsid w:val="298FD1DE"/>
    <w:rsid w:val="29E7D81C"/>
    <w:rsid w:val="29F8A03C"/>
    <w:rsid w:val="2A21D1F2"/>
    <w:rsid w:val="2A467342"/>
    <w:rsid w:val="2A664D0A"/>
    <w:rsid w:val="2A9A9B22"/>
    <w:rsid w:val="2BFF9932"/>
    <w:rsid w:val="2C3E9E4F"/>
    <w:rsid w:val="2C45E8FD"/>
    <w:rsid w:val="2C5003F4"/>
    <w:rsid w:val="2C525E09"/>
    <w:rsid w:val="2E634301"/>
    <w:rsid w:val="2E774D7E"/>
    <w:rsid w:val="2E953135"/>
    <w:rsid w:val="2E972320"/>
    <w:rsid w:val="2FA6AFE6"/>
    <w:rsid w:val="305C4B2E"/>
    <w:rsid w:val="30AA0397"/>
    <w:rsid w:val="3168B254"/>
    <w:rsid w:val="319AE3C3"/>
    <w:rsid w:val="31A8E0FC"/>
    <w:rsid w:val="32B61492"/>
    <w:rsid w:val="32FC92C7"/>
    <w:rsid w:val="3321E790"/>
    <w:rsid w:val="334208D3"/>
    <w:rsid w:val="33B22585"/>
    <w:rsid w:val="33DAE444"/>
    <w:rsid w:val="34ABDFF7"/>
    <w:rsid w:val="350E9730"/>
    <w:rsid w:val="35882032"/>
    <w:rsid w:val="35A6F8F8"/>
    <w:rsid w:val="364436B2"/>
    <w:rsid w:val="369B22E6"/>
    <w:rsid w:val="37246B65"/>
    <w:rsid w:val="372883F7"/>
    <w:rsid w:val="382FCDB6"/>
    <w:rsid w:val="38C90FD8"/>
    <w:rsid w:val="38F4E50D"/>
    <w:rsid w:val="38FD1E05"/>
    <w:rsid w:val="39246D15"/>
    <w:rsid w:val="3932A62F"/>
    <w:rsid w:val="393CEE4D"/>
    <w:rsid w:val="396AD9E5"/>
    <w:rsid w:val="39BD4886"/>
    <w:rsid w:val="39F618F3"/>
    <w:rsid w:val="3A20B2FB"/>
    <w:rsid w:val="3A3FE4D5"/>
    <w:rsid w:val="3AAF2B55"/>
    <w:rsid w:val="3B03736F"/>
    <w:rsid w:val="3B47136F"/>
    <w:rsid w:val="3B75F012"/>
    <w:rsid w:val="3BDBB536"/>
    <w:rsid w:val="3C037797"/>
    <w:rsid w:val="3C3164D3"/>
    <w:rsid w:val="3C3785C4"/>
    <w:rsid w:val="3C422899"/>
    <w:rsid w:val="3C737E23"/>
    <w:rsid w:val="3CA0BED7"/>
    <w:rsid w:val="3DBB4D96"/>
    <w:rsid w:val="3DD1124F"/>
    <w:rsid w:val="3E0AB388"/>
    <w:rsid w:val="3E1302F0"/>
    <w:rsid w:val="3E18488A"/>
    <w:rsid w:val="3E1E6415"/>
    <w:rsid w:val="3E4044D1"/>
    <w:rsid w:val="3E91D846"/>
    <w:rsid w:val="3EE78766"/>
    <w:rsid w:val="3F226A41"/>
    <w:rsid w:val="3FADE5E2"/>
    <w:rsid w:val="3FFD220C"/>
    <w:rsid w:val="40076D0D"/>
    <w:rsid w:val="412A7F3B"/>
    <w:rsid w:val="415C9C51"/>
    <w:rsid w:val="423D5250"/>
    <w:rsid w:val="424FA46B"/>
    <w:rsid w:val="42567AAD"/>
    <w:rsid w:val="4295E330"/>
    <w:rsid w:val="42AAE60B"/>
    <w:rsid w:val="42E00703"/>
    <w:rsid w:val="437D6E87"/>
    <w:rsid w:val="43A59ACF"/>
    <w:rsid w:val="44304249"/>
    <w:rsid w:val="444CFCEE"/>
    <w:rsid w:val="446256D8"/>
    <w:rsid w:val="44771885"/>
    <w:rsid w:val="449ADE9E"/>
    <w:rsid w:val="44C13BF8"/>
    <w:rsid w:val="44EBE67B"/>
    <w:rsid w:val="44F095D5"/>
    <w:rsid w:val="451C0EFE"/>
    <w:rsid w:val="45D08BA7"/>
    <w:rsid w:val="45DF9BAB"/>
    <w:rsid w:val="45F199DD"/>
    <w:rsid w:val="46BB63B2"/>
    <w:rsid w:val="476936DE"/>
    <w:rsid w:val="478D859E"/>
    <w:rsid w:val="478E43CF"/>
    <w:rsid w:val="483937FE"/>
    <w:rsid w:val="48742105"/>
    <w:rsid w:val="48840A42"/>
    <w:rsid w:val="48DDD244"/>
    <w:rsid w:val="49515B24"/>
    <w:rsid w:val="4A4CCD2E"/>
    <w:rsid w:val="4A5CD131"/>
    <w:rsid w:val="4A5EC2A8"/>
    <w:rsid w:val="4A5FE151"/>
    <w:rsid w:val="4A8C9FD8"/>
    <w:rsid w:val="4AFF8266"/>
    <w:rsid w:val="4B72B376"/>
    <w:rsid w:val="4BACE211"/>
    <w:rsid w:val="4CFCC5B7"/>
    <w:rsid w:val="4D16E168"/>
    <w:rsid w:val="4DB1D4BB"/>
    <w:rsid w:val="4DC32BA0"/>
    <w:rsid w:val="4DC73E6C"/>
    <w:rsid w:val="4E3C7565"/>
    <w:rsid w:val="4EB77B95"/>
    <w:rsid w:val="4F03044D"/>
    <w:rsid w:val="4FEB5ED8"/>
    <w:rsid w:val="502EA968"/>
    <w:rsid w:val="503E999E"/>
    <w:rsid w:val="509C1885"/>
    <w:rsid w:val="50D810E4"/>
    <w:rsid w:val="510FBAA6"/>
    <w:rsid w:val="51544CD5"/>
    <w:rsid w:val="51652F20"/>
    <w:rsid w:val="5168DEEF"/>
    <w:rsid w:val="51A12F59"/>
    <w:rsid w:val="51EB26B4"/>
    <w:rsid w:val="525B63A0"/>
    <w:rsid w:val="52BBD3AA"/>
    <w:rsid w:val="53426B4A"/>
    <w:rsid w:val="53A2E44E"/>
    <w:rsid w:val="5405E788"/>
    <w:rsid w:val="54C241B9"/>
    <w:rsid w:val="54E6F49A"/>
    <w:rsid w:val="550B65EB"/>
    <w:rsid w:val="55899213"/>
    <w:rsid w:val="55930462"/>
    <w:rsid w:val="5609932C"/>
    <w:rsid w:val="5643F0BF"/>
    <w:rsid w:val="56499475"/>
    <w:rsid w:val="564B4BC3"/>
    <w:rsid w:val="5650E98C"/>
    <w:rsid w:val="568F7D2E"/>
    <w:rsid w:val="56A6F148"/>
    <w:rsid w:val="56CD32B4"/>
    <w:rsid w:val="56D643B9"/>
    <w:rsid w:val="56DEA8A1"/>
    <w:rsid w:val="5715353A"/>
    <w:rsid w:val="57F78D39"/>
    <w:rsid w:val="585E8997"/>
    <w:rsid w:val="588927EA"/>
    <w:rsid w:val="59D1FA7C"/>
    <w:rsid w:val="5A18C7E8"/>
    <w:rsid w:val="5B409055"/>
    <w:rsid w:val="5C1116C2"/>
    <w:rsid w:val="5CFD4F28"/>
    <w:rsid w:val="5D290C73"/>
    <w:rsid w:val="5D6DC9F5"/>
    <w:rsid w:val="5DBACB7F"/>
    <w:rsid w:val="5E45D426"/>
    <w:rsid w:val="5E79A91B"/>
    <w:rsid w:val="5E89EBB4"/>
    <w:rsid w:val="5F606A4C"/>
    <w:rsid w:val="5F7ED1B8"/>
    <w:rsid w:val="5FACAFFA"/>
    <w:rsid w:val="604A7900"/>
    <w:rsid w:val="606165C5"/>
    <w:rsid w:val="60A0F739"/>
    <w:rsid w:val="60E2E006"/>
    <w:rsid w:val="6148805B"/>
    <w:rsid w:val="616A62E4"/>
    <w:rsid w:val="61ACA507"/>
    <w:rsid w:val="61C979FC"/>
    <w:rsid w:val="61DA1D5B"/>
    <w:rsid w:val="625EB8FC"/>
    <w:rsid w:val="64027749"/>
    <w:rsid w:val="642669FD"/>
    <w:rsid w:val="64F6BE95"/>
    <w:rsid w:val="6500AB46"/>
    <w:rsid w:val="6510351E"/>
    <w:rsid w:val="6562D45C"/>
    <w:rsid w:val="6594A041"/>
    <w:rsid w:val="659659BE"/>
    <w:rsid w:val="6627BEB5"/>
    <w:rsid w:val="6666A44B"/>
    <w:rsid w:val="666AE3AB"/>
    <w:rsid w:val="669745EB"/>
    <w:rsid w:val="66BD1A26"/>
    <w:rsid w:val="66E3EE94"/>
    <w:rsid w:val="67448BB3"/>
    <w:rsid w:val="67786F50"/>
    <w:rsid w:val="67B972AB"/>
    <w:rsid w:val="67DFF18A"/>
    <w:rsid w:val="682CD9EB"/>
    <w:rsid w:val="68D6B154"/>
    <w:rsid w:val="68ED046C"/>
    <w:rsid w:val="69202DCE"/>
    <w:rsid w:val="69A95E64"/>
    <w:rsid w:val="69BB6384"/>
    <w:rsid w:val="69D4C6CC"/>
    <w:rsid w:val="6A62F378"/>
    <w:rsid w:val="6B63119C"/>
    <w:rsid w:val="6BC1D049"/>
    <w:rsid w:val="6BE982A8"/>
    <w:rsid w:val="6C6C632E"/>
    <w:rsid w:val="6CAF1173"/>
    <w:rsid w:val="6CEE0C5A"/>
    <w:rsid w:val="6CFA51CF"/>
    <w:rsid w:val="6D3B2E45"/>
    <w:rsid w:val="6DA268E6"/>
    <w:rsid w:val="6DAE45C4"/>
    <w:rsid w:val="6DDED9B3"/>
    <w:rsid w:val="6E6F218F"/>
    <w:rsid w:val="6EB95C60"/>
    <w:rsid w:val="6EBEF64B"/>
    <w:rsid w:val="6ED4A448"/>
    <w:rsid w:val="6F609FB6"/>
    <w:rsid w:val="703B0018"/>
    <w:rsid w:val="70BF52D9"/>
    <w:rsid w:val="7103AC07"/>
    <w:rsid w:val="712A3D98"/>
    <w:rsid w:val="718B90C7"/>
    <w:rsid w:val="71A561A0"/>
    <w:rsid w:val="71A69B37"/>
    <w:rsid w:val="71B87E1F"/>
    <w:rsid w:val="71BAF176"/>
    <w:rsid w:val="71CC0DC3"/>
    <w:rsid w:val="72047701"/>
    <w:rsid w:val="727D939A"/>
    <w:rsid w:val="731AF114"/>
    <w:rsid w:val="73D0A220"/>
    <w:rsid w:val="741963FB"/>
    <w:rsid w:val="7437F128"/>
    <w:rsid w:val="751550A9"/>
    <w:rsid w:val="7515C7D6"/>
    <w:rsid w:val="7598A095"/>
    <w:rsid w:val="7604577B"/>
    <w:rsid w:val="765F7A83"/>
    <w:rsid w:val="76629407"/>
    <w:rsid w:val="769F2B37"/>
    <w:rsid w:val="76A3B371"/>
    <w:rsid w:val="773BFFAD"/>
    <w:rsid w:val="77A50D7E"/>
    <w:rsid w:val="77B954A4"/>
    <w:rsid w:val="77CEC693"/>
    <w:rsid w:val="77F6DE56"/>
    <w:rsid w:val="77FBA6A7"/>
    <w:rsid w:val="7808EF54"/>
    <w:rsid w:val="789183B2"/>
    <w:rsid w:val="78BF12EF"/>
    <w:rsid w:val="7949778F"/>
    <w:rsid w:val="7A1B89C5"/>
    <w:rsid w:val="7A439657"/>
    <w:rsid w:val="7A517914"/>
    <w:rsid w:val="7AF44B94"/>
    <w:rsid w:val="7B186354"/>
    <w:rsid w:val="7B36052A"/>
    <w:rsid w:val="7B3B07F0"/>
    <w:rsid w:val="7CF659A2"/>
    <w:rsid w:val="7D2B39B8"/>
    <w:rsid w:val="7D61FCF0"/>
    <w:rsid w:val="7D78A22A"/>
    <w:rsid w:val="7E0BA3E2"/>
    <w:rsid w:val="7E3AD487"/>
    <w:rsid w:val="7E5580B6"/>
    <w:rsid w:val="7E98458E"/>
    <w:rsid w:val="7EE4CC09"/>
    <w:rsid w:val="7EFBD484"/>
    <w:rsid w:val="7F8812F4"/>
    <w:rsid w:val="7FA38185"/>
    <w:rsid w:val="7FF466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E93C"/>
  <w15:chartTrackingRefBased/>
  <w15:docId w15:val="{2066BAAC-6D6C-46EB-BD77-569B7BC2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70"/>
  </w:style>
  <w:style w:type="paragraph" w:styleId="Heading3">
    <w:name w:val="heading 3"/>
    <w:basedOn w:val="Normal"/>
    <w:next w:val="Normal"/>
    <w:link w:val="Heading3Char"/>
    <w:uiPriority w:val="9"/>
    <w:unhideWhenUsed/>
    <w:qFormat/>
    <w:rsid w:val="00F35470"/>
    <w:pPr>
      <w:keepNext/>
      <w:keepLines/>
      <w:spacing w:before="40" w:after="0" w:line="240" w:lineRule="auto"/>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547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35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35470"/>
    <w:pPr>
      <w:spacing w:after="0" w:line="240" w:lineRule="auto"/>
      <w:ind w:left="720"/>
      <w:contextualSpacing/>
      <w:jc w:val="both"/>
    </w:pPr>
    <w:rPr>
      <w:rFonts w:ascii="Verdana" w:hAnsi="Verdana"/>
    </w:rPr>
  </w:style>
  <w:style w:type="character" w:customStyle="1" w:styleId="ListParagraphChar">
    <w:name w:val="List Paragraph Char"/>
    <w:basedOn w:val="DefaultParagraphFont"/>
    <w:link w:val="ListParagraph"/>
    <w:uiPriority w:val="34"/>
    <w:rsid w:val="00F35470"/>
    <w:rPr>
      <w:rFonts w:ascii="Verdana" w:hAnsi="Verdana"/>
    </w:rPr>
  </w:style>
  <w:style w:type="character" w:customStyle="1" w:styleId="mw-headline">
    <w:name w:val="mw-headline"/>
    <w:basedOn w:val="DefaultParagraphFont"/>
    <w:rsid w:val="00F35470"/>
  </w:style>
  <w:style w:type="character" w:styleId="CommentReference">
    <w:name w:val="annotation reference"/>
    <w:uiPriority w:val="99"/>
    <w:semiHidden/>
    <w:unhideWhenUsed/>
    <w:rsid w:val="00F35470"/>
    <w:rPr>
      <w:sz w:val="16"/>
      <w:szCs w:val="16"/>
    </w:rPr>
  </w:style>
  <w:style w:type="paragraph" w:styleId="CommentText">
    <w:name w:val="annotation text"/>
    <w:basedOn w:val="Normal"/>
    <w:link w:val="CommentTextChar"/>
    <w:uiPriority w:val="99"/>
    <w:unhideWhenUsed/>
    <w:rsid w:val="00F35470"/>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F35470"/>
    <w:rPr>
      <w:rFonts w:ascii="Times New Roman" w:eastAsia="Calibri" w:hAnsi="Times New Roman" w:cs="Times New Roman"/>
      <w:sz w:val="20"/>
      <w:szCs w:val="20"/>
    </w:rPr>
  </w:style>
  <w:style w:type="character" w:styleId="IntenseEmphasis">
    <w:name w:val="Intense Emphasis"/>
    <w:basedOn w:val="DefaultParagraphFont"/>
    <w:uiPriority w:val="21"/>
    <w:qFormat/>
    <w:rsid w:val="00F35470"/>
    <w:rPr>
      <w:i/>
      <w:iCs/>
      <w:color w:val="4472C4" w:themeColor="accent1"/>
    </w:rPr>
  </w:style>
  <w:style w:type="character" w:styleId="Hyperlink">
    <w:name w:val="Hyperlink"/>
    <w:basedOn w:val="DefaultParagraphFont"/>
    <w:uiPriority w:val="99"/>
    <w:unhideWhenUsed/>
    <w:rsid w:val="00F35470"/>
    <w:rPr>
      <w:color w:val="0563C1" w:themeColor="hyperlink"/>
      <w:u w:val="single"/>
    </w:rPr>
  </w:style>
  <w:style w:type="paragraph" w:styleId="FootnoteText">
    <w:name w:val="footnote text"/>
    <w:basedOn w:val="Normal"/>
    <w:link w:val="FootnoteTextChar"/>
    <w:uiPriority w:val="99"/>
    <w:semiHidden/>
    <w:unhideWhenUsed/>
    <w:rsid w:val="00F354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470"/>
    <w:rPr>
      <w:sz w:val="20"/>
      <w:szCs w:val="20"/>
    </w:rPr>
  </w:style>
  <w:style w:type="character" w:styleId="FootnoteReference">
    <w:name w:val="footnote reference"/>
    <w:basedOn w:val="DefaultParagraphFont"/>
    <w:uiPriority w:val="99"/>
    <w:semiHidden/>
    <w:unhideWhenUsed/>
    <w:rsid w:val="00F35470"/>
    <w:rPr>
      <w:vertAlign w:val="superscript"/>
    </w:rPr>
  </w:style>
  <w:style w:type="paragraph" w:styleId="BalloonText">
    <w:name w:val="Balloon Text"/>
    <w:basedOn w:val="Normal"/>
    <w:link w:val="BalloonTextChar"/>
    <w:uiPriority w:val="99"/>
    <w:semiHidden/>
    <w:unhideWhenUsed/>
    <w:rsid w:val="00F35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47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738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5738D"/>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2B67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67EF"/>
  </w:style>
  <w:style w:type="paragraph" w:styleId="Footer">
    <w:name w:val="footer"/>
    <w:basedOn w:val="Normal"/>
    <w:link w:val="FooterChar"/>
    <w:uiPriority w:val="99"/>
    <w:unhideWhenUsed/>
    <w:rsid w:val="002B67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67EF"/>
  </w:style>
  <w:style w:type="paragraph" w:styleId="NormalWeb">
    <w:name w:val="Normal (Web)"/>
    <w:basedOn w:val="Normal"/>
    <w:uiPriority w:val="99"/>
    <w:semiHidden/>
    <w:unhideWhenUsed/>
    <w:rsid w:val="00E9201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B35402"/>
    <w:rPr>
      <w:color w:val="605E5C"/>
      <w:shd w:val="clear" w:color="auto" w:fill="E1DFDD"/>
    </w:rPr>
  </w:style>
  <w:style w:type="paragraph" w:styleId="Subtitle">
    <w:name w:val="Subtitle"/>
    <w:basedOn w:val="Normal"/>
    <w:next w:val="Normal"/>
    <w:link w:val="SubtitleChar"/>
    <w:uiPriority w:val="11"/>
    <w:qFormat/>
    <w:rsid w:val="004D35A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35A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6551">
      <w:bodyDiv w:val="1"/>
      <w:marLeft w:val="0"/>
      <w:marRight w:val="0"/>
      <w:marTop w:val="0"/>
      <w:marBottom w:val="0"/>
      <w:divBdr>
        <w:top w:val="none" w:sz="0" w:space="0" w:color="auto"/>
        <w:left w:val="none" w:sz="0" w:space="0" w:color="auto"/>
        <w:bottom w:val="none" w:sz="0" w:space="0" w:color="auto"/>
        <w:right w:val="none" w:sz="0" w:space="0" w:color="auto"/>
      </w:divBdr>
    </w:div>
    <w:div w:id="315302247">
      <w:bodyDiv w:val="1"/>
      <w:marLeft w:val="0"/>
      <w:marRight w:val="0"/>
      <w:marTop w:val="0"/>
      <w:marBottom w:val="0"/>
      <w:divBdr>
        <w:top w:val="none" w:sz="0" w:space="0" w:color="auto"/>
        <w:left w:val="none" w:sz="0" w:space="0" w:color="auto"/>
        <w:bottom w:val="none" w:sz="0" w:space="0" w:color="auto"/>
        <w:right w:val="none" w:sz="0" w:space="0" w:color="auto"/>
      </w:divBdr>
    </w:div>
    <w:div w:id="534805033">
      <w:bodyDiv w:val="1"/>
      <w:marLeft w:val="0"/>
      <w:marRight w:val="0"/>
      <w:marTop w:val="0"/>
      <w:marBottom w:val="0"/>
      <w:divBdr>
        <w:top w:val="none" w:sz="0" w:space="0" w:color="auto"/>
        <w:left w:val="none" w:sz="0" w:space="0" w:color="auto"/>
        <w:bottom w:val="none" w:sz="0" w:space="0" w:color="auto"/>
        <w:right w:val="none" w:sz="0" w:space="0" w:color="auto"/>
      </w:divBdr>
    </w:div>
    <w:div w:id="1086265874">
      <w:bodyDiv w:val="1"/>
      <w:marLeft w:val="0"/>
      <w:marRight w:val="0"/>
      <w:marTop w:val="0"/>
      <w:marBottom w:val="0"/>
      <w:divBdr>
        <w:top w:val="none" w:sz="0" w:space="0" w:color="auto"/>
        <w:left w:val="none" w:sz="0" w:space="0" w:color="auto"/>
        <w:bottom w:val="none" w:sz="0" w:space="0" w:color="auto"/>
        <w:right w:val="none" w:sz="0" w:space="0" w:color="auto"/>
      </w:divBdr>
    </w:div>
    <w:div w:id="1133209311">
      <w:bodyDiv w:val="1"/>
      <w:marLeft w:val="0"/>
      <w:marRight w:val="0"/>
      <w:marTop w:val="0"/>
      <w:marBottom w:val="0"/>
      <w:divBdr>
        <w:top w:val="none" w:sz="0" w:space="0" w:color="auto"/>
        <w:left w:val="none" w:sz="0" w:space="0" w:color="auto"/>
        <w:bottom w:val="none" w:sz="0" w:space="0" w:color="auto"/>
        <w:right w:val="none" w:sz="0" w:space="0" w:color="auto"/>
      </w:divBdr>
    </w:div>
    <w:div w:id="1391928294">
      <w:bodyDiv w:val="1"/>
      <w:marLeft w:val="0"/>
      <w:marRight w:val="0"/>
      <w:marTop w:val="0"/>
      <w:marBottom w:val="0"/>
      <w:divBdr>
        <w:top w:val="none" w:sz="0" w:space="0" w:color="auto"/>
        <w:left w:val="none" w:sz="0" w:space="0" w:color="auto"/>
        <w:bottom w:val="none" w:sz="0" w:space="0" w:color="auto"/>
        <w:right w:val="none" w:sz="0" w:space="0" w:color="auto"/>
      </w:divBdr>
    </w:div>
    <w:div w:id="1397431098">
      <w:bodyDiv w:val="1"/>
      <w:marLeft w:val="0"/>
      <w:marRight w:val="0"/>
      <w:marTop w:val="0"/>
      <w:marBottom w:val="0"/>
      <w:divBdr>
        <w:top w:val="none" w:sz="0" w:space="0" w:color="auto"/>
        <w:left w:val="none" w:sz="0" w:space="0" w:color="auto"/>
        <w:bottom w:val="none" w:sz="0" w:space="0" w:color="auto"/>
        <w:right w:val="none" w:sz="0" w:space="0" w:color="auto"/>
      </w:divBdr>
    </w:div>
    <w:div w:id="1540818669">
      <w:bodyDiv w:val="1"/>
      <w:marLeft w:val="0"/>
      <w:marRight w:val="0"/>
      <w:marTop w:val="0"/>
      <w:marBottom w:val="0"/>
      <w:divBdr>
        <w:top w:val="none" w:sz="0" w:space="0" w:color="auto"/>
        <w:left w:val="none" w:sz="0" w:space="0" w:color="auto"/>
        <w:bottom w:val="none" w:sz="0" w:space="0" w:color="auto"/>
        <w:right w:val="none" w:sz="0" w:space="0" w:color="auto"/>
      </w:divBdr>
      <w:divsChild>
        <w:div w:id="45247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06286E29393429B88A13CA4B4F118" ma:contentTypeVersion="11" ma:contentTypeDescription="Create a new document." ma:contentTypeScope="" ma:versionID="88c7b106d2720f24f08d7a79f89fcc21">
  <xsd:schema xmlns:xsd="http://www.w3.org/2001/XMLSchema" xmlns:xs="http://www.w3.org/2001/XMLSchema" xmlns:p="http://schemas.microsoft.com/office/2006/metadata/properties" xmlns:ns3="54777d92-399b-47d4-b1be-6607e01a2de2" xmlns:ns4="01600ed5-156d-4579-b1e7-6d5c7031349b" targetNamespace="http://schemas.microsoft.com/office/2006/metadata/properties" ma:root="true" ma:fieldsID="bcb3213dd397bb41268415811a6a3147" ns3:_="" ns4:_="">
    <xsd:import namespace="54777d92-399b-47d4-b1be-6607e01a2de2"/>
    <xsd:import namespace="01600ed5-156d-4579-b1e7-6d5c703134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77d92-399b-47d4-b1be-6607e01a2d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00ed5-156d-4579-b1e7-6d5c703134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BE89-F42A-4FDB-A434-E75CC0023B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CBBDE6-CE04-4822-AA59-597BECB6498B}">
  <ds:schemaRefs>
    <ds:schemaRef ds:uri="http://schemas.microsoft.com/sharepoint/v3/contenttype/forms"/>
  </ds:schemaRefs>
</ds:datastoreItem>
</file>

<file path=customXml/itemProps3.xml><?xml version="1.0" encoding="utf-8"?>
<ds:datastoreItem xmlns:ds="http://schemas.openxmlformats.org/officeDocument/2006/customXml" ds:itemID="{B5B51093-DFE7-4FBD-805A-4CAA7F908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77d92-399b-47d4-b1be-6607e01a2de2"/>
    <ds:schemaRef ds:uri="01600ed5-156d-4579-b1e7-6d5c70313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2C918-667A-464B-81CB-61D75199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18900</Words>
  <Characters>10774</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Jansons</dc:creator>
  <cp:keywords/>
  <dc:description/>
  <cp:lastModifiedBy>Ilze Lore</cp:lastModifiedBy>
  <cp:revision>2</cp:revision>
  <dcterms:created xsi:type="dcterms:W3CDTF">2021-04-30T10:47:00Z</dcterms:created>
  <dcterms:modified xsi:type="dcterms:W3CDTF">2021-04-30T10:47:00Z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0x0101009CA06286E29393429B88A13CA4B4F118</vt:lpwstr>
  </property>
</Properties>
</file>