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437A" w14:textId="3485FC67" w:rsidR="002F1FC6" w:rsidRDefault="001350EC" w:rsidP="008C2874">
      <w:pPr>
        <w:pStyle w:val="Heading1"/>
        <w:numPr>
          <w:ilvl w:val="0"/>
          <w:numId w:val="0"/>
        </w:numPr>
        <w:spacing w:after="0"/>
        <w:ind w:left="432" w:hanging="432"/>
        <w:jc w:val="both"/>
        <w:rPr>
          <w:rFonts w:ascii="Tahoma" w:hAnsi="Tahoma" w:cs="Tahoma"/>
          <w:noProof/>
          <w:color w:val="auto"/>
          <w:sz w:val="20"/>
          <w:szCs w:val="20"/>
          <w:lang w:val="lv-LV"/>
        </w:rPr>
      </w:pPr>
      <w:bookmarkStart w:id="0" w:name="_Toc479593582"/>
      <w:r w:rsidRPr="001350EC">
        <w:rPr>
          <w:rFonts w:ascii="Tahoma" w:hAnsi="Tahoma" w:cs="Tahoma"/>
          <w:noProof/>
          <w:color w:val="auto"/>
          <w:sz w:val="20"/>
          <w:szCs w:val="20"/>
          <w:lang w:val="lv-LV"/>
        </w:rPr>
        <w:t>Latvijas būvni</w:t>
      </w:r>
      <w:r w:rsidR="00A547D8">
        <w:rPr>
          <w:rFonts w:ascii="Tahoma" w:hAnsi="Tahoma" w:cs="Tahoma"/>
          <w:noProof/>
          <w:color w:val="auto"/>
          <w:sz w:val="20"/>
          <w:szCs w:val="20"/>
          <w:lang w:val="lv-LV"/>
        </w:rPr>
        <w:t>e</w:t>
      </w:r>
      <w:r w:rsidRPr="001350EC">
        <w:rPr>
          <w:rFonts w:ascii="Tahoma" w:hAnsi="Tahoma" w:cs="Tahoma"/>
          <w:noProof/>
          <w:color w:val="auto"/>
          <w:sz w:val="20"/>
          <w:szCs w:val="20"/>
          <w:lang w:val="lv-LV"/>
        </w:rPr>
        <w:t xml:space="preserve">cības nozares vidēja termiņa stratēģijas 2017-2024 </w:t>
      </w:r>
      <w:r w:rsidR="002F1FC6" w:rsidRPr="001350EC">
        <w:rPr>
          <w:rFonts w:ascii="Tahoma" w:hAnsi="Tahoma" w:cs="Tahoma"/>
          <w:noProof/>
          <w:color w:val="auto"/>
          <w:sz w:val="20"/>
          <w:szCs w:val="20"/>
          <w:lang w:val="lv-LV"/>
        </w:rPr>
        <w:t>Rīcības virzieni stratēģisko mērķu sasniegšanai</w:t>
      </w:r>
      <w:bookmarkEnd w:id="0"/>
      <w:r w:rsidR="008C2874">
        <w:rPr>
          <w:rFonts w:ascii="Tahoma" w:hAnsi="Tahoma" w:cs="Tahoma"/>
          <w:noProof/>
          <w:color w:val="auto"/>
          <w:sz w:val="20"/>
          <w:szCs w:val="20"/>
          <w:lang w:val="lv-LV"/>
        </w:rPr>
        <w:t xml:space="preserve"> </w:t>
      </w:r>
    </w:p>
    <w:p w14:paraId="1330CB5F" w14:textId="27C51206" w:rsidR="008C2874" w:rsidRPr="008C2874" w:rsidRDefault="008C2874" w:rsidP="008C2874">
      <w:pPr>
        <w:spacing w:after="0"/>
        <w:jc w:val="center"/>
      </w:pPr>
      <w:r w:rsidRPr="008C2874">
        <w:rPr>
          <w:rStyle w:val="Heading1Char"/>
          <w:rFonts w:eastAsia="Calibri"/>
        </w:rPr>
        <w:t>Izpilde uz 01.01.2021</w:t>
      </w:r>
      <w:r>
        <w:t>.</w:t>
      </w:r>
    </w:p>
    <w:p w14:paraId="24EE1843" w14:textId="3EC612D9" w:rsidR="0007598D" w:rsidRPr="0007598D" w:rsidRDefault="0007598D" w:rsidP="0007598D">
      <w:pPr>
        <w:spacing w:after="0"/>
        <w:ind w:left="12333" w:firstLine="0"/>
        <w:rPr>
          <w:b/>
          <w:sz w:val="20"/>
          <w:szCs w:val="20"/>
        </w:rPr>
      </w:pPr>
      <w:r w:rsidRPr="0007598D">
        <w:rPr>
          <w:b/>
          <w:sz w:val="20"/>
          <w:szCs w:val="20"/>
        </w:rPr>
        <w:t>A</w:t>
      </w:r>
      <w:r w:rsidR="00170B1A">
        <w:rPr>
          <w:b/>
          <w:sz w:val="20"/>
          <w:szCs w:val="20"/>
        </w:rPr>
        <w:t xml:space="preserve">tbalstīts </w:t>
      </w:r>
    </w:p>
    <w:p w14:paraId="5611B8C4" w14:textId="77777777" w:rsidR="0007598D" w:rsidRDefault="0007598D" w:rsidP="0007598D">
      <w:pPr>
        <w:spacing w:after="0"/>
        <w:ind w:left="12333" w:firstLine="0"/>
        <w:rPr>
          <w:sz w:val="20"/>
          <w:szCs w:val="20"/>
        </w:rPr>
      </w:pPr>
      <w:r w:rsidRPr="0007598D">
        <w:rPr>
          <w:sz w:val="20"/>
          <w:szCs w:val="20"/>
        </w:rPr>
        <w:t>Latvijas Būvniecības padome</w:t>
      </w:r>
      <w:r>
        <w:rPr>
          <w:sz w:val="20"/>
          <w:szCs w:val="20"/>
        </w:rPr>
        <w:t>s</w:t>
      </w:r>
    </w:p>
    <w:p w14:paraId="467168A0" w14:textId="1DCDABED" w:rsidR="0007598D" w:rsidRDefault="00170B1A" w:rsidP="0007598D">
      <w:pPr>
        <w:spacing w:after="0"/>
        <w:ind w:left="12333" w:firstLine="0"/>
        <w:rPr>
          <w:sz w:val="20"/>
          <w:szCs w:val="20"/>
        </w:rPr>
      </w:pPr>
      <w:r>
        <w:rPr>
          <w:sz w:val="20"/>
          <w:szCs w:val="20"/>
        </w:rPr>
        <w:t>03.12</w:t>
      </w:r>
      <w:r w:rsidR="0007598D" w:rsidRPr="0007598D">
        <w:rPr>
          <w:sz w:val="20"/>
          <w:szCs w:val="20"/>
        </w:rPr>
        <w:t xml:space="preserve">.2020.sēdē </w:t>
      </w:r>
      <w:r w:rsidR="0007598D">
        <w:rPr>
          <w:sz w:val="20"/>
          <w:szCs w:val="20"/>
        </w:rPr>
        <w:t>(prot.Nr.</w:t>
      </w:r>
      <w:r>
        <w:rPr>
          <w:sz w:val="20"/>
          <w:szCs w:val="20"/>
        </w:rPr>
        <w:t>12</w:t>
      </w:r>
      <w:r w:rsidR="0007598D">
        <w:rPr>
          <w:sz w:val="20"/>
          <w:szCs w:val="20"/>
        </w:rPr>
        <w:t xml:space="preserve">., </w:t>
      </w:r>
      <w:r>
        <w:rPr>
          <w:sz w:val="20"/>
          <w:szCs w:val="20"/>
        </w:rPr>
        <w:t>1</w:t>
      </w:r>
      <w:r w:rsidR="0007598D">
        <w:rPr>
          <w:sz w:val="20"/>
          <w:szCs w:val="20"/>
        </w:rPr>
        <w:t>.§)</w:t>
      </w:r>
    </w:p>
    <w:p w14:paraId="3EA148D8" w14:textId="77777777" w:rsidR="0007598D" w:rsidRPr="0007598D" w:rsidRDefault="0007598D" w:rsidP="0007598D">
      <w:pPr>
        <w:spacing w:after="0"/>
        <w:ind w:left="12333" w:firstLine="0"/>
        <w:rPr>
          <w:sz w:val="20"/>
          <w:szCs w:val="20"/>
        </w:rPr>
      </w:pPr>
    </w:p>
    <w:p w14:paraId="0B147FAF" w14:textId="3A4A0D57" w:rsidR="002F1FC6" w:rsidRPr="001350EC" w:rsidRDefault="002F1FC6" w:rsidP="002F1FC6">
      <w:pPr>
        <w:spacing w:after="0"/>
        <w:ind w:firstLine="0"/>
        <w:rPr>
          <w:rFonts w:ascii="Tahoma" w:hAnsi="Tahoma" w:cs="Tahoma"/>
          <w:noProof/>
          <w:color w:val="auto"/>
          <w:sz w:val="20"/>
          <w:szCs w:val="20"/>
        </w:rPr>
      </w:pPr>
      <w:r w:rsidRPr="001350EC">
        <w:rPr>
          <w:rFonts w:ascii="Tahoma" w:hAnsi="Tahoma" w:cs="Tahoma"/>
          <w:noProof/>
          <w:color w:val="auto"/>
          <w:sz w:val="20"/>
          <w:szCs w:val="20"/>
        </w:rPr>
        <w:t xml:space="preserve">Būvniecības vidēja termiņa </w:t>
      </w:r>
      <w:r w:rsidR="00252466" w:rsidRPr="001350EC">
        <w:rPr>
          <w:rFonts w:ascii="Tahoma" w:hAnsi="Tahoma" w:cs="Tahoma"/>
          <w:noProof/>
          <w:color w:val="auto"/>
          <w:sz w:val="20"/>
          <w:szCs w:val="20"/>
        </w:rPr>
        <w:t xml:space="preserve">2017 – 2024 </w:t>
      </w:r>
      <w:r w:rsidRPr="001350EC">
        <w:rPr>
          <w:rFonts w:ascii="Tahoma" w:hAnsi="Tahoma" w:cs="Tahoma"/>
          <w:noProof/>
          <w:color w:val="auto"/>
          <w:sz w:val="20"/>
          <w:szCs w:val="20"/>
        </w:rPr>
        <w:t>attīstības mērķi ir sekojoši: vienmērīgs apjomu pieaugums, produktivitātes celšana, nozares pakalpojumu kvalitātes indekss, gudri un kvalificēti speciālisti un efektīvi būvniecības procesi. Lai šos mērķus sasniegtu līdz 2024.gadam ir identificēti sekojoši rīcības virzieni, pasākumi, aktivitātes, projekti:</w:t>
      </w:r>
      <w:r w:rsidR="002843E1" w:rsidRPr="001350EC">
        <w:rPr>
          <w:rFonts w:ascii="Tahoma" w:hAnsi="Tahoma" w:cs="Tahoma"/>
          <w:noProof/>
          <w:color w:val="auto"/>
          <w:sz w:val="20"/>
          <w:szCs w:val="20"/>
        </w:rPr>
        <w:t xml:space="preserve"> </w:t>
      </w:r>
    </w:p>
    <w:p w14:paraId="2C730051" w14:textId="77777777" w:rsidR="002F1FC6" w:rsidRPr="001350EC" w:rsidRDefault="002F1FC6" w:rsidP="002F1FC6">
      <w:pPr>
        <w:spacing w:after="0"/>
        <w:ind w:firstLine="0"/>
        <w:rPr>
          <w:rFonts w:ascii="Tahoma" w:hAnsi="Tahoma" w:cs="Tahoma"/>
          <w:noProof/>
          <w:color w:val="auto"/>
          <w:sz w:val="20"/>
          <w:szCs w:val="20"/>
        </w:rPr>
      </w:pPr>
    </w:p>
    <w:p w14:paraId="52DFEF8D" w14:textId="6A8D9A45" w:rsidR="002F1FC6" w:rsidRPr="001350EC" w:rsidRDefault="002F1FC6" w:rsidP="002F1FC6">
      <w:pPr>
        <w:spacing w:after="0"/>
        <w:ind w:firstLine="0"/>
        <w:rPr>
          <w:rFonts w:ascii="Tahoma" w:hAnsi="Tahoma" w:cs="Tahoma"/>
          <w:b/>
          <w:noProof/>
          <w:color w:val="auto"/>
          <w:sz w:val="20"/>
          <w:szCs w:val="20"/>
        </w:rPr>
      </w:pPr>
      <w:r w:rsidRPr="001350EC">
        <w:rPr>
          <w:rFonts w:ascii="Tahoma" w:hAnsi="Tahoma" w:cs="Tahoma"/>
          <w:b/>
          <w:noProof/>
          <w:color w:val="auto"/>
          <w:sz w:val="20"/>
          <w:szCs w:val="20"/>
        </w:rPr>
        <w:t>1.Vienmērīga apgrozījuma pieauguma veicināšana</w:t>
      </w:r>
      <w:r w:rsidR="007B059C" w:rsidRPr="001350EC">
        <w:rPr>
          <w:rFonts w:ascii="Tahoma" w:hAnsi="Tahoma" w:cs="Tahoma"/>
          <w:b/>
          <w:noProof/>
          <w:color w:val="auto"/>
          <w:sz w:val="20"/>
          <w:szCs w:val="20"/>
        </w:rPr>
        <w:t xml:space="preserve"> </w:t>
      </w:r>
      <w:r w:rsidR="00C92BAC" w:rsidRPr="001350EC">
        <w:rPr>
          <w:rFonts w:ascii="Tahoma" w:hAnsi="Tahoma" w:cs="Tahoma"/>
          <w:b/>
          <w:noProof/>
          <w:color w:val="auto"/>
          <w:sz w:val="20"/>
          <w:szCs w:val="20"/>
        </w:rPr>
        <w:t xml:space="preserve"> </w:t>
      </w:r>
    </w:p>
    <w:p w14:paraId="4DB30785" w14:textId="22F9BFA3" w:rsidR="00FE05B4" w:rsidRPr="001350EC" w:rsidRDefault="00FE05B4" w:rsidP="002F1FC6">
      <w:pPr>
        <w:spacing w:after="0"/>
        <w:ind w:firstLine="0"/>
        <w:rPr>
          <w:rFonts w:ascii="Tahoma" w:hAnsi="Tahoma" w:cs="Tahoma"/>
          <w:noProof/>
          <w:color w:val="auto"/>
          <w:sz w:val="20"/>
          <w:szCs w:val="20"/>
        </w:rPr>
      </w:pPr>
    </w:p>
    <w:tbl>
      <w:tblPr>
        <w:tblW w:w="15735" w:type="dxa"/>
        <w:tblInd w:w="-147" w:type="dxa"/>
        <w:tblLayout w:type="fixed"/>
        <w:tblLook w:val="04A0" w:firstRow="1" w:lastRow="0" w:firstColumn="1" w:lastColumn="0" w:noHBand="0" w:noVBand="1"/>
      </w:tblPr>
      <w:tblGrid>
        <w:gridCol w:w="568"/>
        <w:gridCol w:w="4252"/>
        <w:gridCol w:w="1026"/>
        <w:gridCol w:w="4361"/>
        <w:gridCol w:w="567"/>
        <w:gridCol w:w="1276"/>
        <w:gridCol w:w="3685"/>
      </w:tblGrid>
      <w:tr w:rsidR="00E5252B" w:rsidRPr="001350EC" w14:paraId="18625CDD" w14:textId="7D3D8918" w:rsidTr="008C287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73F5E30A" w14:textId="77777777" w:rsidR="00E5252B" w:rsidRPr="001350EC" w:rsidRDefault="00E5252B"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252" w:type="dxa"/>
            <w:tcBorders>
              <w:top w:val="single" w:sz="4" w:space="0" w:color="auto"/>
              <w:left w:val="nil"/>
              <w:bottom w:val="single" w:sz="4" w:space="0" w:color="auto"/>
              <w:right w:val="single" w:sz="4" w:space="0" w:color="auto"/>
            </w:tcBorders>
            <w:shd w:val="clear" w:color="auto" w:fill="auto"/>
            <w:hideMark/>
          </w:tcPr>
          <w:p w14:paraId="4550C46A" w14:textId="77777777" w:rsidR="00E5252B" w:rsidRPr="001350EC" w:rsidRDefault="00E5252B"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w:t>
            </w:r>
          </w:p>
          <w:p w14:paraId="3B13E946" w14:textId="3F33A709" w:rsidR="00E5252B" w:rsidRPr="001350EC" w:rsidRDefault="00E5252B" w:rsidP="00CD131C">
            <w:pPr>
              <w:spacing w:after="0"/>
              <w:ind w:firstLine="0"/>
              <w:jc w:val="left"/>
              <w:rPr>
                <w:rFonts w:ascii="Tahoma" w:eastAsia="Times New Roman" w:hAnsi="Tahoma" w:cs="Tahoma"/>
                <w:b/>
                <w:bCs/>
                <w:color w:val="auto"/>
                <w:sz w:val="20"/>
                <w:szCs w:val="20"/>
                <w:lang w:eastAsia="lv-LV"/>
              </w:rPr>
            </w:pPr>
          </w:p>
        </w:tc>
        <w:tc>
          <w:tcPr>
            <w:tcW w:w="1026" w:type="dxa"/>
            <w:tcBorders>
              <w:top w:val="single" w:sz="4" w:space="0" w:color="auto"/>
              <w:left w:val="nil"/>
              <w:bottom w:val="single" w:sz="4" w:space="0" w:color="auto"/>
              <w:right w:val="single" w:sz="4" w:space="0" w:color="auto"/>
            </w:tcBorders>
            <w:shd w:val="clear" w:color="auto" w:fill="auto"/>
          </w:tcPr>
          <w:p w14:paraId="05E8F8FA" w14:textId="7F8C1D65" w:rsidR="00E5252B" w:rsidRPr="001350EC" w:rsidRDefault="00E5252B"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4361" w:type="dxa"/>
            <w:tcBorders>
              <w:top w:val="single" w:sz="4" w:space="0" w:color="auto"/>
              <w:left w:val="nil"/>
              <w:bottom w:val="single" w:sz="4" w:space="0" w:color="auto"/>
              <w:right w:val="single" w:sz="4" w:space="0" w:color="auto"/>
            </w:tcBorders>
          </w:tcPr>
          <w:p w14:paraId="6EE57691" w14:textId="08940959" w:rsidR="00E5252B" w:rsidRPr="001350EC" w:rsidRDefault="00E5252B" w:rsidP="00CD131C">
            <w:pPr>
              <w:spacing w:after="0"/>
              <w:ind w:firstLine="0"/>
              <w:jc w:val="center"/>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Piezīmes, konkrētas darbības</w:t>
            </w:r>
          </w:p>
        </w:tc>
        <w:tc>
          <w:tcPr>
            <w:tcW w:w="567" w:type="dxa"/>
            <w:tcBorders>
              <w:top w:val="single" w:sz="4" w:space="0" w:color="auto"/>
              <w:left w:val="nil"/>
              <w:bottom w:val="single" w:sz="4" w:space="0" w:color="auto"/>
              <w:right w:val="single" w:sz="4" w:space="0" w:color="auto"/>
            </w:tcBorders>
          </w:tcPr>
          <w:p w14:paraId="740294C1" w14:textId="01EA5BB1" w:rsidR="00E5252B" w:rsidRPr="001350EC" w:rsidRDefault="00E5252B"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Atbildīgie valsts pārvalde</w:t>
            </w:r>
          </w:p>
        </w:tc>
        <w:tc>
          <w:tcPr>
            <w:tcW w:w="1276" w:type="dxa"/>
            <w:tcBorders>
              <w:top w:val="single" w:sz="4" w:space="0" w:color="auto"/>
              <w:left w:val="nil"/>
              <w:bottom w:val="single" w:sz="4" w:space="0" w:color="auto"/>
              <w:right w:val="single" w:sz="4" w:space="0" w:color="auto"/>
            </w:tcBorders>
          </w:tcPr>
          <w:p w14:paraId="61A85280" w14:textId="459E03DB" w:rsidR="00E5252B" w:rsidRPr="001350EC" w:rsidRDefault="00E5252B" w:rsidP="00CD131C">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 xml:space="preserve">Atbildīgie </w:t>
            </w:r>
            <w:proofErr w:type="spellStart"/>
            <w:r w:rsidRPr="001350EC">
              <w:rPr>
                <w:rFonts w:ascii="Tahoma" w:eastAsia="Times New Roman" w:hAnsi="Tahoma" w:cs="Tahoma"/>
                <w:b/>
                <w:bCs/>
                <w:color w:val="auto"/>
                <w:sz w:val="20"/>
                <w:szCs w:val="20"/>
                <w:lang w:eastAsia="lv-LV"/>
              </w:rPr>
              <w:t>Būvpadome</w:t>
            </w:r>
            <w:proofErr w:type="spellEnd"/>
          </w:p>
        </w:tc>
        <w:tc>
          <w:tcPr>
            <w:tcW w:w="3685" w:type="dxa"/>
            <w:tcBorders>
              <w:top w:val="single" w:sz="4" w:space="0" w:color="auto"/>
              <w:left w:val="nil"/>
              <w:bottom w:val="single" w:sz="4" w:space="0" w:color="auto"/>
              <w:right w:val="single" w:sz="4" w:space="0" w:color="auto"/>
            </w:tcBorders>
          </w:tcPr>
          <w:p w14:paraId="3CC14678" w14:textId="295BE2ED" w:rsidR="00E5252B" w:rsidRPr="001350EC" w:rsidRDefault="00E5252B" w:rsidP="00CD131C">
            <w:pPr>
              <w:spacing w:after="0"/>
              <w:ind w:firstLine="0"/>
              <w:jc w:val="left"/>
              <w:rPr>
                <w:rFonts w:ascii="Tahoma" w:eastAsia="Times New Roman" w:hAnsi="Tahoma" w:cs="Tahoma"/>
                <w:b/>
                <w:bCs/>
                <w:color w:val="auto"/>
                <w:sz w:val="20"/>
                <w:szCs w:val="20"/>
                <w:lang w:eastAsia="lv-LV"/>
              </w:rPr>
            </w:pPr>
            <w:r>
              <w:rPr>
                <w:rFonts w:ascii="Tahoma" w:eastAsia="Times New Roman" w:hAnsi="Tahoma" w:cs="Tahoma"/>
                <w:b/>
                <w:bCs/>
                <w:color w:val="auto"/>
                <w:sz w:val="20"/>
                <w:szCs w:val="20"/>
                <w:lang w:eastAsia="lv-LV"/>
              </w:rPr>
              <w:t xml:space="preserve">Statuss uz </w:t>
            </w:r>
            <w:r w:rsidR="00F47A42">
              <w:rPr>
                <w:rFonts w:ascii="Tahoma" w:eastAsia="Times New Roman" w:hAnsi="Tahoma" w:cs="Tahoma"/>
                <w:b/>
                <w:bCs/>
                <w:color w:val="auto"/>
                <w:sz w:val="20"/>
                <w:szCs w:val="20"/>
                <w:lang w:eastAsia="lv-LV"/>
              </w:rPr>
              <w:t>01.01</w:t>
            </w:r>
            <w:r w:rsidR="007D591C">
              <w:rPr>
                <w:rFonts w:ascii="Tahoma" w:eastAsia="Times New Roman" w:hAnsi="Tahoma" w:cs="Tahoma"/>
                <w:b/>
                <w:bCs/>
                <w:color w:val="auto"/>
                <w:sz w:val="20"/>
                <w:szCs w:val="20"/>
                <w:lang w:eastAsia="lv-LV"/>
              </w:rPr>
              <w:t>.2021</w:t>
            </w:r>
          </w:p>
        </w:tc>
      </w:tr>
      <w:tr w:rsidR="00E5252B" w:rsidRPr="001350EC" w14:paraId="74A18ABC" w14:textId="5DB94109" w:rsidTr="008C2874">
        <w:trPr>
          <w:trHeight w:val="936"/>
        </w:trPr>
        <w:tc>
          <w:tcPr>
            <w:tcW w:w="568" w:type="dxa"/>
            <w:tcBorders>
              <w:top w:val="nil"/>
              <w:left w:val="single" w:sz="4" w:space="0" w:color="auto"/>
              <w:bottom w:val="single" w:sz="4" w:space="0" w:color="auto"/>
              <w:right w:val="single" w:sz="4" w:space="0" w:color="auto"/>
            </w:tcBorders>
            <w:shd w:val="clear" w:color="auto" w:fill="auto"/>
            <w:noWrap/>
          </w:tcPr>
          <w:p w14:paraId="41C9CF48" w14:textId="0CBD2211"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1</w:t>
            </w:r>
          </w:p>
        </w:tc>
        <w:tc>
          <w:tcPr>
            <w:tcW w:w="4252" w:type="dxa"/>
            <w:tcBorders>
              <w:top w:val="nil"/>
              <w:left w:val="nil"/>
              <w:bottom w:val="single" w:sz="4" w:space="0" w:color="auto"/>
              <w:right w:val="single" w:sz="4" w:space="0" w:color="auto"/>
            </w:tcBorders>
            <w:shd w:val="clear" w:color="auto" w:fill="auto"/>
          </w:tcPr>
          <w:p w14:paraId="7621D1D2" w14:textId="6625A560"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 xml:space="preserve">Latvijas nekustāmo īpašumu attīstības (jeb civilās un infrastruktūras būvniecības) vidēja termiņa </w:t>
            </w:r>
            <w:r w:rsidRPr="00F47A42">
              <w:rPr>
                <w:rFonts w:ascii="Tahoma" w:eastAsia="Times New Roman" w:hAnsi="Tahoma" w:cs="Tahoma"/>
                <w:b/>
                <w:color w:val="auto"/>
                <w:sz w:val="20"/>
                <w:szCs w:val="20"/>
                <w:lang w:eastAsia="lv-LV"/>
              </w:rPr>
              <w:t>pieprasījuma prognožu sistēma</w:t>
            </w:r>
            <w:r w:rsidRPr="00F47A42">
              <w:rPr>
                <w:rFonts w:ascii="Tahoma" w:eastAsia="Times New Roman" w:hAnsi="Tahoma" w:cs="Tahoma"/>
                <w:color w:val="auto"/>
                <w:sz w:val="20"/>
                <w:szCs w:val="20"/>
                <w:lang w:eastAsia="lv-LV"/>
              </w:rPr>
              <w:t xml:space="preserve"> (</w:t>
            </w:r>
            <w:proofErr w:type="spellStart"/>
            <w:r w:rsidRPr="00F47A42">
              <w:rPr>
                <w:rFonts w:ascii="Tahoma" w:eastAsia="Times New Roman" w:hAnsi="Tahoma" w:cs="Tahoma"/>
                <w:color w:val="auto"/>
                <w:sz w:val="20"/>
                <w:szCs w:val="20"/>
                <w:lang w:eastAsia="lv-LV"/>
              </w:rPr>
              <w:t>tsk.</w:t>
            </w:r>
            <w:r w:rsidR="007D591C" w:rsidRPr="00F47A42">
              <w:rPr>
                <w:rFonts w:ascii="Tahoma" w:eastAsia="Times New Roman" w:hAnsi="Tahoma" w:cs="Tahoma"/>
                <w:color w:val="auto"/>
                <w:sz w:val="20"/>
                <w:szCs w:val="20"/>
                <w:lang w:eastAsia="lv-LV"/>
              </w:rPr>
              <w:t>civilā</w:t>
            </w:r>
            <w:proofErr w:type="spellEnd"/>
            <w:r w:rsidR="007D591C" w:rsidRPr="00F47A42">
              <w:rPr>
                <w:rFonts w:ascii="Tahoma" w:eastAsia="Times New Roman" w:hAnsi="Tahoma" w:cs="Tahoma"/>
                <w:color w:val="auto"/>
                <w:sz w:val="20"/>
                <w:szCs w:val="20"/>
                <w:lang w:eastAsia="lv-LV"/>
              </w:rPr>
              <w:t xml:space="preserve"> būvniecība, infrastruktūra, ceļi).</w:t>
            </w:r>
          </w:p>
        </w:tc>
        <w:tc>
          <w:tcPr>
            <w:tcW w:w="1026" w:type="dxa"/>
            <w:tcBorders>
              <w:top w:val="nil"/>
              <w:left w:val="nil"/>
              <w:bottom w:val="single" w:sz="4" w:space="0" w:color="auto"/>
              <w:right w:val="single" w:sz="4" w:space="0" w:color="auto"/>
            </w:tcBorders>
            <w:shd w:val="clear" w:color="auto" w:fill="auto"/>
          </w:tcPr>
          <w:p w14:paraId="0A7B6F3C" w14:textId="1ADE39ED"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202</w:t>
            </w:r>
            <w:r w:rsidR="007D591C" w:rsidRPr="00F47A42">
              <w:rPr>
                <w:rFonts w:ascii="Tahoma" w:eastAsia="Times New Roman" w:hAnsi="Tahoma" w:cs="Tahoma"/>
                <w:color w:val="auto"/>
                <w:sz w:val="20"/>
                <w:szCs w:val="20"/>
                <w:lang w:eastAsia="lv-LV"/>
              </w:rPr>
              <w:t>1</w:t>
            </w:r>
          </w:p>
        </w:tc>
        <w:tc>
          <w:tcPr>
            <w:tcW w:w="4361" w:type="dxa"/>
            <w:tcBorders>
              <w:top w:val="nil"/>
              <w:left w:val="nil"/>
              <w:bottom w:val="single" w:sz="4" w:space="0" w:color="auto"/>
              <w:right w:val="single" w:sz="4" w:space="0" w:color="auto"/>
            </w:tcBorders>
            <w:shd w:val="clear" w:color="auto" w:fill="auto"/>
          </w:tcPr>
          <w:p w14:paraId="596BE876" w14:textId="35BA8D02" w:rsidR="00E5252B" w:rsidRPr="00F47A42" w:rsidRDefault="00E5252B" w:rsidP="006E167A">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 xml:space="preserve">Izveidot nozares kopējo (publiskā un </w:t>
            </w:r>
            <w:proofErr w:type="spellStart"/>
            <w:r w:rsidRPr="00F47A42">
              <w:rPr>
                <w:rFonts w:ascii="Tahoma" w:eastAsia="Times New Roman" w:hAnsi="Tahoma" w:cs="Tahoma"/>
                <w:color w:val="auto"/>
                <w:sz w:val="20"/>
                <w:szCs w:val="20"/>
                <w:lang w:eastAsia="lv-LV"/>
              </w:rPr>
              <w:t>komercsektora</w:t>
            </w:r>
            <w:proofErr w:type="spellEnd"/>
            <w:r w:rsidRPr="00F47A42">
              <w:rPr>
                <w:rFonts w:ascii="Tahoma" w:eastAsia="Times New Roman" w:hAnsi="Tahoma" w:cs="Tahoma"/>
                <w:color w:val="auto"/>
                <w:sz w:val="20"/>
                <w:szCs w:val="20"/>
                <w:lang w:eastAsia="lv-LV"/>
              </w:rPr>
              <w:t xml:space="preserve">) ilgtermiņa stratēģisko būvobjektu īstenošanas plānu (investīciju programmas, lielie projekti, pasūtītāju segmenti) ar apstiprinātu finansējumu, nodrošināt nepārtrauktību un vienmērīgi realizēt ar būvniecību saistītu ES fondu 2021.-2027.gadam plānošanas perioda programmu projektus. </w:t>
            </w:r>
            <w:proofErr w:type="spellStart"/>
            <w:r w:rsidRPr="00F47A42">
              <w:rPr>
                <w:rFonts w:ascii="Tahoma" w:eastAsia="Times New Roman" w:hAnsi="Tahoma" w:cs="Tahoma"/>
                <w:color w:val="auto"/>
                <w:sz w:val="20"/>
                <w:szCs w:val="20"/>
                <w:lang w:eastAsia="lv-LV"/>
              </w:rPr>
              <w:t>Tsk</w:t>
            </w:r>
            <w:proofErr w:type="spellEnd"/>
            <w:r w:rsidRPr="00F47A42">
              <w:rPr>
                <w:rFonts w:ascii="Tahoma" w:eastAsia="Times New Roman" w:hAnsi="Tahoma" w:cs="Tahoma"/>
                <w:color w:val="auto"/>
                <w:sz w:val="20"/>
                <w:szCs w:val="20"/>
                <w:lang w:eastAsia="lv-LV"/>
              </w:rPr>
              <w:t xml:space="preserve">. definēt NAP 2027 ietvaros publiskā sektora investīciju prognozi. Vidēja termiņa prognozes 1+2 gadi </w:t>
            </w:r>
            <w:proofErr w:type="spellStart"/>
            <w:r w:rsidRPr="00F47A42">
              <w:rPr>
                <w:rFonts w:ascii="Tahoma" w:eastAsia="Times New Roman" w:hAnsi="Tahoma" w:cs="Tahoma"/>
                <w:color w:val="auto"/>
                <w:sz w:val="20"/>
                <w:szCs w:val="20"/>
                <w:lang w:eastAsia="lv-LV"/>
              </w:rPr>
              <w:t>EISā</w:t>
            </w:r>
            <w:proofErr w:type="spellEnd"/>
          </w:p>
        </w:tc>
        <w:tc>
          <w:tcPr>
            <w:tcW w:w="567" w:type="dxa"/>
            <w:tcBorders>
              <w:top w:val="nil"/>
              <w:left w:val="nil"/>
              <w:bottom w:val="single" w:sz="4" w:space="0" w:color="auto"/>
              <w:right w:val="single" w:sz="4" w:space="0" w:color="auto"/>
            </w:tcBorders>
            <w:shd w:val="clear" w:color="auto" w:fill="auto"/>
          </w:tcPr>
          <w:p w14:paraId="1BC1CB50" w14:textId="6F1CE70B"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FM/EM</w:t>
            </w:r>
          </w:p>
        </w:tc>
        <w:tc>
          <w:tcPr>
            <w:tcW w:w="1276" w:type="dxa"/>
            <w:tcBorders>
              <w:top w:val="nil"/>
              <w:left w:val="nil"/>
              <w:bottom w:val="single" w:sz="4" w:space="0" w:color="auto"/>
              <w:right w:val="single" w:sz="4" w:space="0" w:color="auto"/>
            </w:tcBorders>
            <w:shd w:val="clear" w:color="auto" w:fill="auto"/>
          </w:tcPr>
          <w:p w14:paraId="583D12A7" w14:textId="14A2489A"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LBP</w:t>
            </w:r>
          </w:p>
        </w:tc>
        <w:tc>
          <w:tcPr>
            <w:tcW w:w="3685" w:type="dxa"/>
            <w:tcBorders>
              <w:top w:val="nil"/>
              <w:left w:val="nil"/>
              <w:bottom w:val="single" w:sz="4" w:space="0" w:color="auto"/>
              <w:right w:val="single" w:sz="4" w:space="0" w:color="auto"/>
            </w:tcBorders>
            <w:shd w:val="clear" w:color="auto" w:fill="auto"/>
          </w:tcPr>
          <w:p w14:paraId="08A60F5D" w14:textId="77777777" w:rsid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 xml:space="preserve">Daļēji, </w:t>
            </w:r>
            <w:r w:rsidR="007D591C" w:rsidRPr="00F47A42">
              <w:rPr>
                <w:rFonts w:ascii="Tahoma" w:eastAsia="Times New Roman" w:hAnsi="Tahoma" w:cs="Tahoma"/>
                <w:color w:val="auto"/>
                <w:sz w:val="20"/>
                <w:szCs w:val="20"/>
                <w:lang w:eastAsia="lv-LV"/>
              </w:rPr>
              <w:t xml:space="preserve">EM </w:t>
            </w:r>
            <w:proofErr w:type="spellStart"/>
            <w:r w:rsidRPr="00F47A42">
              <w:rPr>
                <w:rFonts w:ascii="Tahoma" w:eastAsia="Times New Roman" w:hAnsi="Tahoma" w:cs="Tahoma"/>
                <w:color w:val="auto"/>
                <w:sz w:val="20"/>
                <w:szCs w:val="20"/>
                <w:lang w:eastAsia="lv-LV"/>
              </w:rPr>
              <w:t>Ad-hoc</w:t>
            </w:r>
            <w:proofErr w:type="spellEnd"/>
            <w:r w:rsidRPr="00F47A42">
              <w:rPr>
                <w:rFonts w:ascii="Tahoma" w:eastAsia="Times New Roman" w:hAnsi="Tahoma" w:cs="Tahoma"/>
                <w:color w:val="auto"/>
                <w:sz w:val="20"/>
                <w:szCs w:val="20"/>
                <w:lang w:eastAsia="lv-LV"/>
              </w:rPr>
              <w:t xml:space="preserve"> režīmā </w:t>
            </w:r>
            <w:r w:rsidR="007D591C" w:rsidRPr="00F47A42">
              <w:rPr>
                <w:rFonts w:ascii="Tahoma" w:eastAsia="Times New Roman" w:hAnsi="Tahoma" w:cs="Tahoma"/>
                <w:color w:val="auto"/>
                <w:sz w:val="20"/>
                <w:szCs w:val="20"/>
                <w:lang w:eastAsia="lv-LV"/>
              </w:rPr>
              <w:t>veido ikgadējo vidēja termiņa prognozi, FM 2H.</w:t>
            </w:r>
          </w:p>
          <w:p w14:paraId="2700CF23" w14:textId="572737E0" w:rsidR="00E5252B" w:rsidRPr="00F47A42" w:rsidRDefault="007D591C"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2021</w:t>
            </w:r>
            <w:r w:rsidR="00F47A42">
              <w:rPr>
                <w:rFonts w:ascii="Tahoma" w:eastAsia="Times New Roman" w:hAnsi="Tahoma" w:cs="Tahoma"/>
                <w:color w:val="auto"/>
                <w:sz w:val="20"/>
                <w:szCs w:val="20"/>
                <w:lang w:eastAsia="lv-LV"/>
              </w:rPr>
              <w:t>.gadā,</w:t>
            </w:r>
            <w:r w:rsidRPr="00F47A42">
              <w:rPr>
                <w:rFonts w:ascii="Tahoma" w:eastAsia="Times New Roman" w:hAnsi="Tahoma" w:cs="Tahoma"/>
                <w:color w:val="auto"/>
                <w:sz w:val="20"/>
                <w:szCs w:val="20"/>
                <w:lang w:eastAsia="lv-LV"/>
              </w:rPr>
              <w:t xml:space="preserve"> veidojot nākošā gada valsts budžetu</w:t>
            </w:r>
            <w:r w:rsidR="00F47A42">
              <w:rPr>
                <w:rFonts w:ascii="Tahoma" w:eastAsia="Times New Roman" w:hAnsi="Tahoma" w:cs="Tahoma"/>
                <w:color w:val="auto"/>
                <w:sz w:val="20"/>
                <w:szCs w:val="20"/>
                <w:lang w:eastAsia="lv-LV"/>
              </w:rPr>
              <w:t xml:space="preserve">, </w:t>
            </w:r>
            <w:r w:rsidRPr="00F47A42">
              <w:rPr>
                <w:rFonts w:ascii="Tahoma" w:eastAsia="Times New Roman" w:hAnsi="Tahoma" w:cs="Tahoma"/>
                <w:color w:val="auto"/>
                <w:sz w:val="20"/>
                <w:szCs w:val="20"/>
                <w:lang w:eastAsia="lv-LV"/>
              </w:rPr>
              <w:t xml:space="preserve"> ieviest jaunu publi</w:t>
            </w:r>
            <w:r w:rsidR="00F47A42">
              <w:rPr>
                <w:rFonts w:ascii="Tahoma" w:eastAsia="Times New Roman" w:hAnsi="Tahoma" w:cs="Tahoma"/>
                <w:color w:val="auto"/>
                <w:sz w:val="20"/>
                <w:szCs w:val="20"/>
                <w:lang w:eastAsia="lv-LV"/>
              </w:rPr>
              <w:t xml:space="preserve">sko nekustamo īpašumu </w:t>
            </w:r>
            <w:r w:rsidRPr="00F47A42">
              <w:rPr>
                <w:rFonts w:ascii="Tahoma" w:eastAsia="Times New Roman" w:hAnsi="Tahoma" w:cs="Tahoma"/>
                <w:color w:val="auto"/>
                <w:sz w:val="20"/>
                <w:szCs w:val="20"/>
                <w:lang w:eastAsia="lv-LV"/>
              </w:rPr>
              <w:t xml:space="preserve">un Infrastruktūras </w:t>
            </w:r>
            <w:r w:rsidR="00F47A42">
              <w:rPr>
                <w:rFonts w:ascii="Tahoma" w:eastAsia="Times New Roman" w:hAnsi="Tahoma" w:cs="Tahoma"/>
                <w:color w:val="auto"/>
                <w:sz w:val="20"/>
                <w:szCs w:val="20"/>
                <w:lang w:eastAsia="lv-LV"/>
              </w:rPr>
              <w:t xml:space="preserve">objektu </w:t>
            </w:r>
            <w:r w:rsidR="00F47A42">
              <w:rPr>
                <w:rFonts w:ascii="Arial" w:hAnsi="Arial" w:cs="Arial"/>
                <w:color w:val="4D5156"/>
                <w:sz w:val="21"/>
                <w:szCs w:val="21"/>
                <w:shd w:val="clear" w:color="auto" w:fill="FFFFFF"/>
              </w:rPr>
              <w:t>n</w:t>
            </w:r>
            <w:r w:rsidR="00F47A42">
              <w:rPr>
                <w:rFonts w:ascii="Arial" w:hAnsi="Arial" w:cs="Arial"/>
                <w:color w:val="4D5156"/>
                <w:sz w:val="21"/>
                <w:szCs w:val="21"/>
                <w:shd w:val="clear" w:color="auto" w:fill="FFFFFF"/>
              </w:rPr>
              <w:t>audas plūsma</w:t>
            </w:r>
            <w:r w:rsidR="00F47A42">
              <w:rPr>
                <w:rFonts w:ascii="Arial" w:hAnsi="Arial" w:cs="Arial"/>
                <w:color w:val="4D5156"/>
                <w:sz w:val="21"/>
                <w:szCs w:val="21"/>
                <w:shd w:val="clear" w:color="auto" w:fill="FFFFFF"/>
              </w:rPr>
              <w:t>s</w:t>
            </w:r>
            <w:r w:rsidR="00F47A42">
              <w:rPr>
                <w:rFonts w:ascii="Arial" w:hAnsi="Arial" w:cs="Arial"/>
                <w:color w:val="4D5156"/>
                <w:sz w:val="21"/>
                <w:szCs w:val="21"/>
                <w:shd w:val="clear" w:color="auto" w:fill="FFFFFF"/>
              </w:rPr>
              <w:t xml:space="preserve"> no ieguldījumu </w:t>
            </w:r>
            <w:r w:rsidR="00F47A42">
              <w:rPr>
                <w:rFonts w:ascii="Arial" w:hAnsi="Arial" w:cs="Arial"/>
                <w:color w:val="4D5156"/>
                <w:sz w:val="21"/>
                <w:szCs w:val="21"/>
                <w:shd w:val="clear" w:color="auto" w:fill="FFFFFF"/>
              </w:rPr>
              <w:t xml:space="preserve">(CAPEX) </w:t>
            </w:r>
            <w:r w:rsidRPr="00F47A42">
              <w:rPr>
                <w:rFonts w:ascii="Tahoma" w:eastAsia="Times New Roman" w:hAnsi="Tahoma" w:cs="Tahoma"/>
                <w:color w:val="auto"/>
                <w:sz w:val="20"/>
                <w:szCs w:val="20"/>
                <w:lang w:eastAsia="lv-LV"/>
              </w:rPr>
              <w:t>2022+2 prognozēšanas sistēmu</w:t>
            </w:r>
          </w:p>
        </w:tc>
      </w:tr>
      <w:tr w:rsidR="00E5252B" w:rsidRPr="001350EC" w14:paraId="58DBA4B5" w14:textId="65173586" w:rsidTr="008C2874">
        <w:trPr>
          <w:trHeight w:val="624"/>
        </w:trPr>
        <w:tc>
          <w:tcPr>
            <w:tcW w:w="568" w:type="dxa"/>
            <w:tcBorders>
              <w:top w:val="nil"/>
              <w:left w:val="single" w:sz="4" w:space="0" w:color="auto"/>
              <w:bottom w:val="single" w:sz="4" w:space="0" w:color="auto"/>
              <w:right w:val="single" w:sz="4" w:space="0" w:color="auto"/>
            </w:tcBorders>
            <w:shd w:val="clear" w:color="auto" w:fill="auto"/>
            <w:noWrap/>
            <w:hideMark/>
          </w:tcPr>
          <w:p w14:paraId="7D651E22" w14:textId="61E26AA2"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2</w:t>
            </w:r>
          </w:p>
        </w:tc>
        <w:tc>
          <w:tcPr>
            <w:tcW w:w="4252" w:type="dxa"/>
            <w:tcBorders>
              <w:top w:val="nil"/>
              <w:left w:val="nil"/>
              <w:bottom w:val="single" w:sz="4" w:space="0" w:color="auto"/>
              <w:right w:val="single" w:sz="4" w:space="0" w:color="auto"/>
            </w:tcBorders>
            <w:shd w:val="clear" w:color="auto" w:fill="auto"/>
            <w:hideMark/>
          </w:tcPr>
          <w:p w14:paraId="2B41FD48" w14:textId="3C539271"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 xml:space="preserve">Jāizstrādā </w:t>
            </w:r>
            <w:r w:rsidRPr="00F47A42">
              <w:rPr>
                <w:rFonts w:ascii="Tahoma" w:eastAsia="Times New Roman" w:hAnsi="Tahoma" w:cs="Tahoma"/>
                <w:b/>
                <w:color w:val="auto"/>
                <w:sz w:val="20"/>
                <w:szCs w:val="20"/>
                <w:lang w:eastAsia="lv-LV"/>
              </w:rPr>
              <w:t>finansējuma atbalsta programmas</w:t>
            </w:r>
            <w:r w:rsidRPr="00F47A42">
              <w:rPr>
                <w:rFonts w:ascii="Tahoma" w:eastAsia="Times New Roman" w:hAnsi="Tahoma" w:cs="Tahoma"/>
                <w:color w:val="auto"/>
                <w:sz w:val="20"/>
                <w:szCs w:val="20"/>
                <w:lang w:eastAsia="lv-LV"/>
              </w:rPr>
              <w:t xml:space="preserve"> finanšu pieejamības veicināšanai nekustamā īpašuma attīstītājiem un būvkomersantiem (ES fondu MK, PPP, </w:t>
            </w:r>
            <w:proofErr w:type="spellStart"/>
            <w:r w:rsidRPr="00F47A42">
              <w:rPr>
                <w:rFonts w:ascii="Tahoma" w:eastAsia="Times New Roman" w:hAnsi="Tahoma" w:cs="Tahoma"/>
                <w:color w:val="auto"/>
                <w:sz w:val="20"/>
                <w:szCs w:val="20"/>
                <w:lang w:eastAsia="lv-LV"/>
              </w:rPr>
              <w:t>Altum</w:t>
            </w:r>
            <w:proofErr w:type="spellEnd"/>
            <w:r w:rsidRPr="00F47A42">
              <w:rPr>
                <w:rFonts w:ascii="Tahoma" w:eastAsia="Times New Roman" w:hAnsi="Tahoma" w:cs="Tahoma"/>
                <w:color w:val="auto"/>
                <w:sz w:val="20"/>
                <w:szCs w:val="20"/>
                <w:lang w:eastAsia="lv-LV"/>
              </w:rPr>
              <w:t>, zaļie kredīti komercbankās)</w:t>
            </w:r>
          </w:p>
        </w:tc>
        <w:tc>
          <w:tcPr>
            <w:tcW w:w="1026" w:type="dxa"/>
            <w:tcBorders>
              <w:top w:val="nil"/>
              <w:left w:val="nil"/>
              <w:bottom w:val="single" w:sz="4" w:space="0" w:color="auto"/>
              <w:right w:val="single" w:sz="4" w:space="0" w:color="auto"/>
            </w:tcBorders>
            <w:shd w:val="clear" w:color="auto" w:fill="auto"/>
          </w:tcPr>
          <w:p w14:paraId="1D9E819C" w14:textId="6310A1CA" w:rsidR="00E5252B" w:rsidRPr="00F47A42" w:rsidRDefault="007D591C"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2021</w:t>
            </w:r>
          </w:p>
        </w:tc>
        <w:tc>
          <w:tcPr>
            <w:tcW w:w="4361" w:type="dxa"/>
            <w:tcBorders>
              <w:top w:val="nil"/>
              <w:left w:val="nil"/>
              <w:bottom w:val="single" w:sz="4" w:space="0" w:color="auto"/>
              <w:right w:val="single" w:sz="4" w:space="0" w:color="auto"/>
            </w:tcBorders>
          </w:tcPr>
          <w:p w14:paraId="088DBC7C" w14:textId="27AF5F72"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Primāri MK programmas ES fondi 2021-2027 (</w:t>
            </w:r>
            <w:r w:rsidR="007D591C" w:rsidRPr="00F47A42">
              <w:rPr>
                <w:rFonts w:ascii="Tahoma" w:eastAsia="Times New Roman" w:hAnsi="Tahoma" w:cs="Tahoma"/>
                <w:color w:val="auto"/>
                <w:sz w:val="20"/>
                <w:szCs w:val="20"/>
                <w:lang w:eastAsia="lv-LV"/>
              </w:rPr>
              <w:t>RRF, MMF</w:t>
            </w:r>
            <w:r w:rsidRPr="00F47A42">
              <w:rPr>
                <w:rFonts w:ascii="Tahoma" w:eastAsia="Times New Roman" w:hAnsi="Tahoma" w:cs="Tahoma"/>
                <w:color w:val="auto"/>
                <w:sz w:val="20"/>
                <w:szCs w:val="20"/>
                <w:lang w:eastAsia="lv-LV"/>
              </w:rPr>
              <w:t>) un papildus investīcijas krīzes periodā 2021</w:t>
            </w:r>
            <w:r w:rsidR="007D591C" w:rsidRPr="00F47A42">
              <w:rPr>
                <w:rFonts w:ascii="Tahoma" w:eastAsia="Times New Roman" w:hAnsi="Tahoma" w:cs="Tahoma"/>
                <w:color w:val="auto"/>
                <w:sz w:val="20"/>
                <w:szCs w:val="20"/>
                <w:lang w:eastAsia="lv-LV"/>
              </w:rPr>
              <w:t>/2022</w:t>
            </w:r>
            <w:r w:rsidRPr="00F47A42">
              <w:rPr>
                <w:rFonts w:ascii="Tahoma" w:eastAsia="Times New Roman" w:hAnsi="Tahoma" w:cs="Tahoma"/>
                <w:color w:val="auto"/>
                <w:sz w:val="20"/>
                <w:szCs w:val="20"/>
                <w:lang w:eastAsia="lv-LV"/>
              </w:rPr>
              <w:t xml:space="preserve"> gads!</w:t>
            </w:r>
            <w:r w:rsidR="007D591C" w:rsidRPr="00F47A42">
              <w:rPr>
                <w:rFonts w:ascii="Tahoma" w:eastAsia="Times New Roman" w:hAnsi="Tahoma" w:cs="Tahoma"/>
                <w:color w:val="auto"/>
                <w:sz w:val="20"/>
                <w:szCs w:val="20"/>
                <w:lang w:eastAsia="lv-LV"/>
              </w:rPr>
              <w:t xml:space="preserve"> </w:t>
            </w:r>
            <w:r w:rsidRPr="00F47A42">
              <w:rPr>
                <w:rFonts w:ascii="Tahoma" w:eastAsia="Times New Roman" w:hAnsi="Tahoma" w:cs="Tahoma"/>
                <w:color w:val="auto"/>
                <w:sz w:val="20"/>
                <w:szCs w:val="20"/>
                <w:lang w:eastAsia="lv-LV"/>
              </w:rPr>
              <w:t xml:space="preserve">FM CFLA PPP sistēmas uzlabojumi, vidējie pilotprojekti pašvaldībās, Mājokļu energoefektivitātes programmas (Green </w:t>
            </w:r>
            <w:proofErr w:type="spellStart"/>
            <w:r w:rsidRPr="00F47A42">
              <w:rPr>
                <w:rFonts w:ascii="Tahoma" w:eastAsia="Times New Roman" w:hAnsi="Tahoma" w:cs="Tahoma"/>
                <w:color w:val="auto"/>
                <w:sz w:val="20"/>
                <w:szCs w:val="20"/>
                <w:lang w:eastAsia="lv-LV"/>
              </w:rPr>
              <w:t>Deal</w:t>
            </w:r>
            <w:proofErr w:type="spellEnd"/>
            <w:r w:rsidRPr="00F47A42">
              <w:rPr>
                <w:rFonts w:ascii="Tahoma" w:eastAsia="Times New Roman" w:hAnsi="Tahoma" w:cs="Tahoma"/>
                <w:color w:val="auto"/>
                <w:sz w:val="20"/>
                <w:szCs w:val="20"/>
                <w:lang w:eastAsia="lv-LV"/>
              </w:rPr>
              <w:t xml:space="preserve"> ietvaros EK investīciju programmas Latvijā)</w:t>
            </w:r>
          </w:p>
          <w:p w14:paraId="0681040E" w14:textId="2ADBDDE2"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 xml:space="preserve">LV autoceļu finansējuma programmas, Komercbanku zaļo kredītu regulējums, Būvniecības iepirkumu finanšu garantiju </w:t>
            </w:r>
            <w:r w:rsidRPr="00F47A42">
              <w:rPr>
                <w:rFonts w:ascii="Tahoma" w:eastAsia="Times New Roman" w:hAnsi="Tahoma" w:cs="Tahoma"/>
                <w:color w:val="auto"/>
                <w:sz w:val="20"/>
                <w:szCs w:val="20"/>
                <w:lang w:eastAsia="lv-LV"/>
              </w:rPr>
              <w:lastRenderedPageBreak/>
              <w:t>vadlīnijas (pasūtītāji un komercbankas/apdrošinātāji)</w:t>
            </w:r>
          </w:p>
          <w:p w14:paraId="696DE30C" w14:textId="35873234" w:rsidR="00E5252B" w:rsidRPr="00F47A42" w:rsidRDefault="00E5252B" w:rsidP="0086103C">
            <w:pPr>
              <w:spacing w:after="0"/>
              <w:ind w:firstLine="0"/>
              <w:jc w:val="left"/>
              <w:rPr>
                <w:rFonts w:ascii="Tahoma" w:eastAsia="Times New Roman" w:hAnsi="Tahoma" w:cs="Tahoma"/>
                <w:color w:val="auto"/>
                <w:sz w:val="20"/>
                <w:szCs w:val="20"/>
                <w:lang w:eastAsia="lv-LV"/>
              </w:rPr>
            </w:pPr>
            <w:proofErr w:type="spellStart"/>
            <w:r w:rsidRPr="00F47A42">
              <w:rPr>
                <w:rFonts w:ascii="Tahoma" w:eastAsia="Times New Roman" w:hAnsi="Tahoma" w:cs="Tahoma"/>
                <w:color w:val="auto"/>
                <w:sz w:val="20"/>
                <w:szCs w:val="20"/>
                <w:lang w:eastAsia="lv-LV"/>
              </w:rPr>
              <w:t>Altum</w:t>
            </w:r>
            <w:proofErr w:type="spellEnd"/>
            <w:r w:rsidRPr="00F47A42">
              <w:rPr>
                <w:rFonts w:ascii="Tahoma" w:eastAsia="Times New Roman" w:hAnsi="Tahoma" w:cs="Tahoma"/>
                <w:color w:val="auto"/>
                <w:sz w:val="20"/>
                <w:szCs w:val="20"/>
                <w:lang w:eastAsia="lv-LV"/>
              </w:rPr>
              <w:t xml:space="preserve"> piedāvājumu attīstība būvniecības uzņēmumiem</w:t>
            </w:r>
          </w:p>
        </w:tc>
        <w:tc>
          <w:tcPr>
            <w:tcW w:w="567" w:type="dxa"/>
            <w:tcBorders>
              <w:top w:val="nil"/>
              <w:left w:val="nil"/>
              <w:bottom w:val="single" w:sz="4" w:space="0" w:color="auto"/>
              <w:right w:val="single" w:sz="4" w:space="0" w:color="auto"/>
            </w:tcBorders>
          </w:tcPr>
          <w:p w14:paraId="37AC3F11" w14:textId="3268B9A2"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lastRenderedPageBreak/>
              <w:t>FM/EM</w:t>
            </w:r>
          </w:p>
        </w:tc>
        <w:tc>
          <w:tcPr>
            <w:tcW w:w="1276" w:type="dxa"/>
            <w:tcBorders>
              <w:top w:val="nil"/>
              <w:left w:val="nil"/>
              <w:bottom w:val="single" w:sz="4" w:space="0" w:color="auto"/>
              <w:right w:val="single" w:sz="4" w:space="0" w:color="auto"/>
            </w:tcBorders>
          </w:tcPr>
          <w:p w14:paraId="665C6C7F" w14:textId="75B6E9D6"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LBP</w:t>
            </w:r>
          </w:p>
        </w:tc>
        <w:tc>
          <w:tcPr>
            <w:tcW w:w="3685" w:type="dxa"/>
            <w:tcBorders>
              <w:top w:val="nil"/>
              <w:left w:val="nil"/>
              <w:bottom w:val="single" w:sz="4" w:space="0" w:color="auto"/>
              <w:right w:val="single" w:sz="4" w:space="0" w:color="auto"/>
            </w:tcBorders>
          </w:tcPr>
          <w:p w14:paraId="21208DEC" w14:textId="1BF1418A" w:rsidR="00E5252B" w:rsidRPr="00F47A42" w:rsidRDefault="00E5252B"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Daļēji, LBP</w:t>
            </w:r>
            <w:r w:rsidR="007D591C" w:rsidRPr="00F47A42">
              <w:rPr>
                <w:rFonts w:ascii="Tahoma" w:eastAsia="Times New Roman" w:hAnsi="Tahoma" w:cs="Tahoma"/>
                <w:color w:val="auto"/>
                <w:sz w:val="20"/>
                <w:szCs w:val="20"/>
                <w:lang w:eastAsia="lv-LV"/>
              </w:rPr>
              <w:t xml:space="preserve"> sniedza atzinumu par ES fond</w:t>
            </w:r>
            <w:r w:rsidR="00F47A42">
              <w:rPr>
                <w:rFonts w:ascii="Tahoma" w:eastAsia="Times New Roman" w:hAnsi="Tahoma" w:cs="Tahoma"/>
                <w:color w:val="auto"/>
                <w:sz w:val="20"/>
                <w:szCs w:val="20"/>
                <w:lang w:eastAsia="lv-LV"/>
              </w:rPr>
              <w:t>u</w:t>
            </w:r>
            <w:r w:rsidR="007D591C" w:rsidRPr="00F47A42">
              <w:rPr>
                <w:rFonts w:ascii="Tahoma" w:eastAsia="Times New Roman" w:hAnsi="Tahoma" w:cs="Tahoma"/>
                <w:color w:val="auto"/>
                <w:sz w:val="20"/>
                <w:szCs w:val="20"/>
                <w:lang w:eastAsia="lv-LV"/>
              </w:rPr>
              <w:t xml:space="preserve"> 2021-2027 </w:t>
            </w:r>
            <w:r w:rsidRPr="00F47A42">
              <w:rPr>
                <w:rFonts w:ascii="Tahoma" w:eastAsia="Times New Roman" w:hAnsi="Tahoma" w:cs="Tahoma"/>
                <w:color w:val="auto"/>
                <w:sz w:val="20"/>
                <w:szCs w:val="20"/>
                <w:lang w:eastAsia="lv-LV"/>
              </w:rPr>
              <w:t xml:space="preserve">RRF/MMF plānotajām programmām, kur </w:t>
            </w:r>
            <w:r w:rsidR="00F47A42" w:rsidRPr="00F47A42">
              <w:rPr>
                <w:rFonts w:ascii="Tahoma" w:eastAsia="Times New Roman" w:hAnsi="Tahoma" w:cs="Tahoma"/>
                <w:color w:val="auto"/>
                <w:sz w:val="20"/>
                <w:szCs w:val="20"/>
                <w:lang w:eastAsia="lv-LV"/>
              </w:rPr>
              <w:t>publi</w:t>
            </w:r>
            <w:r w:rsidR="00F47A42">
              <w:rPr>
                <w:rFonts w:ascii="Tahoma" w:eastAsia="Times New Roman" w:hAnsi="Tahoma" w:cs="Tahoma"/>
                <w:color w:val="auto"/>
                <w:sz w:val="20"/>
                <w:szCs w:val="20"/>
                <w:lang w:eastAsia="lv-LV"/>
              </w:rPr>
              <w:t xml:space="preserve">sko nekustamo īpašumu </w:t>
            </w:r>
            <w:r w:rsidR="00F47A42" w:rsidRPr="00F47A42">
              <w:rPr>
                <w:rFonts w:ascii="Tahoma" w:eastAsia="Times New Roman" w:hAnsi="Tahoma" w:cs="Tahoma"/>
                <w:color w:val="auto"/>
                <w:sz w:val="20"/>
                <w:szCs w:val="20"/>
                <w:lang w:eastAsia="lv-LV"/>
              </w:rPr>
              <w:t xml:space="preserve">un Infrastruktūras </w:t>
            </w:r>
            <w:r w:rsidR="00F47A42">
              <w:rPr>
                <w:rFonts w:ascii="Tahoma" w:eastAsia="Times New Roman" w:hAnsi="Tahoma" w:cs="Tahoma"/>
                <w:color w:val="auto"/>
                <w:sz w:val="20"/>
                <w:szCs w:val="20"/>
                <w:lang w:eastAsia="lv-LV"/>
              </w:rPr>
              <w:t xml:space="preserve">objektu </w:t>
            </w:r>
            <w:r w:rsidR="00F47A42">
              <w:rPr>
                <w:rFonts w:ascii="Tahoma" w:eastAsia="Times New Roman" w:hAnsi="Tahoma" w:cs="Tahoma"/>
                <w:color w:val="auto"/>
                <w:sz w:val="20"/>
                <w:szCs w:val="20"/>
                <w:lang w:eastAsia="lv-LV"/>
              </w:rPr>
              <w:t>CAPEX</w:t>
            </w:r>
            <w:r w:rsidR="00C136BD" w:rsidRPr="00F47A42">
              <w:rPr>
                <w:rFonts w:ascii="Tahoma" w:eastAsia="Times New Roman" w:hAnsi="Tahoma" w:cs="Tahoma"/>
                <w:color w:val="auto"/>
                <w:sz w:val="20"/>
                <w:szCs w:val="20"/>
                <w:lang w:eastAsia="lv-LV"/>
              </w:rPr>
              <w:t xml:space="preserve"> </w:t>
            </w:r>
            <w:r w:rsidRPr="00F47A42">
              <w:rPr>
                <w:rFonts w:ascii="Tahoma" w:eastAsia="Times New Roman" w:hAnsi="Tahoma" w:cs="Tahoma"/>
                <w:color w:val="auto"/>
                <w:sz w:val="20"/>
                <w:szCs w:val="20"/>
                <w:lang w:eastAsia="lv-LV"/>
              </w:rPr>
              <w:t xml:space="preserve">RRF ~1 </w:t>
            </w:r>
            <w:proofErr w:type="spellStart"/>
            <w:r w:rsidRPr="00F47A42">
              <w:rPr>
                <w:rFonts w:ascii="Tahoma" w:eastAsia="Times New Roman" w:hAnsi="Tahoma" w:cs="Tahoma"/>
                <w:color w:val="auto"/>
                <w:sz w:val="20"/>
                <w:szCs w:val="20"/>
                <w:lang w:eastAsia="lv-LV"/>
              </w:rPr>
              <w:t>mjrd</w:t>
            </w:r>
            <w:proofErr w:type="spellEnd"/>
            <w:r w:rsidRPr="00F47A42">
              <w:rPr>
                <w:rFonts w:ascii="Tahoma" w:eastAsia="Times New Roman" w:hAnsi="Tahoma" w:cs="Tahoma"/>
                <w:color w:val="auto"/>
                <w:sz w:val="20"/>
                <w:szCs w:val="20"/>
                <w:lang w:eastAsia="lv-LV"/>
              </w:rPr>
              <w:t xml:space="preserve">. EUR, MMF ~2,5 </w:t>
            </w:r>
            <w:proofErr w:type="spellStart"/>
            <w:r w:rsidRPr="00F47A42">
              <w:rPr>
                <w:rFonts w:ascii="Tahoma" w:eastAsia="Times New Roman" w:hAnsi="Tahoma" w:cs="Tahoma"/>
                <w:color w:val="auto"/>
                <w:sz w:val="20"/>
                <w:szCs w:val="20"/>
                <w:lang w:eastAsia="lv-LV"/>
              </w:rPr>
              <w:t>mjrd</w:t>
            </w:r>
            <w:proofErr w:type="spellEnd"/>
            <w:r w:rsidRPr="00F47A42">
              <w:rPr>
                <w:rFonts w:ascii="Tahoma" w:eastAsia="Times New Roman" w:hAnsi="Tahoma" w:cs="Tahoma"/>
                <w:color w:val="auto"/>
                <w:sz w:val="20"/>
                <w:szCs w:val="20"/>
                <w:lang w:eastAsia="lv-LV"/>
              </w:rPr>
              <w:t>. EUR</w:t>
            </w:r>
            <w:r w:rsidR="00C136BD" w:rsidRPr="00F47A42">
              <w:rPr>
                <w:rFonts w:ascii="Tahoma" w:eastAsia="Times New Roman" w:hAnsi="Tahoma" w:cs="Tahoma"/>
                <w:color w:val="auto"/>
                <w:sz w:val="20"/>
                <w:szCs w:val="20"/>
                <w:lang w:eastAsia="lv-LV"/>
              </w:rPr>
              <w:t xml:space="preserve">, jeb min 3,5 </w:t>
            </w:r>
            <w:proofErr w:type="spellStart"/>
            <w:r w:rsidR="00C136BD" w:rsidRPr="00F47A42">
              <w:rPr>
                <w:rFonts w:ascii="Tahoma" w:eastAsia="Times New Roman" w:hAnsi="Tahoma" w:cs="Tahoma"/>
                <w:color w:val="auto"/>
                <w:sz w:val="20"/>
                <w:szCs w:val="20"/>
                <w:lang w:eastAsia="lv-LV"/>
              </w:rPr>
              <w:t>mjrd</w:t>
            </w:r>
            <w:proofErr w:type="spellEnd"/>
            <w:r w:rsidR="00C136BD" w:rsidRPr="00F47A42">
              <w:rPr>
                <w:rFonts w:ascii="Tahoma" w:eastAsia="Times New Roman" w:hAnsi="Tahoma" w:cs="Tahoma"/>
                <w:color w:val="auto"/>
                <w:sz w:val="20"/>
                <w:szCs w:val="20"/>
                <w:lang w:eastAsia="lv-LV"/>
              </w:rPr>
              <w:t>. EUR</w:t>
            </w:r>
            <w:r w:rsidRPr="00F47A42">
              <w:rPr>
                <w:rFonts w:ascii="Tahoma" w:eastAsia="Times New Roman" w:hAnsi="Tahoma" w:cs="Tahoma"/>
                <w:color w:val="auto"/>
                <w:sz w:val="20"/>
                <w:szCs w:val="20"/>
                <w:lang w:eastAsia="lv-LV"/>
              </w:rPr>
              <w:t xml:space="preserve"> nākošajos 7 gados</w:t>
            </w:r>
          </w:p>
          <w:p w14:paraId="5BDE299B" w14:textId="77777777" w:rsidR="00C136BD" w:rsidRPr="00F47A42" w:rsidRDefault="00C136BD" w:rsidP="0086103C">
            <w:pPr>
              <w:spacing w:after="0"/>
              <w:ind w:firstLine="0"/>
              <w:jc w:val="left"/>
              <w:rPr>
                <w:rFonts w:ascii="Tahoma" w:eastAsia="Times New Roman" w:hAnsi="Tahoma" w:cs="Tahoma"/>
                <w:color w:val="auto"/>
                <w:sz w:val="20"/>
                <w:szCs w:val="20"/>
                <w:lang w:eastAsia="lv-LV"/>
              </w:rPr>
            </w:pPr>
          </w:p>
          <w:p w14:paraId="48823ADB" w14:textId="37D4D003" w:rsidR="00C136BD" w:rsidRPr="00F47A42" w:rsidRDefault="00C136BD"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lastRenderedPageBreak/>
              <w:t xml:space="preserve">Uzsāktas sarunas ar </w:t>
            </w:r>
            <w:proofErr w:type="spellStart"/>
            <w:r w:rsidRPr="00F47A42">
              <w:rPr>
                <w:rFonts w:ascii="Tahoma" w:eastAsia="Times New Roman" w:hAnsi="Tahoma" w:cs="Tahoma"/>
                <w:color w:val="auto"/>
                <w:sz w:val="20"/>
                <w:szCs w:val="20"/>
                <w:lang w:eastAsia="lv-LV"/>
              </w:rPr>
              <w:t>Altum</w:t>
            </w:r>
            <w:proofErr w:type="spellEnd"/>
            <w:r w:rsidRPr="00F47A42">
              <w:rPr>
                <w:rFonts w:ascii="Tahoma" w:eastAsia="Times New Roman" w:hAnsi="Tahoma" w:cs="Tahoma"/>
                <w:color w:val="auto"/>
                <w:sz w:val="20"/>
                <w:szCs w:val="20"/>
                <w:lang w:eastAsia="lv-LV"/>
              </w:rPr>
              <w:t xml:space="preserve"> par būvn</w:t>
            </w:r>
            <w:r w:rsidR="008C2874">
              <w:rPr>
                <w:rFonts w:ascii="Tahoma" w:eastAsia="Times New Roman" w:hAnsi="Tahoma" w:cs="Tahoma"/>
                <w:color w:val="auto"/>
                <w:sz w:val="20"/>
                <w:szCs w:val="20"/>
                <w:lang w:eastAsia="lv-LV"/>
              </w:rPr>
              <w:t>iecības</w:t>
            </w:r>
            <w:r w:rsidRPr="00F47A42">
              <w:rPr>
                <w:rFonts w:ascii="Tahoma" w:eastAsia="Times New Roman" w:hAnsi="Tahoma" w:cs="Tahoma"/>
                <w:color w:val="auto"/>
                <w:sz w:val="20"/>
                <w:szCs w:val="20"/>
                <w:lang w:eastAsia="lv-LV"/>
              </w:rPr>
              <w:t xml:space="preserve"> jauniem finanšu produktiem</w:t>
            </w:r>
          </w:p>
          <w:p w14:paraId="18A2E0B3" w14:textId="77777777" w:rsidR="00C136BD" w:rsidRPr="00F47A42" w:rsidRDefault="00C136BD" w:rsidP="0086103C">
            <w:pPr>
              <w:spacing w:after="0"/>
              <w:ind w:firstLine="0"/>
              <w:jc w:val="left"/>
              <w:rPr>
                <w:rFonts w:ascii="Tahoma" w:eastAsia="Times New Roman" w:hAnsi="Tahoma" w:cs="Tahoma"/>
                <w:color w:val="auto"/>
                <w:sz w:val="20"/>
                <w:szCs w:val="20"/>
                <w:lang w:eastAsia="lv-LV"/>
              </w:rPr>
            </w:pPr>
          </w:p>
          <w:p w14:paraId="6E9D72E2" w14:textId="77777777" w:rsidR="00C136BD" w:rsidRPr="00F47A42" w:rsidRDefault="00C136BD" w:rsidP="0086103C">
            <w:pPr>
              <w:spacing w:after="0"/>
              <w:ind w:firstLine="0"/>
              <w:jc w:val="left"/>
              <w:rPr>
                <w:rFonts w:ascii="Tahoma" w:eastAsia="Times New Roman" w:hAnsi="Tahoma" w:cs="Tahoma"/>
                <w:color w:val="auto"/>
                <w:sz w:val="20"/>
                <w:szCs w:val="20"/>
                <w:lang w:eastAsia="lv-LV"/>
              </w:rPr>
            </w:pPr>
            <w:r w:rsidRPr="00F47A42">
              <w:rPr>
                <w:rFonts w:ascii="Tahoma" w:eastAsia="Times New Roman" w:hAnsi="Tahoma" w:cs="Tahoma"/>
                <w:color w:val="auto"/>
                <w:sz w:val="20"/>
                <w:szCs w:val="20"/>
                <w:lang w:eastAsia="lv-LV"/>
              </w:rPr>
              <w:t>PPP atbildība pārcelta uz CFLA</w:t>
            </w:r>
          </w:p>
          <w:p w14:paraId="466D3E48" w14:textId="38D95580" w:rsidR="00C136BD" w:rsidRPr="00F47A42" w:rsidRDefault="00C136BD" w:rsidP="0086103C">
            <w:pPr>
              <w:spacing w:after="0"/>
              <w:ind w:firstLine="0"/>
              <w:jc w:val="left"/>
              <w:rPr>
                <w:rFonts w:ascii="Tahoma" w:eastAsia="Times New Roman" w:hAnsi="Tahoma" w:cs="Tahoma"/>
                <w:color w:val="auto"/>
                <w:sz w:val="20"/>
                <w:szCs w:val="20"/>
                <w:lang w:eastAsia="lv-LV"/>
              </w:rPr>
            </w:pPr>
          </w:p>
        </w:tc>
      </w:tr>
      <w:tr w:rsidR="00E5252B" w:rsidRPr="001350EC" w14:paraId="0F605F9A" w14:textId="67FB1982" w:rsidTr="008C2874">
        <w:trPr>
          <w:trHeight w:val="708"/>
        </w:trPr>
        <w:tc>
          <w:tcPr>
            <w:tcW w:w="568" w:type="dxa"/>
            <w:tcBorders>
              <w:top w:val="nil"/>
              <w:left w:val="single" w:sz="4" w:space="0" w:color="auto"/>
              <w:bottom w:val="single" w:sz="4" w:space="0" w:color="auto"/>
              <w:right w:val="single" w:sz="4" w:space="0" w:color="auto"/>
            </w:tcBorders>
            <w:shd w:val="clear" w:color="auto" w:fill="auto"/>
            <w:noWrap/>
            <w:hideMark/>
          </w:tcPr>
          <w:p w14:paraId="081871A7" w14:textId="5902AD3A" w:rsidR="00E5252B" w:rsidRPr="001350EC" w:rsidRDefault="00E5252B"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lastRenderedPageBreak/>
              <w:t>3</w:t>
            </w:r>
          </w:p>
        </w:tc>
        <w:tc>
          <w:tcPr>
            <w:tcW w:w="4252" w:type="dxa"/>
            <w:tcBorders>
              <w:top w:val="nil"/>
              <w:left w:val="nil"/>
              <w:bottom w:val="single" w:sz="4" w:space="0" w:color="auto"/>
              <w:right w:val="single" w:sz="4" w:space="0" w:color="auto"/>
            </w:tcBorders>
            <w:shd w:val="clear" w:color="auto" w:fill="auto"/>
            <w:hideMark/>
          </w:tcPr>
          <w:p w14:paraId="2CCCBE61" w14:textId="0F52AEF8" w:rsidR="00E5252B" w:rsidRPr="001350EC" w:rsidRDefault="00E5252B" w:rsidP="00C064B0">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 xml:space="preserve">Jāorganizē valdības un </w:t>
            </w:r>
            <w:r w:rsidRPr="001350EC">
              <w:rPr>
                <w:rFonts w:ascii="Tahoma" w:eastAsia="Times New Roman" w:hAnsi="Tahoma" w:cs="Tahoma"/>
                <w:color w:val="auto"/>
                <w:sz w:val="20"/>
                <w:szCs w:val="20"/>
                <w:lang w:eastAsia="lv-LV"/>
              </w:rPr>
              <w:t xml:space="preserve">arhitektu/būvnieku/materiālu ražotāju </w:t>
            </w:r>
            <w:r w:rsidRPr="009864F7">
              <w:rPr>
                <w:rFonts w:ascii="Tahoma" w:eastAsia="Times New Roman" w:hAnsi="Tahoma" w:cs="Tahoma"/>
                <w:b/>
                <w:color w:val="auto"/>
                <w:sz w:val="20"/>
                <w:szCs w:val="20"/>
                <w:lang w:eastAsia="lv-LV"/>
              </w:rPr>
              <w:t>ārvalstu vizītes eksporta veicināšanai</w:t>
            </w:r>
            <w:r w:rsidRPr="001350EC">
              <w:rPr>
                <w:rFonts w:ascii="Tahoma" w:eastAsia="Times New Roman" w:hAnsi="Tahoma" w:cs="Tahoma"/>
                <w:color w:val="auto"/>
                <w:sz w:val="20"/>
                <w:szCs w:val="20"/>
                <w:lang w:eastAsia="lv-LV"/>
              </w:rPr>
              <w:t xml:space="preserve"> un investīciju piesaistei</w:t>
            </w:r>
          </w:p>
        </w:tc>
        <w:tc>
          <w:tcPr>
            <w:tcW w:w="1026" w:type="dxa"/>
            <w:tcBorders>
              <w:top w:val="nil"/>
              <w:left w:val="nil"/>
              <w:bottom w:val="single" w:sz="4" w:space="0" w:color="auto"/>
              <w:right w:val="single" w:sz="4" w:space="0" w:color="auto"/>
            </w:tcBorders>
            <w:shd w:val="clear" w:color="auto" w:fill="auto"/>
          </w:tcPr>
          <w:p w14:paraId="45B0573F" w14:textId="44995393" w:rsidR="00E5252B" w:rsidRPr="001350EC" w:rsidRDefault="00E5252B"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Katru gadu</w:t>
            </w:r>
          </w:p>
        </w:tc>
        <w:tc>
          <w:tcPr>
            <w:tcW w:w="4361" w:type="dxa"/>
            <w:tcBorders>
              <w:top w:val="nil"/>
              <w:left w:val="nil"/>
              <w:bottom w:val="single" w:sz="4" w:space="0" w:color="auto"/>
              <w:right w:val="single" w:sz="4" w:space="0" w:color="auto"/>
            </w:tcBorders>
          </w:tcPr>
          <w:p w14:paraId="01AFC5FE" w14:textId="20B56628" w:rsidR="00E5252B" w:rsidRPr="001350EC" w:rsidRDefault="00E5252B"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2020 gada plāns atbilstoši Covid19 ierobežojumu atcelšanai eksporta valstīs (Polija, Vācija, UK, Zviedrija, Norvēģija, u.c.)</w:t>
            </w:r>
          </w:p>
        </w:tc>
        <w:tc>
          <w:tcPr>
            <w:tcW w:w="567" w:type="dxa"/>
            <w:tcBorders>
              <w:top w:val="nil"/>
              <w:left w:val="nil"/>
              <w:bottom w:val="single" w:sz="4" w:space="0" w:color="auto"/>
              <w:right w:val="single" w:sz="4" w:space="0" w:color="auto"/>
            </w:tcBorders>
          </w:tcPr>
          <w:p w14:paraId="4F4B4F5B" w14:textId="77455147" w:rsidR="00E5252B" w:rsidRPr="001350EC" w:rsidRDefault="00E5252B" w:rsidP="00D9042A">
            <w:pPr>
              <w:spacing w:after="0"/>
              <w:ind w:firstLine="0"/>
              <w:jc w:val="left"/>
              <w:rPr>
                <w:rFonts w:ascii="Tahoma" w:eastAsia="Times New Roman" w:hAnsi="Tahoma" w:cs="Tahoma"/>
                <w:color w:val="auto"/>
                <w:sz w:val="20"/>
                <w:szCs w:val="20"/>
                <w:lang w:eastAsia="lv-LV"/>
              </w:rPr>
            </w:pPr>
            <w:r w:rsidRPr="001350EC">
              <w:rPr>
                <w:rFonts w:ascii="Tahoma" w:eastAsia="Times New Roman" w:hAnsi="Tahoma" w:cs="Tahoma"/>
                <w:color w:val="auto"/>
                <w:sz w:val="20"/>
                <w:szCs w:val="20"/>
                <w:lang w:eastAsia="lv-LV"/>
              </w:rPr>
              <w:t>EM</w:t>
            </w:r>
          </w:p>
        </w:tc>
        <w:tc>
          <w:tcPr>
            <w:tcW w:w="1276" w:type="dxa"/>
            <w:tcBorders>
              <w:top w:val="nil"/>
              <w:left w:val="nil"/>
              <w:bottom w:val="single" w:sz="4" w:space="0" w:color="auto"/>
              <w:right w:val="single" w:sz="4" w:space="0" w:color="auto"/>
            </w:tcBorders>
          </w:tcPr>
          <w:p w14:paraId="3B80A379" w14:textId="2C3025AA" w:rsidR="00E5252B" w:rsidRPr="001350EC" w:rsidRDefault="00E5252B"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Visi</w:t>
            </w:r>
          </w:p>
        </w:tc>
        <w:tc>
          <w:tcPr>
            <w:tcW w:w="3685" w:type="dxa"/>
            <w:tcBorders>
              <w:top w:val="nil"/>
              <w:left w:val="nil"/>
              <w:bottom w:val="single" w:sz="4" w:space="0" w:color="auto"/>
              <w:right w:val="single" w:sz="4" w:space="0" w:color="auto"/>
            </w:tcBorders>
          </w:tcPr>
          <w:p w14:paraId="270E89C3" w14:textId="5D7639D6" w:rsidR="00274D6C" w:rsidRDefault="007D591C" w:rsidP="00D9042A">
            <w:pPr>
              <w:spacing w:after="0"/>
              <w:ind w:firstLine="0"/>
              <w:jc w:val="left"/>
              <w:rPr>
                <w:rFonts w:ascii="Tahoma" w:eastAsia="Times New Roman" w:hAnsi="Tahoma" w:cs="Tahoma"/>
                <w:color w:val="auto"/>
                <w:sz w:val="20"/>
                <w:szCs w:val="20"/>
                <w:lang w:eastAsia="lv-LV"/>
              </w:rPr>
            </w:pPr>
            <w:r>
              <w:rPr>
                <w:rFonts w:ascii="Tahoma" w:eastAsia="Times New Roman" w:hAnsi="Tahoma" w:cs="Tahoma"/>
                <w:color w:val="auto"/>
                <w:sz w:val="20"/>
                <w:szCs w:val="20"/>
                <w:lang w:eastAsia="lv-LV"/>
              </w:rPr>
              <w:t>Jātiekas ar LIAA un Vēstniecībām par darbības plānu pēc Covid19</w:t>
            </w:r>
          </w:p>
        </w:tc>
      </w:tr>
    </w:tbl>
    <w:p w14:paraId="51C71F67" w14:textId="77777777" w:rsidR="002F1FC6" w:rsidRPr="001350EC" w:rsidRDefault="002F1FC6" w:rsidP="002F1FC6">
      <w:pPr>
        <w:spacing w:after="0"/>
        <w:ind w:firstLine="0"/>
        <w:rPr>
          <w:rFonts w:ascii="Tahoma" w:hAnsi="Tahoma" w:cs="Tahoma"/>
          <w:noProof/>
          <w:color w:val="auto"/>
          <w:sz w:val="20"/>
          <w:szCs w:val="20"/>
        </w:rPr>
      </w:pPr>
    </w:p>
    <w:p w14:paraId="4FCA48BD" w14:textId="54370101" w:rsidR="00A84335" w:rsidRPr="001350EC" w:rsidRDefault="002F1FC6" w:rsidP="002F1FC6">
      <w:pPr>
        <w:spacing w:after="0"/>
        <w:ind w:firstLine="0"/>
        <w:rPr>
          <w:rFonts w:ascii="Tahoma" w:hAnsi="Tahoma" w:cs="Tahoma"/>
          <w:b/>
          <w:noProof/>
          <w:color w:val="auto"/>
          <w:sz w:val="20"/>
          <w:szCs w:val="20"/>
        </w:rPr>
      </w:pPr>
      <w:r w:rsidRPr="001350EC">
        <w:rPr>
          <w:rFonts w:ascii="Tahoma" w:hAnsi="Tahoma" w:cs="Tahoma"/>
          <w:b/>
          <w:noProof/>
          <w:color w:val="auto"/>
          <w:sz w:val="20"/>
          <w:szCs w:val="20"/>
        </w:rPr>
        <w:t>2.Produktivitātes uzlabojumu aktivitātes</w:t>
      </w:r>
    </w:p>
    <w:p w14:paraId="18E64BBC" w14:textId="269C20A9" w:rsidR="00BB02D6" w:rsidRPr="001350EC" w:rsidRDefault="00BB02D6" w:rsidP="002F1FC6">
      <w:pPr>
        <w:spacing w:after="0"/>
        <w:ind w:firstLine="0"/>
        <w:rPr>
          <w:rFonts w:ascii="Tahoma" w:hAnsi="Tahoma" w:cs="Tahoma"/>
          <w:noProof/>
          <w:color w:val="auto"/>
          <w:sz w:val="20"/>
          <w:szCs w:val="20"/>
        </w:rPr>
      </w:pPr>
    </w:p>
    <w:tbl>
      <w:tblPr>
        <w:tblW w:w="15735" w:type="dxa"/>
        <w:tblInd w:w="-147" w:type="dxa"/>
        <w:tblLayout w:type="fixed"/>
        <w:tblLook w:val="04A0" w:firstRow="1" w:lastRow="0" w:firstColumn="1" w:lastColumn="0" w:noHBand="0" w:noVBand="1"/>
      </w:tblPr>
      <w:tblGrid>
        <w:gridCol w:w="568"/>
        <w:gridCol w:w="4252"/>
        <w:gridCol w:w="1026"/>
        <w:gridCol w:w="4361"/>
        <w:gridCol w:w="567"/>
        <w:gridCol w:w="1417"/>
        <w:gridCol w:w="3544"/>
      </w:tblGrid>
      <w:tr w:rsidR="00C136BD" w:rsidRPr="001350EC" w14:paraId="4987F6C9" w14:textId="27D922F9" w:rsidTr="008C287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7FACDD30" w14:textId="77777777" w:rsidR="00C136BD" w:rsidRPr="001350EC" w:rsidRDefault="00C136BD"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252" w:type="dxa"/>
            <w:tcBorders>
              <w:top w:val="single" w:sz="4" w:space="0" w:color="auto"/>
              <w:left w:val="nil"/>
              <w:bottom w:val="single" w:sz="4" w:space="0" w:color="auto"/>
              <w:right w:val="single" w:sz="4" w:space="0" w:color="auto"/>
            </w:tcBorders>
            <w:shd w:val="clear" w:color="auto" w:fill="auto"/>
            <w:hideMark/>
          </w:tcPr>
          <w:p w14:paraId="63CF5760" w14:textId="77777777" w:rsidR="00C136BD" w:rsidRPr="001350EC" w:rsidRDefault="00C136BD"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w:t>
            </w:r>
          </w:p>
          <w:p w14:paraId="25AE6776" w14:textId="3B9BC815" w:rsidR="00C136BD" w:rsidRPr="001350EC" w:rsidRDefault="00C136BD" w:rsidP="001518B5">
            <w:pPr>
              <w:spacing w:after="0"/>
              <w:ind w:firstLine="0"/>
              <w:jc w:val="left"/>
              <w:rPr>
                <w:rFonts w:ascii="Tahoma" w:eastAsia="Times New Roman" w:hAnsi="Tahoma" w:cs="Tahoma"/>
                <w:b/>
                <w:bCs/>
                <w:color w:val="auto"/>
                <w:sz w:val="20"/>
                <w:szCs w:val="20"/>
                <w:lang w:eastAsia="lv-LV"/>
              </w:rPr>
            </w:pPr>
          </w:p>
        </w:tc>
        <w:tc>
          <w:tcPr>
            <w:tcW w:w="1026" w:type="dxa"/>
            <w:tcBorders>
              <w:top w:val="single" w:sz="4" w:space="0" w:color="auto"/>
              <w:left w:val="nil"/>
              <w:bottom w:val="single" w:sz="4" w:space="0" w:color="auto"/>
              <w:right w:val="single" w:sz="4" w:space="0" w:color="auto"/>
            </w:tcBorders>
            <w:shd w:val="clear" w:color="auto" w:fill="auto"/>
          </w:tcPr>
          <w:p w14:paraId="2EC3D86F" w14:textId="459D8639" w:rsidR="00C136BD" w:rsidRPr="001350EC" w:rsidRDefault="00C136BD"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4361" w:type="dxa"/>
            <w:tcBorders>
              <w:top w:val="single" w:sz="4" w:space="0" w:color="auto"/>
              <w:left w:val="nil"/>
              <w:bottom w:val="single" w:sz="4" w:space="0" w:color="auto"/>
              <w:right w:val="single" w:sz="4" w:space="0" w:color="auto"/>
            </w:tcBorders>
          </w:tcPr>
          <w:p w14:paraId="2DC4C2FA" w14:textId="0F111F9E" w:rsidR="00C136BD" w:rsidRPr="001350EC" w:rsidRDefault="00C136BD"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Piezīmes, konkrētas darbības</w:t>
            </w:r>
          </w:p>
        </w:tc>
        <w:tc>
          <w:tcPr>
            <w:tcW w:w="567" w:type="dxa"/>
            <w:tcBorders>
              <w:top w:val="single" w:sz="4" w:space="0" w:color="auto"/>
              <w:left w:val="nil"/>
              <w:bottom w:val="single" w:sz="4" w:space="0" w:color="auto"/>
              <w:right w:val="single" w:sz="4" w:space="0" w:color="auto"/>
            </w:tcBorders>
          </w:tcPr>
          <w:p w14:paraId="7078B5E7" w14:textId="77777777" w:rsidR="00C136BD" w:rsidRPr="001350EC" w:rsidRDefault="00C136BD" w:rsidP="001518B5">
            <w:pPr>
              <w:spacing w:after="0"/>
              <w:ind w:firstLine="0"/>
              <w:jc w:val="left"/>
              <w:rPr>
                <w:rFonts w:ascii="Tahoma" w:eastAsia="Times New Roman" w:hAnsi="Tahoma" w:cs="Tahoma"/>
                <w:b/>
                <w:bCs/>
                <w:color w:val="auto"/>
                <w:sz w:val="20"/>
                <w:szCs w:val="20"/>
                <w:lang w:eastAsia="lv-LV"/>
              </w:rPr>
            </w:pPr>
          </w:p>
        </w:tc>
        <w:tc>
          <w:tcPr>
            <w:tcW w:w="1417" w:type="dxa"/>
            <w:tcBorders>
              <w:top w:val="single" w:sz="4" w:space="0" w:color="auto"/>
              <w:left w:val="nil"/>
              <w:bottom w:val="single" w:sz="4" w:space="0" w:color="auto"/>
              <w:right w:val="single" w:sz="4" w:space="0" w:color="auto"/>
            </w:tcBorders>
          </w:tcPr>
          <w:p w14:paraId="5BAC23B8" w14:textId="77777777" w:rsidR="00C136BD" w:rsidRPr="001350EC" w:rsidRDefault="00C136BD" w:rsidP="001518B5">
            <w:pPr>
              <w:spacing w:after="0"/>
              <w:ind w:firstLine="0"/>
              <w:jc w:val="left"/>
              <w:rPr>
                <w:rFonts w:ascii="Tahoma" w:eastAsia="Times New Roman" w:hAnsi="Tahoma" w:cs="Tahoma"/>
                <w:b/>
                <w:bCs/>
                <w:color w:val="auto"/>
                <w:sz w:val="20"/>
                <w:szCs w:val="20"/>
                <w:lang w:eastAsia="lv-LV"/>
              </w:rPr>
            </w:pPr>
          </w:p>
        </w:tc>
        <w:tc>
          <w:tcPr>
            <w:tcW w:w="3544" w:type="dxa"/>
            <w:tcBorders>
              <w:top w:val="single" w:sz="4" w:space="0" w:color="auto"/>
              <w:left w:val="nil"/>
              <w:bottom w:val="single" w:sz="4" w:space="0" w:color="auto"/>
              <w:right w:val="single" w:sz="4" w:space="0" w:color="auto"/>
            </w:tcBorders>
          </w:tcPr>
          <w:p w14:paraId="501F795B" w14:textId="56525766" w:rsidR="00C136BD" w:rsidRPr="001350EC" w:rsidRDefault="008C2874" w:rsidP="001518B5">
            <w:pPr>
              <w:spacing w:after="0"/>
              <w:ind w:firstLine="0"/>
              <w:jc w:val="left"/>
              <w:rPr>
                <w:rFonts w:ascii="Tahoma" w:eastAsia="Times New Roman" w:hAnsi="Tahoma" w:cs="Tahoma"/>
                <w:b/>
                <w:bCs/>
                <w:color w:val="auto"/>
                <w:sz w:val="20"/>
                <w:szCs w:val="20"/>
                <w:lang w:eastAsia="lv-LV"/>
              </w:rPr>
            </w:pPr>
            <w:r>
              <w:rPr>
                <w:rFonts w:ascii="Tahoma" w:eastAsia="Times New Roman" w:hAnsi="Tahoma" w:cs="Tahoma"/>
                <w:b/>
                <w:bCs/>
                <w:color w:val="auto"/>
                <w:sz w:val="20"/>
                <w:szCs w:val="20"/>
                <w:lang w:eastAsia="lv-LV"/>
              </w:rPr>
              <w:t>Statuss uz 01.01.2021</w:t>
            </w:r>
          </w:p>
        </w:tc>
      </w:tr>
      <w:tr w:rsidR="00C136BD" w:rsidRPr="001350EC" w14:paraId="477A06A8" w14:textId="627F7C29" w:rsidTr="008C287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0135C55" w14:textId="77777777"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1</w:t>
            </w:r>
          </w:p>
        </w:tc>
        <w:tc>
          <w:tcPr>
            <w:tcW w:w="4252" w:type="dxa"/>
            <w:tcBorders>
              <w:top w:val="single" w:sz="4" w:space="0" w:color="auto"/>
              <w:left w:val="nil"/>
              <w:bottom w:val="single" w:sz="4" w:space="0" w:color="auto"/>
              <w:right w:val="single" w:sz="4" w:space="0" w:color="auto"/>
            </w:tcBorders>
            <w:shd w:val="clear" w:color="auto" w:fill="auto"/>
            <w:hideMark/>
          </w:tcPr>
          <w:p w14:paraId="01C9DE28" w14:textId="77777777"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 xml:space="preserve">Jānodrošina </w:t>
            </w:r>
            <w:r w:rsidRPr="008C2874">
              <w:rPr>
                <w:rFonts w:ascii="Tahoma" w:eastAsia="Times New Roman" w:hAnsi="Tahoma" w:cs="Tahoma"/>
                <w:b/>
                <w:bCs/>
                <w:color w:val="auto"/>
                <w:sz w:val="20"/>
                <w:szCs w:val="20"/>
                <w:lang w:eastAsia="lv-LV"/>
              </w:rPr>
              <w:t>nozares uzņēmumu vadītājiem un speciālistiem apmācību programmas</w:t>
            </w:r>
            <w:r w:rsidRPr="008C2874">
              <w:rPr>
                <w:rFonts w:ascii="Tahoma" w:eastAsia="Times New Roman" w:hAnsi="Tahoma" w:cs="Tahoma"/>
                <w:bCs/>
                <w:color w:val="auto"/>
                <w:sz w:val="20"/>
                <w:szCs w:val="20"/>
                <w:lang w:eastAsia="lv-LV"/>
              </w:rPr>
              <w:t xml:space="preserve"> (jaunas efektīvākas darba organizācijas metodes un tehnoloģijas)</w:t>
            </w:r>
          </w:p>
        </w:tc>
        <w:tc>
          <w:tcPr>
            <w:tcW w:w="1026" w:type="dxa"/>
            <w:tcBorders>
              <w:top w:val="single" w:sz="4" w:space="0" w:color="auto"/>
              <w:left w:val="nil"/>
              <w:bottom w:val="single" w:sz="4" w:space="0" w:color="auto"/>
              <w:right w:val="single" w:sz="4" w:space="0" w:color="auto"/>
            </w:tcBorders>
            <w:shd w:val="clear" w:color="auto" w:fill="auto"/>
          </w:tcPr>
          <w:p w14:paraId="385C5DA1" w14:textId="26D696FC" w:rsidR="00C136BD" w:rsidRPr="008C2874" w:rsidRDefault="00C136BD" w:rsidP="001518B5">
            <w:pPr>
              <w:spacing w:after="0"/>
              <w:ind w:firstLine="0"/>
              <w:jc w:val="left"/>
              <w:rPr>
                <w:rFonts w:ascii="Tahoma" w:eastAsia="Times New Roman" w:hAnsi="Tahoma" w:cs="Tahoma"/>
                <w:bCs/>
                <w:strike/>
                <w:color w:val="auto"/>
                <w:sz w:val="20"/>
                <w:szCs w:val="20"/>
                <w:lang w:eastAsia="lv-LV"/>
              </w:rPr>
            </w:pPr>
            <w:r w:rsidRPr="008C2874">
              <w:rPr>
                <w:rFonts w:ascii="Tahoma" w:eastAsia="Times New Roman" w:hAnsi="Tahoma" w:cs="Tahoma"/>
                <w:bCs/>
                <w:color w:val="auto"/>
                <w:sz w:val="20"/>
                <w:szCs w:val="20"/>
                <w:lang w:eastAsia="lv-LV"/>
              </w:rPr>
              <w:t>Katru gadu</w:t>
            </w:r>
          </w:p>
        </w:tc>
        <w:tc>
          <w:tcPr>
            <w:tcW w:w="4361" w:type="dxa"/>
            <w:tcBorders>
              <w:top w:val="single" w:sz="4" w:space="0" w:color="auto"/>
              <w:left w:val="nil"/>
              <w:bottom w:val="single" w:sz="4" w:space="0" w:color="auto"/>
              <w:right w:val="single" w:sz="4" w:space="0" w:color="auto"/>
            </w:tcBorders>
          </w:tcPr>
          <w:p w14:paraId="5451F893" w14:textId="77777777" w:rsidR="00C136BD" w:rsidRPr="008C2874" w:rsidRDefault="00C136BD" w:rsidP="00D0318B">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 xml:space="preserve">Katru gadu Padome vienojas ar EM par tēmām , ne mazāk kā viena tēma gadā </w:t>
            </w:r>
          </w:p>
          <w:p w14:paraId="0130DCEE" w14:textId="0793DFF7" w:rsidR="00C136BD" w:rsidRPr="008C2874" w:rsidRDefault="00C136BD" w:rsidP="00D0318B">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 xml:space="preserve">Pēc krīzes periodā jādefinē aktuālās nozares kompetenču vajadzības (darba organizācija, darba drošība, </w:t>
            </w:r>
            <w:proofErr w:type="spellStart"/>
            <w:r w:rsidRPr="008C2874">
              <w:rPr>
                <w:rFonts w:ascii="Tahoma" w:eastAsia="Times New Roman" w:hAnsi="Tahoma" w:cs="Tahoma"/>
                <w:bCs/>
                <w:color w:val="auto"/>
                <w:sz w:val="20"/>
                <w:szCs w:val="20"/>
                <w:lang w:eastAsia="lv-LV"/>
              </w:rPr>
              <w:t>digitalizācija</w:t>
            </w:r>
            <w:proofErr w:type="spellEnd"/>
            <w:r w:rsidRPr="008C2874">
              <w:rPr>
                <w:rFonts w:ascii="Tahoma" w:eastAsia="Times New Roman" w:hAnsi="Tahoma" w:cs="Tahoma"/>
                <w:bCs/>
                <w:color w:val="auto"/>
                <w:sz w:val="20"/>
                <w:szCs w:val="20"/>
                <w:lang w:eastAsia="lv-LV"/>
              </w:rPr>
              <w:t xml:space="preserve">, u.c.) </w:t>
            </w:r>
          </w:p>
        </w:tc>
        <w:tc>
          <w:tcPr>
            <w:tcW w:w="567" w:type="dxa"/>
            <w:tcBorders>
              <w:top w:val="single" w:sz="4" w:space="0" w:color="auto"/>
              <w:left w:val="nil"/>
              <w:bottom w:val="single" w:sz="4" w:space="0" w:color="auto"/>
              <w:right w:val="single" w:sz="4" w:space="0" w:color="auto"/>
            </w:tcBorders>
          </w:tcPr>
          <w:p w14:paraId="4A98509B" w14:textId="75C0B8B3"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EM</w:t>
            </w:r>
          </w:p>
        </w:tc>
        <w:tc>
          <w:tcPr>
            <w:tcW w:w="1417" w:type="dxa"/>
            <w:tcBorders>
              <w:top w:val="single" w:sz="4" w:space="0" w:color="auto"/>
              <w:left w:val="nil"/>
              <w:bottom w:val="single" w:sz="4" w:space="0" w:color="auto"/>
              <w:right w:val="single" w:sz="4" w:space="0" w:color="auto"/>
            </w:tcBorders>
          </w:tcPr>
          <w:p w14:paraId="2A0FD1E1" w14:textId="580C7835" w:rsidR="00C136BD" w:rsidRPr="008C2874" w:rsidRDefault="007D591C"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LBP</w:t>
            </w:r>
          </w:p>
        </w:tc>
        <w:tc>
          <w:tcPr>
            <w:tcW w:w="3544" w:type="dxa"/>
            <w:tcBorders>
              <w:top w:val="single" w:sz="4" w:space="0" w:color="auto"/>
              <w:left w:val="nil"/>
              <w:bottom w:val="single" w:sz="4" w:space="0" w:color="auto"/>
              <w:right w:val="single" w:sz="4" w:space="0" w:color="auto"/>
            </w:tcBorders>
          </w:tcPr>
          <w:p w14:paraId="4FCB2482" w14:textId="5D78BD2D" w:rsidR="00C136BD" w:rsidRPr="008C2874" w:rsidRDefault="007D591C"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 xml:space="preserve">Notiek darbs pie </w:t>
            </w:r>
            <w:proofErr w:type="spellStart"/>
            <w:r w:rsidRPr="008C2874">
              <w:rPr>
                <w:rFonts w:ascii="Tahoma" w:eastAsia="Times New Roman" w:hAnsi="Tahoma" w:cs="Tahoma"/>
                <w:bCs/>
                <w:color w:val="auto"/>
                <w:sz w:val="20"/>
                <w:szCs w:val="20"/>
                <w:lang w:eastAsia="lv-LV"/>
              </w:rPr>
              <w:t>Būvnozares</w:t>
            </w:r>
            <w:proofErr w:type="spellEnd"/>
            <w:r w:rsidRPr="008C2874">
              <w:rPr>
                <w:rFonts w:ascii="Tahoma" w:eastAsia="Times New Roman" w:hAnsi="Tahoma" w:cs="Tahoma"/>
                <w:bCs/>
                <w:color w:val="auto"/>
                <w:sz w:val="20"/>
                <w:szCs w:val="20"/>
                <w:lang w:eastAsia="lv-LV"/>
              </w:rPr>
              <w:t xml:space="preserve"> prasmju fonda izveides</w:t>
            </w:r>
          </w:p>
        </w:tc>
      </w:tr>
      <w:tr w:rsidR="00C136BD" w:rsidRPr="001350EC" w14:paraId="660B1EB6" w14:textId="3F44737B" w:rsidTr="008C287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F72E2B9" w14:textId="2381769B"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2</w:t>
            </w:r>
          </w:p>
        </w:tc>
        <w:tc>
          <w:tcPr>
            <w:tcW w:w="4252" w:type="dxa"/>
            <w:tcBorders>
              <w:top w:val="single" w:sz="4" w:space="0" w:color="auto"/>
              <w:left w:val="nil"/>
              <w:bottom w:val="single" w:sz="4" w:space="0" w:color="auto"/>
              <w:right w:val="single" w:sz="4" w:space="0" w:color="auto"/>
            </w:tcBorders>
            <w:shd w:val="clear" w:color="auto" w:fill="auto"/>
            <w:hideMark/>
          </w:tcPr>
          <w:p w14:paraId="45707E71" w14:textId="05ECB8FE"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
                <w:bCs/>
                <w:color w:val="auto"/>
                <w:sz w:val="20"/>
                <w:szCs w:val="20"/>
                <w:lang w:eastAsia="lv-LV"/>
              </w:rPr>
              <w:t>Tipveida būvniecības projektu risinājumu izstrāde</w:t>
            </w:r>
            <w:r w:rsidRPr="008C2874">
              <w:rPr>
                <w:rFonts w:ascii="Tahoma" w:eastAsia="Times New Roman" w:hAnsi="Tahoma" w:cs="Tahoma"/>
                <w:bCs/>
                <w:color w:val="auto"/>
                <w:sz w:val="20"/>
                <w:szCs w:val="20"/>
                <w:lang w:eastAsia="lv-LV"/>
              </w:rPr>
              <w:t xml:space="preserve"> (ēku rekonstrukcijas, siltināšanas, jaunbūves)</w:t>
            </w:r>
          </w:p>
        </w:tc>
        <w:tc>
          <w:tcPr>
            <w:tcW w:w="1026" w:type="dxa"/>
            <w:tcBorders>
              <w:top w:val="single" w:sz="4" w:space="0" w:color="auto"/>
              <w:left w:val="nil"/>
              <w:bottom w:val="single" w:sz="4" w:space="0" w:color="auto"/>
              <w:right w:val="single" w:sz="4" w:space="0" w:color="auto"/>
            </w:tcBorders>
            <w:shd w:val="clear" w:color="auto" w:fill="auto"/>
          </w:tcPr>
          <w:p w14:paraId="07AF877A" w14:textId="0C797AA4"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2021</w:t>
            </w:r>
          </w:p>
        </w:tc>
        <w:tc>
          <w:tcPr>
            <w:tcW w:w="4361" w:type="dxa"/>
            <w:tcBorders>
              <w:top w:val="single" w:sz="4" w:space="0" w:color="auto"/>
              <w:left w:val="nil"/>
              <w:bottom w:val="single" w:sz="4" w:space="0" w:color="auto"/>
              <w:right w:val="single" w:sz="4" w:space="0" w:color="auto"/>
            </w:tcBorders>
          </w:tcPr>
          <w:p w14:paraId="44FEDE1A" w14:textId="7BBA3C8C" w:rsidR="00C136BD" w:rsidRPr="008C2874" w:rsidRDefault="00C136BD" w:rsidP="00867C44">
            <w:pPr>
              <w:spacing w:after="0"/>
              <w:ind w:firstLine="0"/>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Ņemot vērā, ka finansējums šim nav paredzēts.  Lai uzlabotu</w:t>
            </w:r>
            <w:r w:rsidRPr="008C2874">
              <w:rPr>
                <w:rFonts w:ascii="Tahoma" w:hAnsi="Tahoma" w:cs="Tahoma"/>
                <w:noProof/>
                <w:color w:val="auto"/>
                <w:sz w:val="20"/>
                <w:szCs w:val="20"/>
              </w:rPr>
              <w:t xml:space="preserve"> produktivitāti, liela loma būs tipveida risinājumiem (projektu līmenī), EM varētu sagatavot iepirkumu tipveida risinājumu izstrādei. </w:t>
            </w:r>
            <w:r w:rsidRPr="008C2874">
              <w:rPr>
                <w:rFonts w:ascii="Tahoma" w:eastAsia="Times New Roman" w:hAnsi="Tahoma" w:cs="Tahoma"/>
                <w:bCs/>
                <w:color w:val="auto"/>
                <w:sz w:val="20"/>
                <w:szCs w:val="20"/>
                <w:lang w:eastAsia="lv-LV"/>
              </w:rPr>
              <w:t>Tipveida risinājumu sagatavošana un būvniecības veicināšana (būvkonstrukciju mezgli, siltināšana utt.)</w:t>
            </w:r>
          </w:p>
          <w:p w14:paraId="50A00D16" w14:textId="4960AB97" w:rsidR="00C136BD" w:rsidRPr="008C2874" w:rsidRDefault="00C136BD" w:rsidP="00867C44">
            <w:pPr>
              <w:spacing w:after="0"/>
              <w:ind w:firstLine="0"/>
              <w:rPr>
                <w:rFonts w:ascii="Tahoma" w:hAnsi="Tahoma" w:cs="Tahoma"/>
                <w:noProof/>
                <w:color w:val="auto"/>
                <w:sz w:val="20"/>
                <w:szCs w:val="20"/>
              </w:rPr>
            </w:pPr>
            <w:r w:rsidRPr="008C2874">
              <w:rPr>
                <w:rFonts w:ascii="Tahoma" w:hAnsi="Tahoma" w:cs="Tahoma"/>
                <w:sz w:val="20"/>
                <w:szCs w:val="20"/>
              </w:rPr>
              <w:t>Jāatvieglo siltināšanas u.c. energoefektivitātes paaugstināšanas projektu realizācija (īpaši ieceres saskaņošana kopīpašumiem); (kop)īpašnieku stimulēšana siltināt mājas (piemēram, ar attiecīgu nodokļu politiku); jānodefinē kritēriji mājām/tipveida projektiem, kuru siltināšana vispār nav lietderīga to tehniskā stāvokļa dēļ un tie nekvalificējas atbalsta programmām, stimulējot tādu būvju nojaukšanu vai pilnu rekonstrukciju.</w:t>
            </w:r>
          </w:p>
        </w:tc>
        <w:tc>
          <w:tcPr>
            <w:tcW w:w="567" w:type="dxa"/>
            <w:tcBorders>
              <w:top w:val="single" w:sz="4" w:space="0" w:color="auto"/>
              <w:left w:val="nil"/>
              <w:bottom w:val="single" w:sz="4" w:space="0" w:color="auto"/>
              <w:right w:val="single" w:sz="4" w:space="0" w:color="auto"/>
            </w:tcBorders>
          </w:tcPr>
          <w:p w14:paraId="2722F10A" w14:textId="59F8E19F"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EM</w:t>
            </w:r>
          </w:p>
        </w:tc>
        <w:tc>
          <w:tcPr>
            <w:tcW w:w="1417" w:type="dxa"/>
            <w:tcBorders>
              <w:top w:val="single" w:sz="4" w:space="0" w:color="auto"/>
              <w:left w:val="nil"/>
              <w:bottom w:val="single" w:sz="4" w:space="0" w:color="auto"/>
              <w:right w:val="single" w:sz="4" w:space="0" w:color="auto"/>
            </w:tcBorders>
          </w:tcPr>
          <w:p w14:paraId="0637D1DB" w14:textId="462ABECB"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LAS</w:t>
            </w:r>
          </w:p>
        </w:tc>
        <w:tc>
          <w:tcPr>
            <w:tcW w:w="3544" w:type="dxa"/>
            <w:tcBorders>
              <w:top w:val="single" w:sz="4" w:space="0" w:color="auto"/>
              <w:left w:val="nil"/>
              <w:bottom w:val="single" w:sz="4" w:space="0" w:color="auto"/>
              <w:right w:val="single" w:sz="4" w:space="0" w:color="auto"/>
            </w:tcBorders>
          </w:tcPr>
          <w:p w14:paraId="400F10DF" w14:textId="435165E4" w:rsidR="00C136BD" w:rsidRPr="008C2874" w:rsidRDefault="00C136BD" w:rsidP="001518B5">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EM tipveida īres namu būvprojektu izstrāde</w:t>
            </w:r>
          </w:p>
        </w:tc>
      </w:tr>
      <w:tr w:rsidR="00C136BD" w:rsidRPr="001350EC" w14:paraId="24A11176" w14:textId="1D071707" w:rsidTr="008C287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3A62221" w14:textId="7DD55487" w:rsidR="00C136BD" w:rsidRPr="008C2874" w:rsidRDefault="00C136BD"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3.</w:t>
            </w:r>
          </w:p>
        </w:tc>
        <w:tc>
          <w:tcPr>
            <w:tcW w:w="4252" w:type="dxa"/>
            <w:tcBorders>
              <w:top w:val="single" w:sz="4" w:space="0" w:color="auto"/>
              <w:left w:val="nil"/>
              <w:bottom w:val="single" w:sz="4" w:space="0" w:color="auto"/>
              <w:right w:val="single" w:sz="4" w:space="0" w:color="auto"/>
            </w:tcBorders>
            <w:shd w:val="clear" w:color="auto" w:fill="auto"/>
          </w:tcPr>
          <w:p w14:paraId="2778290D" w14:textId="15FF15E4" w:rsidR="00C136BD" w:rsidRPr="008C2874" w:rsidRDefault="00C136BD"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
                <w:bCs/>
                <w:color w:val="auto"/>
                <w:sz w:val="20"/>
                <w:szCs w:val="20"/>
                <w:lang w:eastAsia="lv-LV"/>
              </w:rPr>
              <w:t>Jāveicina BIS/BIM ieviešana</w:t>
            </w:r>
            <w:r w:rsidRPr="008C2874">
              <w:rPr>
                <w:rFonts w:ascii="Tahoma" w:eastAsia="Times New Roman" w:hAnsi="Tahoma" w:cs="Tahoma"/>
                <w:bCs/>
                <w:color w:val="auto"/>
                <w:sz w:val="20"/>
                <w:szCs w:val="20"/>
                <w:lang w:eastAsia="lv-LV"/>
              </w:rPr>
              <w:t xml:space="preserve"> būvniecības procesos, t.sk. publiskajos iepirkumos </w:t>
            </w:r>
          </w:p>
        </w:tc>
        <w:tc>
          <w:tcPr>
            <w:tcW w:w="1026" w:type="dxa"/>
            <w:tcBorders>
              <w:top w:val="single" w:sz="4" w:space="0" w:color="auto"/>
              <w:left w:val="nil"/>
              <w:bottom w:val="single" w:sz="4" w:space="0" w:color="auto"/>
              <w:right w:val="single" w:sz="4" w:space="0" w:color="auto"/>
            </w:tcBorders>
            <w:shd w:val="clear" w:color="auto" w:fill="auto"/>
          </w:tcPr>
          <w:p w14:paraId="47CBA220" w14:textId="6512EE01" w:rsidR="00C136BD" w:rsidRPr="008C2874" w:rsidRDefault="00C136BD"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2023</w:t>
            </w:r>
          </w:p>
        </w:tc>
        <w:tc>
          <w:tcPr>
            <w:tcW w:w="4361" w:type="dxa"/>
            <w:tcBorders>
              <w:top w:val="single" w:sz="4" w:space="0" w:color="auto"/>
              <w:left w:val="nil"/>
              <w:bottom w:val="single" w:sz="4" w:space="0" w:color="auto"/>
              <w:right w:val="single" w:sz="4" w:space="0" w:color="auto"/>
            </w:tcBorders>
          </w:tcPr>
          <w:p w14:paraId="32B086F3" w14:textId="77777777" w:rsidR="00C136BD" w:rsidRPr="008C2874" w:rsidRDefault="00C136BD"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Saskaņā ar BIM ceļa karti</w:t>
            </w:r>
          </w:p>
          <w:p w14:paraId="657A468B" w14:textId="29C1A7CD" w:rsidR="00C136BD" w:rsidRPr="008C2874" w:rsidRDefault="00C136BD"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 xml:space="preserve">Reizi ceturksnī </w:t>
            </w:r>
            <w:proofErr w:type="spellStart"/>
            <w:r w:rsidRPr="008C2874">
              <w:rPr>
                <w:rFonts w:ascii="Tahoma" w:eastAsia="Times New Roman" w:hAnsi="Tahoma" w:cs="Tahoma"/>
                <w:bCs/>
                <w:color w:val="auto"/>
                <w:sz w:val="20"/>
                <w:szCs w:val="20"/>
                <w:lang w:eastAsia="lv-LV"/>
              </w:rPr>
              <w:t>monitorēt</w:t>
            </w:r>
            <w:proofErr w:type="spellEnd"/>
            <w:r w:rsidRPr="008C2874">
              <w:rPr>
                <w:rFonts w:ascii="Tahoma" w:eastAsia="Times New Roman" w:hAnsi="Tahoma" w:cs="Tahoma"/>
                <w:bCs/>
                <w:color w:val="auto"/>
                <w:sz w:val="20"/>
                <w:szCs w:val="20"/>
                <w:lang w:eastAsia="lv-LV"/>
              </w:rPr>
              <w:t xml:space="preserve"> BIS apjomus (būvniecības ieceres, būvprojekti, būvdarbi), </w:t>
            </w:r>
            <w:r w:rsidRPr="008C2874">
              <w:rPr>
                <w:rFonts w:ascii="Tahoma" w:eastAsia="Times New Roman" w:hAnsi="Tahoma" w:cs="Tahoma"/>
                <w:bCs/>
                <w:color w:val="auto"/>
                <w:sz w:val="20"/>
                <w:szCs w:val="20"/>
                <w:lang w:eastAsia="lv-LV"/>
              </w:rPr>
              <w:lastRenderedPageBreak/>
              <w:t xml:space="preserve">lietotāju apmācības un sistēmas efektivitāti, (piemēram būvniecības dokumentu un </w:t>
            </w:r>
            <w:proofErr w:type="spellStart"/>
            <w:r w:rsidRPr="008C2874">
              <w:rPr>
                <w:rFonts w:ascii="Tahoma" w:eastAsia="Times New Roman" w:hAnsi="Tahoma" w:cs="Tahoma"/>
                <w:bCs/>
                <w:color w:val="auto"/>
                <w:sz w:val="20"/>
                <w:szCs w:val="20"/>
                <w:lang w:eastAsia="lv-LV"/>
              </w:rPr>
              <w:t>būvprocesa</w:t>
            </w:r>
            <w:proofErr w:type="spellEnd"/>
            <w:r w:rsidRPr="008C2874">
              <w:rPr>
                <w:rFonts w:ascii="Tahoma" w:eastAsia="Times New Roman" w:hAnsi="Tahoma" w:cs="Tahoma"/>
                <w:bCs/>
                <w:color w:val="auto"/>
                <w:sz w:val="20"/>
                <w:szCs w:val="20"/>
                <w:lang w:eastAsia="lv-LV"/>
              </w:rPr>
              <w:t xml:space="preserve"> posmu termiņi), definēt BIS tālāko attīstību pēc 2024</w:t>
            </w:r>
          </w:p>
        </w:tc>
        <w:tc>
          <w:tcPr>
            <w:tcW w:w="567" w:type="dxa"/>
            <w:tcBorders>
              <w:top w:val="single" w:sz="4" w:space="0" w:color="auto"/>
              <w:left w:val="nil"/>
              <w:bottom w:val="single" w:sz="4" w:space="0" w:color="auto"/>
              <w:right w:val="single" w:sz="4" w:space="0" w:color="auto"/>
            </w:tcBorders>
          </w:tcPr>
          <w:p w14:paraId="1EF11F0A" w14:textId="2FCEE5FF" w:rsidR="00C136BD" w:rsidRPr="008C2874" w:rsidRDefault="00C136BD"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lastRenderedPageBreak/>
              <w:t>EM</w:t>
            </w:r>
          </w:p>
        </w:tc>
        <w:tc>
          <w:tcPr>
            <w:tcW w:w="1417" w:type="dxa"/>
            <w:tcBorders>
              <w:top w:val="single" w:sz="4" w:space="0" w:color="auto"/>
              <w:left w:val="nil"/>
              <w:bottom w:val="single" w:sz="4" w:space="0" w:color="auto"/>
              <w:right w:val="single" w:sz="4" w:space="0" w:color="auto"/>
            </w:tcBorders>
          </w:tcPr>
          <w:p w14:paraId="44304106" w14:textId="2FEFBABF" w:rsidR="00C136BD" w:rsidRPr="008C2874" w:rsidRDefault="00C136BD" w:rsidP="008458E7">
            <w:pPr>
              <w:spacing w:after="0"/>
              <w:ind w:firstLine="0"/>
              <w:jc w:val="left"/>
              <w:rPr>
                <w:rFonts w:ascii="Tahoma" w:eastAsia="Times New Roman" w:hAnsi="Tahoma" w:cs="Tahoma"/>
                <w:bCs/>
                <w:color w:val="auto"/>
                <w:sz w:val="20"/>
                <w:szCs w:val="20"/>
                <w:lang w:eastAsia="lv-LV"/>
              </w:rPr>
            </w:pPr>
            <w:proofErr w:type="spellStart"/>
            <w:r w:rsidRPr="008C2874">
              <w:rPr>
                <w:rFonts w:ascii="Tahoma" w:eastAsia="Times New Roman" w:hAnsi="Tahoma" w:cs="Tahoma"/>
                <w:bCs/>
                <w:color w:val="auto"/>
                <w:sz w:val="20"/>
                <w:szCs w:val="20"/>
                <w:lang w:eastAsia="lv-LV"/>
              </w:rPr>
              <w:t>Buv</w:t>
            </w:r>
            <w:proofErr w:type="spellEnd"/>
            <w:r w:rsidR="008C2874">
              <w:rPr>
                <w:rFonts w:ascii="Tahoma" w:eastAsia="Times New Roman" w:hAnsi="Tahoma" w:cs="Tahoma"/>
                <w:bCs/>
                <w:color w:val="auto"/>
                <w:sz w:val="20"/>
                <w:szCs w:val="20"/>
                <w:lang w:eastAsia="lv-LV"/>
              </w:rPr>
              <w:t>/</w:t>
            </w:r>
            <w:proofErr w:type="spellStart"/>
            <w:r w:rsidRPr="008C2874">
              <w:rPr>
                <w:rFonts w:ascii="Tahoma" w:eastAsia="Times New Roman" w:hAnsi="Tahoma" w:cs="Tahoma"/>
                <w:bCs/>
                <w:color w:val="auto"/>
                <w:sz w:val="20"/>
                <w:szCs w:val="20"/>
                <w:lang w:eastAsia="lv-LV"/>
              </w:rPr>
              <w:t>Dig</w:t>
            </w:r>
            <w:proofErr w:type="spellEnd"/>
          </w:p>
        </w:tc>
        <w:tc>
          <w:tcPr>
            <w:tcW w:w="3544" w:type="dxa"/>
            <w:tcBorders>
              <w:top w:val="single" w:sz="4" w:space="0" w:color="auto"/>
              <w:left w:val="nil"/>
              <w:bottom w:val="single" w:sz="4" w:space="0" w:color="auto"/>
              <w:right w:val="single" w:sz="4" w:space="0" w:color="auto"/>
            </w:tcBorders>
          </w:tcPr>
          <w:p w14:paraId="2B76BC40" w14:textId="77777777" w:rsidR="00C136BD" w:rsidRPr="008C2874" w:rsidRDefault="00C136BD"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BIM konference</w:t>
            </w:r>
          </w:p>
          <w:p w14:paraId="5D5B3F7A" w14:textId="59754A46" w:rsidR="00C136BD" w:rsidRPr="008C2874" w:rsidRDefault="007D591C"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Jāpilnveido BIS regulārā statistika</w:t>
            </w:r>
          </w:p>
          <w:p w14:paraId="401A019E" w14:textId="77777777" w:rsidR="00C136BD" w:rsidRPr="008C2874" w:rsidRDefault="00C136BD" w:rsidP="008458E7">
            <w:pPr>
              <w:spacing w:after="0"/>
              <w:ind w:firstLine="0"/>
              <w:jc w:val="left"/>
              <w:rPr>
                <w:rFonts w:ascii="Tahoma" w:eastAsia="Times New Roman" w:hAnsi="Tahoma" w:cs="Tahoma"/>
                <w:bCs/>
                <w:color w:val="auto"/>
                <w:sz w:val="20"/>
                <w:szCs w:val="20"/>
                <w:lang w:eastAsia="lv-LV"/>
              </w:rPr>
            </w:pPr>
          </w:p>
          <w:p w14:paraId="1605A7EC" w14:textId="4A89AA18" w:rsidR="008B2F64" w:rsidRPr="008C2874" w:rsidRDefault="007D591C"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lastRenderedPageBreak/>
              <w:t>Notiek BIS 2.kārtas ieviešana, uzsākts darbs pie 3.kārtas darba uzdevuma</w:t>
            </w:r>
          </w:p>
          <w:p w14:paraId="340B1D1E" w14:textId="528E42DE" w:rsidR="008B2F64" w:rsidRPr="008C2874" w:rsidRDefault="008B2F64" w:rsidP="008458E7">
            <w:pPr>
              <w:spacing w:after="0"/>
              <w:ind w:firstLine="0"/>
              <w:jc w:val="left"/>
              <w:rPr>
                <w:rFonts w:ascii="Tahoma" w:eastAsia="Times New Roman" w:hAnsi="Tahoma" w:cs="Tahoma"/>
                <w:bCs/>
                <w:color w:val="auto"/>
                <w:sz w:val="20"/>
                <w:szCs w:val="20"/>
                <w:lang w:eastAsia="lv-LV"/>
              </w:rPr>
            </w:pPr>
            <w:r w:rsidRPr="008C2874">
              <w:rPr>
                <w:rFonts w:ascii="Tahoma" w:eastAsia="Times New Roman" w:hAnsi="Tahoma" w:cs="Tahoma"/>
                <w:bCs/>
                <w:color w:val="auto"/>
                <w:sz w:val="20"/>
                <w:szCs w:val="20"/>
                <w:lang w:eastAsia="lv-LV"/>
              </w:rPr>
              <w:t xml:space="preserve">Idejas par </w:t>
            </w:r>
            <w:proofErr w:type="spellStart"/>
            <w:r w:rsidRPr="008C2874">
              <w:rPr>
                <w:rFonts w:ascii="Tahoma" w:eastAsia="Times New Roman" w:hAnsi="Tahoma" w:cs="Tahoma"/>
                <w:bCs/>
                <w:color w:val="auto"/>
                <w:sz w:val="20"/>
                <w:szCs w:val="20"/>
                <w:lang w:eastAsia="lv-LV"/>
              </w:rPr>
              <w:t>CloudBIM</w:t>
            </w:r>
            <w:proofErr w:type="spellEnd"/>
            <w:r w:rsidR="007D591C" w:rsidRPr="008C2874">
              <w:rPr>
                <w:rFonts w:ascii="Tahoma" w:eastAsia="Times New Roman" w:hAnsi="Tahoma" w:cs="Tahoma"/>
                <w:bCs/>
                <w:color w:val="auto"/>
                <w:sz w:val="20"/>
                <w:szCs w:val="20"/>
                <w:lang w:eastAsia="lv-LV"/>
              </w:rPr>
              <w:t xml:space="preserve"> risinājumiem</w:t>
            </w:r>
          </w:p>
        </w:tc>
      </w:tr>
      <w:tr w:rsidR="00C136BD" w:rsidRPr="001350EC" w14:paraId="38A4C530" w14:textId="2968DCDE" w:rsidTr="008C2874">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926EA0A" w14:textId="48443D88" w:rsidR="00C136BD" w:rsidRPr="001350EC" w:rsidRDefault="00C136BD"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lastRenderedPageBreak/>
              <w:t>4.</w:t>
            </w:r>
          </w:p>
        </w:tc>
        <w:tc>
          <w:tcPr>
            <w:tcW w:w="4252" w:type="dxa"/>
            <w:tcBorders>
              <w:top w:val="single" w:sz="4" w:space="0" w:color="auto"/>
              <w:left w:val="nil"/>
              <w:bottom w:val="single" w:sz="4" w:space="0" w:color="auto"/>
              <w:right w:val="single" w:sz="4" w:space="0" w:color="auto"/>
            </w:tcBorders>
            <w:shd w:val="clear" w:color="auto" w:fill="auto"/>
          </w:tcPr>
          <w:p w14:paraId="44ED68CF" w14:textId="5FD2F409" w:rsidR="00C136BD" w:rsidRPr="001350EC" w:rsidRDefault="00C136BD"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color w:val="auto"/>
                <w:sz w:val="20"/>
                <w:szCs w:val="20"/>
                <w:lang w:eastAsia="lv-LV"/>
              </w:rPr>
              <w:t xml:space="preserve">Jāizveido </w:t>
            </w:r>
            <w:r w:rsidRPr="009864F7">
              <w:rPr>
                <w:rFonts w:ascii="Tahoma" w:eastAsia="Times New Roman" w:hAnsi="Tahoma" w:cs="Tahoma"/>
                <w:b/>
                <w:color w:val="auto"/>
                <w:sz w:val="20"/>
                <w:szCs w:val="20"/>
                <w:lang w:eastAsia="lv-LV"/>
              </w:rPr>
              <w:t>būvmateriālu sertifikācijas</w:t>
            </w:r>
            <w:r w:rsidRPr="001350EC">
              <w:rPr>
                <w:rFonts w:ascii="Tahoma" w:eastAsia="Times New Roman" w:hAnsi="Tahoma" w:cs="Tahoma"/>
                <w:color w:val="auto"/>
                <w:sz w:val="20"/>
                <w:szCs w:val="20"/>
                <w:lang w:eastAsia="lv-LV"/>
              </w:rPr>
              <w:t xml:space="preserve"> sistēma Latvijā (ETA)</w:t>
            </w:r>
          </w:p>
        </w:tc>
        <w:tc>
          <w:tcPr>
            <w:tcW w:w="1026" w:type="dxa"/>
            <w:tcBorders>
              <w:top w:val="single" w:sz="4" w:space="0" w:color="auto"/>
              <w:left w:val="nil"/>
              <w:bottom w:val="single" w:sz="4" w:space="0" w:color="auto"/>
              <w:right w:val="single" w:sz="4" w:space="0" w:color="auto"/>
            </w:tcBorders>
            <w:shd w:val="clear" w:color="auto" w:fill="auto"/>
          </w:tcPr>
          <w:p w14:paraId="62DAAB9B" w14:textId="45ACEE44" w:rsidR="00C136BD" w:rsidRPr="001350EC" w:rsidRDefault="00C136BD" w:rsidP="00BC619B">
            <w:pPr>
              <w:spacing w:after="0"/>
              <w:ind w:firstLine="0"/>
              <w:jc w:val="left"/>
              <w:rPr>
                <w:rFonts w:ascii="Tahoma" w:eastAsia="Times New Roman" w:hAnsi="Tahoma" w:cs="Tahoma"/>
                <w:bCs/>
                <w:strike/>
                <w:color w:val="auto"/>
                <w:sz w:val="20"/>
                <w:szCs w:val="20"/>
                <w:lang w:eastAsia="lv-LV"/>
              </w:rPr>
            </w:pPr>
            <w:r w:rsidRPr="001350EC">
              <w:rPr>
                <w:rFonts w:ascii="Tahoma" w:eastAsia="Times New Roman" w:hAnsi="Tahoma" w:cs="Tahoma"/>
                <w:color w:val="auto"/>
                <w:sz w:val="20"/>
                <w:szCs w:val="20"/>
                <w:lang w:eastAsia="lv-LV"/>
              </w:rPr>
              <w:t>202</w:t>
            </w:r>
            <w:r w:rsidR="00ED3D49">
              <w:rPr>
                <w:rFonts w:ascii="Tahoma" w:eastAsia="Times New Roman" w:hAnsi="Tahoma" w:cs="Tahoma"/>
                <w:color w:val="auto"/>
                <w:sz w:val="20"/>
                <w:szCs w:val="20"/>
                <w:lang w:eastAsia="lv-LV"/>
              </w:rPr>
              <w:t>3</w:t>
            </w:r>
          </w:p>
        </w:tc>
        <w:tc>
          <w:tcPr>
            <w:tcW w:w="4361" w:type="dxa"/>
            <w:tcBorders>
              <w:top w:val="single" w:sz="4" w:space="0" w:color="auto"/>
              <w:left w:val="nil"/>
              <w:bottom w:val="single" w:sz="4" w:space="0" w:color="auto"/>
              <w:right w:val="single" w:sz="4" w:space="0" w:color="auto"/>
            </w:tcBorders>
          </w:tcPr>
          <w:p w14:paraId="7A11510D" w14:textId="1265D547" w:rsidR="00C136BD" w:rsidRPr="001350EC" w:rsidRDefault="00C136BD"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color w:val="auto"/>
                <w:sz w:val="20"/>
                <w:szCs w:val="20"/>
                <w:lang w:eastAsia="lv-LV"/>
              </w:rPr>
              <w:t>Jāizveido būvmateriālu sertifikācijas sistēma Latvijā (ETA)</w:t>
            </w:r>
          </w:p>
        </w:tc>
        <w:tc>
          <w:tcPr>
            <w:tcW w:w="567" w:type="dxa"/>
            <w:tcBorders>
              <w:top w:val="single" w:sz="4" w:space="0" w:color="auto"/>
              <w:left w:val="nil"/>
              <w:bottom w:val="single" w:sz="4" w:space="0" w:color="auto"/>
              <w:right w:val="single" w:sz="4" w:space="0" w:color="auto"/>
            </w:tcBorders>
          </w:tcPr>
          <w:p w14:paraId="055F6B51" w14:textId="6EBB0B43" w:rsidR="00C136BD" w:rsidRPr="001350EC" w:rsidRDefault="00C136BD"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7" w:type="dxa"/>
            <w:tcBorders>
              <w:top w:val="single" w:sz="4" w:space="0" w:color="auto"/>
              <w:left w:val="nil"/>
              <w:bottom w:val="single" w:sz="4" w:space="0" w:color="auto"/>
              <w:right w:val="single" w:sz="4" w:space="0" w:color="auto"/>
            </w:tcBorders>
          </w:tcPr>
          <w:p w14:paraId="24FBBD01" w14:textId="2D1EA609" w:rsidR="00C136BD" w:rsidRPr="001350EC" w:rsidRDefault="00C136BD" w:rsidP="00BC619B">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BRA</w:t>
            </w:r>
          </w:p>
        </w:tc>
        <w:tc>
          <w:tcPr>
            <w:tcW w:w="3544" w:type="dxa"/>
            <w:tcBorders>
              <w:top w:val="single" w:sz="4" w:space="0" w:color="auto"/>
              <w:left w:val="nil"/>
              <w:bottom w:val="single" w:sz="4" w:space="0" w:color="auto"/>
              <w:right w:val="single" w:sz="4" w:space="0" w:color="auto"/>
            </w:tcBorders>
          </w:tcPr>
          <w:p w14:paraId="36EE09BD" w14:textId="104A3D44" w:rsidR="00C136BD" w:rsidRPr="001350EC" w:rsidRDefault="008B2F64" w:rsidP="00BC619B">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Iespējam</w:t>
            </w:r>
            <w:r w:rsidR="00ED3D49">
              <w:rPr>
                <w:rFonts w:ascii="Tahoma" w:eastAsia="Times New Roman" w:hAnsi="Tahoma" w:cs="Tahoma"/>
                <w:bCs/>
                <w:color w:val="auto"/>
                <w:sz w:val="20"/>
                <w:szCs w:val="20"/>
                <w:lang w:eastAsia="lv-LV"/>
              </w:rPr>
              <w:t xml:space="preserve">i jauni risinājumi </w:t>
            </w:r>
            <w:proofErr w:type="spellStart"/>
            <w:r w:rsidR="00ED3D49">
              <w:rPr>
                <w:rFonts w:ascii="Tahoma" w:eastAsia="Times New Roman" w:hAnsi="Tahoma" w:cs="Tahoma"/>
                <w:bCs/>
                <w:color w:val="auto"/>
                <w:sz w:val="20"/>
                <w:szCs w:val="20"/>
                <w:lang w:eastAsia="lv-LV"/>
              </w:rPr>
              <w:t>LifeIP</w:t>
            </w:r>
            <w:proofErr w:type="spellEnd"/>
            <w:r w:rsidR="00ED3D49">
              <w:rPr>
                <w:rFonts w:ascii="Tahoma" w:eastAsia="Times New Roman" w:hAnsi="Tahoma" w:cs="Tahoma"/>
                <w:bCs/>
                <w:color w:val="auto"/>
                <w:sz w:val="20"/>
                <w:szCs w:val="20"/>
                <w:lang w:eastAsia="lv-LV"/>
              </w:rPr>
              <w:t xml:space="preserve"> projekta ietvaros (</w:t>
            </w:r>
            <w:r>
              <w:rPr>
                <w:rFonts w:ascii="Tahoma" w:eastAsia="Times New Roman" w:hAnsi="Tahoma" w:cs="Tahoma"/>
                <w:bCs/>
                <w:color w:val="auto"/>
                <w:sz w:val="20"/>
                <w:szCs w:val="20"/>
                <w:lang w:eastAsia="lv-LV"/>
              </w:rPr>
              <w:t xml:space="preserve">LV zaļo būvmateriālu </w:t>
            </w:r>
            <w:r w:rsidR="00ED3D49">
              <w:rPr>
                <w:rFonts w:ascii="Tahoma" w:eastAsia="Times New Roman" w:hAnsi="Tahoma" w:cs="Tahoma"/>
                <w:bCs/>
                <w:color w:val="auto"/>
                <w:sz w:val="20"/>
                <w:szCs w:val="20"/>
                <w:lang w:eastAsia="lv-LV"/>
              </w:rPr>
              <w:t>reģistrs)</w:t>
            </w:r>
          </w:p>
        </w:tc>
      </w:tr>
    </w:tbl>
    <w:p w14:paraId="17AC0797" w14:textId="77777777" w:rsidR="007B059C" w:rsidRPr="001350EC" w:rsidRDefault="007B059C" w:rsidP="002F1FC6">
      <w:pPr>
        <w:spacing w:after="0"/>
        <w:ind w:firstLine="0"/>
        <w:rPr>
          <w:rFonts w:ascii="Tahoma" w:hAnsi="Tahoma" w:cs="Tahoma"/>
          <w:noProof/>
          <w:color w:val="auto"/>
          <w:sz w:val="20"/>
          <w:szCs w:val="20"/>
        </w:rPr>
      </w:pPr>
    </w:p>
    <w:p w14:paraId="56A3E73F" w14:textId="32132286" w:rsidR="002F1FC6" w:rsidRPr="001350EC" w:rsidRDefault="002F1FC6" w:rsidP="002F1FC6">
      <w:pPr>
        <w:spacing w:after="0"/>
        <w:ind w:firstLine="0"/>
        <w:rPr>
          <w:rFonts w:ascii="Tahoma" w:hAnsi="Tahoma" w:cs="Tahoma"/>
          <w:b/>
          <w:noProof/>
          <w:color w:val="auto"/>
          <w:sz w:val="20"/>
          <w:szCs w:val="20"/>
        </w:rPr>
      </w:pPr>
      <w:r w:rsidRPr="001350EC">
        <w:rPr>
          <w:rFonts w:ascii="Tahoma" w:hAnsi="Tahoma" w:cs="Tahoma"/>
          <w:b/>
          <w:noProof/>
          <w:color w:val="auto"/>
          <w:sz w:val="20"/>
          <w:szCs w:val="20"/>
        </w:rPr>
        <w:t>3.</w:t>
      </w:r>
      <w:r w:rsidR="00E431F1" w:rsidRPr="001350EC">
        <w:rPr>
          <w:rFonts w:ascii="Tahoma" w:hAnsi="Tahoma" w:cs="Tahoma"/>
          <w:b/>
          <w:noProof/>
          <w:color w:val="auto"/>
          <w:sz w:val="20"/>
          <w:szCs w:val="20"/>
        </w:rPr>
        <w:t xml:space="preserve"> </w:t>
      </w:r>
      <w:r w:rsidRPr="001350EC">
        <w:rPr>
          <w:rFonts w:ascii="Tahoma" w:hAnsi="Tahoma" w:cs="Tahoma"/>
          <w:b/>
          <w:noProof/>
          <w:color w:val="auto"/>
          <w:sz w:val="20"/>
          <w:szCs w:val="20"/>
        </w:rPr>
        <w:t>Kvalitātes uzlabojumu aktivitātes</w:t>
      </w:r>
    </w:p>
    <w:p w14:paraId="05B9F8AD" w14:textId="77777777" w:rsidR="00BB02D6" w:rsidRPr="001350EC" w:rsidRDefault="00BB02D6" w:rsidP="002F1FC6">
      <w:pPr>
        <w:spacing w:after="0"/>
        <w:ind w:firstLine="0"/>
        <w:rPr>
          <w:rFonts w:ascii="Tahoma" w:hAnsi="Tahoma" w:cs="Tahoma"/>
          <w:noProof/>
          <w:color w:val="auto"/>
          <w:sz w:val="20"/>
          <w:szCs w:val="20"/>
        </w:rPr>
      </w:pPr>
    </w:p>
    <w:tbl>
      <w:tblPr>
        <w:tblW w:w="15735" w:type="dxa"/>
        <w:tblInd w:w="-147" w:type="dxa"/>
        <w:tblLook w:val="04A0" w:firstRow="1" w:lastRow="0" w:firstColumn="1" w:lastColumn="0" w:noHBand="0" w:noVBand="1"/>
      </w:tblPr>
      <w:tblGrid>
        <w:gridCol w:w="570"/>
        <w:gridCol w:w="4175"/>
        <w:gridCol w:w="1026"/>
        <w:gridCol w:w="4312"/>
        <w:gridCol w:w="854"/>
        <w:gridCol w:w="1374"/>
        <w:gridCol w:w="3424"/>
      </w:tblGrid>
      <w:tr w:rsidR="00886738" w:rsidRPr="001350EC" w14:paraId="3052FE0E" w14:textId="5569AD3C" w:rsidTr="008C2874">
        <w:trPr>
          <w:trHeight w:val="547"/>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68EB4097" w14:textId="77777777" w:rsidR="00C136BD" w:rsidRPr="001350EC" w:rsidRDefault="00C136BD"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175" w:type="dxa"/>
            <w:tcBorders>
              <w:top w:val="single" w:sz="4" w:space="0" w:color="auto"/>
              <w:left w:val="nil"/>
              <w:bottom w:val="single" w:sz="4" w:space="0" w:color="auto"/>
              <w:right w:val="single" w:sz="4" w:space="0" w:color="auto"/>
            </w:tcBorders>
            <w:shd w:val="clear" w:color="auto" w:fill="auto"/>
            <w:hideMark/>
          </w:tcPr>
          <w:p w14:paraId="2419BF7E" w14:textId="7569E461" w:rsidR="00C136BD" w:rsidRPr="001350EC" w:rsidRDefault="00C136BD"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w:t>
            </w:r>
          </w:p>
        </w:tc>
        <w:tc>
          <w:tcPr>
            <w:tcW w:w="1026" w:type="dxa"/>
            <w:tcBorders>
              <w:top w:val="single" w:sz="4" w:space="0" w:color="auto"/>
              <w:left w:val="nil"/>
              <w:bottom w:val="single" w:sz="4" w:space="0" w:color="auto"/>
              <w:right w:val="single" w:sz="4" w:space="0" w:color="auto"/>
            </w:tcBorders>
            <w:shd w:val="clear" w:color="auto" w:fill="auto"/>
          </w:tcPr>
          <w:p w14:paraId="0AD40810" w14:textId="64146D2F" w:rsidR="00C136BD" w:rsidRPr="001350EC" w:rsidRDefault="00C136BD"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4312" w:type="dxa"/>
            <w:tcBorders>
              <w:top w:val="single" w:sz="4" w:space="0" w:color="auto"/>
              <w:left w:val="nil"/>
              <w:bottom w:val="single" w:sz="4" w:space="0" w:color="auto"/>
              <w:right w:val="single" w:sz="4" w:space="0" w:color="auto"/>
            </w:tcBorders>
          </w:tcPr>
          <w:p w14:paraId="665F6188" w14:textId="43391FFD" w:rsidR="00C136BD" w:rsidRPr="001350EC" w:rsidRDefault="00C136BD"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Piezīmes, konkrētas darbības</w:t>
            </w:r>
          </w:p>
        </w:tc>
        <w:tc>
          <w:tcPr>
            <w:tcW w:w="854" w:type="dxa"/>
            <w:tcBorders>
              <w:top w:val="single" w:sz="4" w:space="0" w:color="auto"/>
              <w:left w:val="nil"/>
              <w:bottom w:val="single" w:sz="4" w:space="0" w:color="auto"/>
              <w:right w:val="single" w:sz="4" w:space="0" w:color="auto"/>
            </w:tcBorders>
          </w:tcPr>
          <w:p w14:paraId="742D898D" w14:textId="77777777" w:rsidR="00C136BD" w:rsidRPr="001350EC" w:rsidRDefault="00C136BD" w:rsidP="001518B5">
            <w:pPr>
              <w:spacing w:after="0"/>
              <w:ind w:firstLine="0"/>
              <w:jc w:val="left"/>
              <w:rPr>
                <w:rFonts w:ascii="Tahoma" w:eastAsia="Times New Roman" w:hAnsi="Tahoma" w:cs="Tahoma"/>
                <w:b/>
                <w:bCs/>
                <w:color w:val="auto"/>
                <w:sz w:val="20"/>
                <w:szCs w:val="20"/>
                <w:lang w:eastAsia="lv-LV"/>
              </w:rPr>
            </w:pPr>
          </w:p>
        </w:tc>
        <w:tc>
          <w:tcPr>
            <w:tcW w:w="1374" w:type="dxa"/>
            <w:tcBorders>
              <w:top w:val="single" w:sz="4" w:space="0" w:color="auto"/>
              <w:left w:val="nil"/>
              <w:bottom w:val="single" w:sz="4" w:space="0" w:color="auto"/>
              <w:right w:val="single" w:sz="4" w:space="0" w:color="auto"/>
            </w:tcBorders>
          </w:tcPr>
          <w:p w14:paraId="2FF4E543" w14:textId="77777777" w:rsidR="00C136BD" w:rsidRPr="001350EC" w:rsidRDefault="00C136BD" w:rsidP="001518B5">
            <w:pPr>
              <w:spacing w:after="0"/>
              <w:ind w:firstLine="0"/>
              <w:jc w:val="left"/>
              <w:rPr>
                <w:rFonts w:ascii="Tahoma" w:eastAsia="Times New Roman" w:hAnsi="Tahoma" w:cs="Tahoma"/>
                <w:b/>
                <w:bCs/>
                <w:color w:val="auto"/>
                <w:sz w:val="20"/>
                <w:szCs w:val="20"/>
                <w:lang w:eastAsia="lv-LV"/>
              </w:rPr>
            </w:pPr>
          </w:p>
        </w:tc>
        <w:tc>
          <w:tcPr>
            <w:tcW w:w="3424" w:type="dxa"/>
            <w:tcBorders>
              <w:top w:val="single" w:sz="4" w:space="0" w:color="auto"/>
              <w:left w:val="nil"/>
              <w:bottom w:val="single" w:sz="4" w:space="0" w:color="auto"/>
              <w:right w:val="single" w:sz="4" w:space="0" w:color="auto"/>
            </w:tcBorders>
          </w:tcPr>
          <w:p w14:paraId="5227B3B5" w14:textId="77777777" w:rsidR="00C136BD" w:rsidRPr="001350EC" w:rsidRDefault="00C136BD" w:rsidP="001518B5">
            <w:pPr>
              <w:spacing w:after="0"/>
              <w:ind w:firstLine="0"/>
              <w:jc w:val="left"/>
              <w:rPr>
                <w:rFonts w:ascii="Tahoma" w:eastAsia="Times New Roman" w:hAnsi="Tahoma" w:cs="Tahoma"/>
                <w:b/>
                <w:bCs/>
                <w:color w:val="auto"/>
                <w:sz w:val="20"/>
                <w:szCs w:val="20"/>
                <w:lang w:eastAsia="lv-LV"/>
              </w:rPr>
            </w:pPr>
          </w:p>
        </w:tc>
      </w:tr>
      <w:tr w:rsidR="00886738" w:rsidRPr="001350EC" w14:paraId="7B209A07" w14:textId="58260995" w:rsidTr="008C2874">
        <w:trPr>
          <w:trHeight w:val="547"/>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553127E2" w14:textId="004C1380" w:rsidR="00C136BD" w:rsidRPr="001350EC" w:rsidRDefault="00C136BD"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1</w:t>
            </w:r>
          </w:p>
        </w:tc>
        <w:tc>
          <w:tcPr>
            <w:tcW w:w="4175" w:type="dxa"/>
            <w:tcBorders>
              <w:top w:val="single" w:sz="4" w:space="0" w:color="auto"/>
              <w:left w:val="nil"/>
              <w:bottom w:val="single" w:sz="4" w:space="0" w:color="auto"/>
              <w:right w:val="single" w:sz="4" w:space="0" w:color="auto"/>
            </w:tcBorders>
            <w:shd w:val="clear" w:color="auto" w:fill="auto"/>
            <w:hideMark/>
          </w:tcPr>
          <w:p w14:paraId="59D3EBB5" w14:textId="30CC200F" w:rsidR="00C136BD" w:rsidRPr="001350EC" w:rsidRDefault="00C136BD"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Jāizstrādā vienota un regulāra būvniecības </w:t>
            </w:r>
            <w:r w:rsidRPr="009864F7">
              <w:rPr>
                <w:rFonts w:ascii="Tahoma" w:eastAsia="Times New Roman" w:hAnsi="Tahoma" w:cs="Tahoma"/>
                <w:b/>
                <w:bCs/>
                <w:color w:val="auto"/>
                <w:sz w:val="20"/>
                <w:szCs w:val="20"/>
                <w:lang w:eastAsia="lv-LV"/>
              </w:rPr>
              <w:t>pakalpojumu kvalitātes mērījumu sistēma</w:t>
            </w:r>
            <w:r w:rsidRPr="001350EC">
              <w:rPr>
                <w:rFonts w:ascii="Tahoma" w:eastAsia="Times New Roman" w:hAnsi="Tahoma" w:cs="Tahoma"/>
                <w:bCs/>
                <w:color w:val="auto"/>
                <w:sz w:val="20"/>
                <w:szCs w:val="20"/>
                <w:lang w:eastAsia="lv-LV"/>
              </w:rPr>
              <w:t xml:space="preserve">, </w:t>
            </w:r>
            <w:proofErr w:type="spellStart"/>
            <w:r w:rsidRPr="001350EC">
              <w:rPr>
                <w:rFonts w:ascii="Tahoma" w:eastAsia="Times New Roman" w:hAnsi="Tahoma" w:cs="Tahoma"/>
                <w:bCs/>
                <w:color w:val="auto"/>
                <w:sz w:val="20"/>
                <w:szCs w:val="20"/>
                <w:lang w:eastAsia="lv-LV"/>
              </w:rPr>
              <w:t>ts</w:t>
            </w:r>
            <w:r>
              <w:rPr>
                <w:rFonts w:ascii="Tahoma" w:eastAsia="Times New Roman" w:hAnsi="Tahoma" w:cs="Tahoma"/>
                <w:bCs/>
                <w:color w:val="auto"/>
                <w:sz w:val="20"/>
                <w:szCs w:val="20"/>
                <w:lang w:eastAsia="lv-LV"/>
              </w:rPr>
              <w:t>k</w:t>
            </w:r>
            <w:proofErr w:type="spellEnd"/>
            <w:r>
              <w:rPr>
                <w:rFonts w:ascii="Tahoma" w:eastAsia="Times New Roman" w:hAnsi="Tahoma" w:cs="Tahoma"/>
                <w:bCs/>
                <w:color w:val="auto"/>
                <w:sz w:val="20"/>
                <w:szCs w:val="20"/>
                <w:lang w:eastAsia="lv-LV"/>
              </w:rPr>
              <w:t xml:space="preserve">. regulāras nozares </w:t>
            </w:r>
            <w:r w:rsidRPr="001350EC">
              <w:rPr>
                <w:rFonts w:ascii="Tahoma" w:eastAsia="Times New Roman" w:hAnsi="Tahoma" w:cs="Tahoma"/>
                <w:bCs/>
                <w:color w:val="auto"/>
                <w:sz w:val="20"/>
                <w:szCs w:val="20"/>
                <w:lang w:eastAsia="lv-LV"/>
              </w:rPr>
              <w:t>profesionālās aptaujas</w:t>
            </w:r>
          </w:p>
        </w:tc>
        <w:tc>
          <w:tcPr>
            <w:tcW w:w="1026" w:type="dxa"/>
            <w:tcBorders>
              <w:top w:val="single" w:sz="4" w:space="0" w:color="auto"/>
              <w:left w:val="nil"/>
              <w:bottom w:val="single" w:sz="4" w:space="0" w:color="auto"/>
              <w:right w:val="single" w:sz="4" w:space="0" w:color="auto"/>
            </w:tcBorders>
            <w:shd w:val="clear" w:color="auto" w:fill="auto"/>
          </w:tcPr>
          <w:p w14:paraId="32065A18" w14:textId="2D96556C" w:rsidR="00C136BD" w:rsidRPr="001350EC" w:rsidRDefault="00C136BD" w:rsidP="001518B5">
            <w:pPr>
              <w:spacing w:after="0"/>
              <w:ind w:firstLine="0"/>
              <w:jc w:val="left"/>
              <w:rPr>
                <w:rFonts w:ascii="Tahoma" w:eastAsia="Times New Roman" w:hAnsi="Tahoma" w:cs="Tahoma"/>
                <w:bCs/>
                <w:strike/>
                <w:color w:val="auto"/>
                <w:sz w:val="20"/>
                <w:szCs w:val="20"/>
                <w:lang w:eastAsia="lv-LV"/>
              </w:rPr>
            </w:pPr>
            <w:r w:rsidRPr="001350EC">
              <w:rPr>
                <w:rFonts w:ascii="Tahoma" w:eastAsia="Times New Roman" w:hAnsi="Tahoma" w:cs="Tahoma"/>
                <w:bCs/>
                <w:color w:val="auto"/>
                <w:sz w:val="20"/>
                <w:szCs w:val="20"/>
                <w:lang w:eastAsia="lv-LV"/>
              </w:rPr>
              <w:t>Reizi divos gados</w:t>
            </w:r>
          </w:p>
        </w:tc>
        <w:tc>
          <w:tcPr>
            <w:tcW w:w="4312" w:type="dxa"/>
            <w:tcBorders>
              <w:top w:val="single" w:sz="4" w:space="0" w:color="auto"/>
              <w:left w:val="nil"/>
              <w:bottom w:val="single" w:sz="4" w:space="0" w:color="auto"/>
              <w:right w:val="single" w:sz="4" w:space="0" w:color="auto"/>
            </w:tcBorders>
          </w:tcPr>
          <w:p w14:paraId="61273AEB" w14:textId="58D29FD8" w:rsidR="00C136BD" w:rsidRPr="001350EC" w:rsidRDefault="00C136BD" w:rsidP="001518B5">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Jāvienkāršo esošā metodoloģij</w:t>
            </w:r>
            <w:r>
              <w:rPr>
                <w:rFonts w:ascii="Tahoma" w:eastAsia="Times New Roman" w:hAnsi="Tahoma" w:cs="Tahoma"/>
                <w:bCs/>
                <w:color w:val="auto"/>
                <w:sz w:val="20"/>
                <w:szCs w:val="20"/>
                <w:lang w:eastAsia="lv-LV"/>
              </w:rPr>
              <w:t>a</w:t>
            </w:r>
            <w:r w:rsidRPr="001350EC">
              <w:rPr>
                <w:rFonts w:ascii="Tahoma" w:eastAsia="Times New Roman" w:hAnsi="Tahoma" w:cs="Tahoma"/>
                <w:bCs/>
                <w:color w:val="auto"/>
                <w:sz w:val="20"/>
                <w:szCs w:val="20"/>
                <w:lang w:eastAsia="lv-LV"/>
              </w:rPr>
              <w:t>, jāpanāk plašāks pielietojums, piemēram integrācija BIS un 100% licencēto būvkomersantu aptauja</w:t>
            </w:r>
            <w:r>
              <w:rPr>
                <w:rFonts w:ascii="Tahoma" w:eastAsia="Times New Roman" w:hAnsi="Tahoma" w:cs="Tahoma"/>
                <w:bCs/>
                <w:color w:val="auto"/>
                <w:sz w:val="20"/>
                <w:szCs w:val="20"/>
                <w:lang w:eastAsia="lv-LV"/>
              </w:rPr>
              <w:t xml:space="preserve">. 2020 jāizstrādā </w:t>
            </w:r>
            <w:proofErr w:type="spellStart"/>
            <w:r>
              <w:rPr>
                <w:rFonts w:ascii="Tahoma" w:eastAsia="Times New Roman" w:hAnsi="Tahoma" w:cs="Tahoma"/>
                <w:bCs/>
                <w:color w:val="auto"/>
                <w:sz w:val="20"/>
                <w:szCs w:val="20"/>
                <w:lang w:eastAsia="lv-LV"/>
              </w:rPr>
              <w:t>Update</w:t>
            </w:r>
            <w:proofErr w:type="spellEnd"/>
            <w:r>
              <w:rPr>
                <w:rFonts w:ascii="Tahoma" w:eastAsia="Times New Roman" w:hAnsi="Tahoma" w:cs="Tahoma"/>
                <w:bCs/>
                <w:color w:val="auto"/>
                <w:sz w:val="20"/>
                <w:szCs w:val="20"/>
                <w:lang w:eastAsia="lv-LV"/>
              </w:rPr>
              <w:t>, lai Q2.2021.g. veiktu nākošo kvalitātes monitoringu</w:t>
            </w:r>
          </w:p>
        </w:tc>
        <w:tc>
          <w:tcPr>
            <w:tcW w:w="854" w:type="dxa"/>
            <w:tcBorders>
              <w:top w:val="single" w:sz="4" w:space="0" w:color="auto"/>
              <w:left w:val="nil"/>
              <w:bottom w:val="single" w:sz="4" w:space="0" w:color="auto"/>
              <w:right w:val="single" w:sz="4" w:space="0" w:color="auto"/>
            </w:tcBorders>
          </w:tcPr>
          <w:p w14:paraId="390C3172" w14:textId="748CBBAF" w:rsidR="00C136BD" w:rsidRPr="00480054" w:rsidRDefault="00C136BD" w:rsidP="001518B5">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EM</w:t>
            </w:r>
          </w:p>
        </w:tc>
        <w:tc>
          <w:tcPr>
            <w:tcW w:w="1374" w:type="dxa"/>
            <w:tcBorders>
              <w:top w:val="single" w:sz="4" w:space="0" w:color="auto"/>
              <w:left w:val="nil"/>
              <w:bottom w:val="single" w:sz="4" w:space="0" w:color="auto"/>
              <w:right w:val="single" w:sz="4" w:space="0" w:color="auto"/>
            </w:tcBorders>
          </w:tcPr>
          <w:p w14:paraId="27E5D3C3" w14:textId="54608683" w:rsidR="00C136BD" w:rsidRPr="00480054" w:rsidRDefault="00C136BD" w:rsidP="001518B5">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LIBP</w:t>
            </w:r>
          </w:p>
        </w:tc>
        <w:tc>
          <w:tcPr>
            <w:tcW w:w="3424" w:type="dxa"/>
            <w:tcBorders>
              <w:top w:val="single" w:sz="4" w:space="0" w:color="auto"/>
              <w:left w:val="nil"/>
              <w:bottom w:val="single" w:sz="4" w:space="0" w:color="auto"/>
              <w:right w:val="single" w:sz="4" w:space="0" w:color="auto"/>
            </w:tcBorders>
          </w:tcPr>
          <w:p w14:paraId="464A895F" w14:textId="51580B53" w:rsidR="009D17F3" w:rsidRPr="00480054" w:rsidRDefault="00ED3D49" w:rsidP="001518B5">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 xml:space="preserve">Kvalitātes </w:t>
            </w:r>
            <w:proofErr w:type="spellStart"/>
            <w:r w:rsidRPr="00480054">
              <w:rPr>
                <w:rFonts w:ascii="Tahoma" w:eastAsia="Times New Roman" w:hAnsi="Tahoma" w:cs="Tahoma"/>
                <w:bCs/>
                <w:color w:val="auto"/>
                <w:sz w:val="20"/>
                <w:szCs w:val="20"/>
                <w:lang w:eastAsia="lv-LV"/>
              </w:rPr>
              <w:t>index</w:t>
            </w:r>
            <w:proofErr w:type="spellEnd"/>
            <w:r w:rsidRPr="00480054">
              <w:rPr>
                <w:rFonts w:ascii="Tahoma" w:eastAsia="Times New Roman" w:hAnsi="Tahoma" w:cs="Tahoma"/>
                <w:bCs/>
                <w:color w:val="auto"/>
                <w:sz w:val="20"/>
                <w:szCs w:val="20"/>
                <w:lang w:eastAsia="lv-LV"/>
              </w:rPr>
              <w:t xml:space="preserve"> tiks iekļauts BIS 3. kārtas sfērā</w:t>
            </w:r>
          </w:p>
        </w:tc>
      </w:tr>
      <w:tr w:rsidR="00886738" w:rsidRPr="001350EC" w14:paraId="6B05DC56" w14:textId="3484DF19" w:rsidTr="008C2874">
        <w:trPr>
          <w:trHeight w:val="547"/>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2CC1FAA0" w14:textId="42230530" w:rsidR="00C136BD" w:rsidRPr="001350EC" w:rsidRDefault="00C136BD"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w:t>
            </w:r>
          </w:p>
        </w:tc>
        <w:tc>
          <w:tcPr>
            <w:tcW w:w="4175" w:type="dxa"/>
            <w:tcBorders>
              <w:top w:val="single" w:sz="4" w:space="0" w:color="auto"/>
              <w:left w:val="nil"/>
              <w:bottom w:val="single" w:sz="4" w:space="0" w:color="auto"/>
              <w:right w:val="single" w:sz="4" w:space="0" w:color="auto"/>
            </w:tcBorders>
            <w:shd w:val="clear" w:color="auto" w:fill="auto"/>
            <w:hideMark/>
          </w:tcPr>
          <w:p w14:paraId="28B89E2C" w14:textId="26BC0DEE" w:rsidR="00C136BD" w:rsidRPr="001350EC" w:rsidRDefault="00C136BD"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Jāpilnveido normatīvie akti efektīvai </w:t>
            </w:r>
            <w:r w:rsidRPr="009864F7">
              <w:rPr>
                <w:rFonts w:ascii="Tahoma" w:eastAsia="Times New Roman" w:hAnsi="Tahoma" w:cs="Tahoma"/>
                <w:b/>
                <w:bCs/>
                <w:color w:val="auto"/>
                <w:sz w:val="20"/>
                <w:szCs w:val="20"/>
                <w:lang w:eastAsia="lv-LV"/>
              </w:rPr>
              <w:t>būvmateriālu tirgus uzraudzībai</w:t>
            </w:r>
            <w:r w:rsidRPr="001350EC">
              <w:rPr>
                <w:rFonts w:ascii="Tahoma" w:eastAsia="Times New Roman" w:hAnsi="Tahoma" w:cs="Tahoma"/>
                <w:bCs/>
                <w:color w:val="auto"/>
                <w:sz w:val="20"/>
                <w:szCs w:val="20"/>
                <w:lang w:eastAsia="lv-LV"/>
              </w:rPr>
              <w:t xml:space="preserve">, balstoties uz </w:t>
            </w:r>
            <w:r w:rsidRPr="001350EC">
              <w:rPr>
                <w:rFonts w:ascii="Tahoma" w:eastAsia="Times New Roman" w:hAnsi="Tahoma" w:cs="Tahoma"/>
                <w:color w:val="auto"/>
                <w:sz w:val="20"/>
                <w:szCs w:val="20"/>
                <w:lang w:eastAsia="lv-LV"/>
              </w:rPr>
              <w:t>nozares priekšlikumiem par būvmateriālu kvalitātes uzraudzības finansēšanas</w:t>
            </w:r>
            <w:r w:rsidRPr="001350EC">
              <w:rPr>
                <w:rFonts w:ascii="Tahoma" w:eastAsia="Times New Roman" w:hAnsi="Tahoma" w:cs="Tahoma"/>
                <w:bCs/>
                <w:color w:val="auto"/>
                <w:sz w:val="20"/>
                <w:szCs w:val="20"/>
                <w:lang w:eastAsia="lv-LV"/>
              </w:rPr>
              <w:t xml:space="preserve"> modeli </w:t>
            </w:r>
          </w:p>
        </w:tc>
        <w:tc>
          <w:tcPr>
            <w:tcW w:w="1026" w:type="dxa"/>
            <w:tcBorders>
              <w:top w:val="single" w:sz="4" w:space="0" w:color="auto"/>
              <w:left w:val="nil"/>
              <w:bottom w:val="single" w:sz="4" w:space="0" w:color="auto"/>
              <w:right w:val="single" w:sz="4" w:space="0" w:color="auto"/>
            </w:tcBorders>
            <w:shd w:val="clear" w:color="auto" w:fill="auto"/>
          </w:tcPr>
          <w:p w14:paraId="4D98D3DA" w14:textId="10243203" w:rsidR="00C136BD" w:rsidRPr="001350EC" w:rsidRDefault="00C136BD"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w:t>
            </w:r>
            <w:r>
              <w:rPr>
                <w:rFonts w:ascii="Tahoma" w:eastAsia="Times New Roman" w:hAnsi="Tahoma" w:cs="Tahoma"/>
                <w:bCs/>
                <w:color w:val="auto"/>
                <w:sz w:val="20"/>
                <w:szCs w:val="20"/>
                <w:lang w:eastAsia="lv-LV"/>
              </w:rPr>
              <w:t>2</w:t>
            </w:r>
          </w:p>
        </w:tc>
        <w:tc>
          <w:tcPr>
            <w:tcW w:w="4312" w:type="dxa"/>
            <w:tcBorders>
              <w:top w:val="single" w:sz="4" w:space="0" w:color="auto"/>
              <w:left w:val="nil"/>
              <w:bottom w:val="single" w:sz="4" w:space="0" w:color="auto"/>
              <w:right w:val="single" w:sz="4" w:space="0" w:color="auto"/>
            </w:tcBorders>
          </w:tcPr>
          <w:p w14:paraId="41E7A780" w14:textId="6AAA9FA2" w:rsidR="00C136BD" w:rsidRPr="001350EC" w:rsidRDefault="00C136BD" w:rsidP="0091538D">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PTAC un BVKB funkciju pārskatīšana</w:t>
            </w:r>
          </w:p>
        </w:tc>
        <w:tc>
          <w:tcPr>
            <w:tcW w:w="854" w:type="dxa"/>
            <w:tcBorders>
              <w:top w:val="single" w:sz="4" w:space="0" w:color="auto"/>
              <w:left w:val="nil"/>
              <w:bottom w:val="single" w:sz="4" w:space="0" w:color="auto"/>
              <w:right w:val="single" w:sz="4" w:space="0" w:color="auto"/>
            </w:tcBorders>
          </w:tcPr>
          <w:p w14:paraId="6F11A22E" w14:textId="1B375AB1" w:rsidR="00C136BD" w:rsidRPr="001350EC" w:rsidRDefault="00C136BD"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374" w:type="dxa"/>
            <w:tcBorders>
              <w:top w:val="single" w:sz="4" w:space="0" w:color="auto"/>
              <w:left w:val="nil"/>
              <w:bottom w:val="single" w:sz="4" w:space="0" w:color="auto"/>
              <w:right w:val="single" w:sz="4" w:space="0" w:color="auto"/>
            </w:tcBorders>
          </w:tcPr>
          <w:p w14:paraId="25385B2E" w14:textId="020D2144" w:rsidR="00C136BD" w:rsidRPr="001350EC" w:rsidRDefault="00C136BD"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BRA</w:t>
            </w:r>
          </w:p>
        </w:tc>
        <w:tc>
          <w:tcPr>
            <w:tcW w:w="3424" w:type="dxa"/>
            <w:tcBorders>
              <w:top w:val="single" w:sz="4" w:space="0" w:color="auto"/>
              <w:left w:val="nil"/>
              <w:bottom w:val="single" w:sz="4" w:space="0" w:color="auto"/>
              <w:right w:val="single" w:sz="4" w:space="0" w:color="auto"/>
            </w:tcBorders>
          </w:tcPr>
          <w:p w14:paraId="4AC64D2A" w14:textId="77777777" w:rsidR="00C136BD" w:rsidRDefault="00C136BD" w:rsidP="0091538D">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LBP bija diskusija ar PTAC par būvmateriālu kontroli</w:t>
            </w:r>
          </w:p>
          <w:p w14:paraId="686F96E6" w14:textId="4102B26F" w:rsidR="008B2F64" w:rsidRPr="001350EC" w:rsidRDefault="008B2F64" w:rsidP="0091538D">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Nav skaidra koncepcija, kādi būvmateriāli būtu</w:t>
            </w:r>
            <w:r w:rsidR="00170B1A">
              <w:rPr>
                <w:rFonts w:ascii="Tahoma" w:eastAsia="Times New Roman" w:hAnsi="Tahoma" w:cs="Tahoma"/>
                <w:bCs/>
                <w:color w:val="auto"/>
                <w:sz w:val="20"/>
                <w:szCs w:val="20"/>
                <w:lang w:eastAsia="lv-LV"/>
              </w:rPr>
              <w:t xml:space="preserve"> jākontrolē</w:t>
            </w:r>
            <w:r>
              <w:rPr>
                <w:rFonts w:ascii="Tahoma" w:eastAsia="Times New Roman" w:hAnsi="Tahoma" w:cs="Tahoma"/>
                <w:bCs/>
                <w:color w:val="auto"/>
                <w:sz w:val="20"/>
                <w:szCs w:val="20"/>
                <w:lang w:eastAsia="lv-LV"/>
              </w:rPr>
              <w:t xml:space="preserve"> un tiek </w:t>
            </w:r>
            <w:proofErr w:type="spellStart"/>
            <w:r>
              <w:rPr>
                <w:rFonts w:ascii="Tahoma" w:eastAsia="Times New Roman" w:hAnsi="Tahoma" w:cs="Tahoma"/>
                <w:bCs/>
                <w:color w:val="auto"/>
                <w:sz w:val="20"/>
                <w:szCs w:val="20"/>
                <w:lang w:eastAsia="lv-LV"/>
              </w:rPr>
              <w:t>monitorēti</w:t>
            </w:r>
            <w:proofErr w:type="spellEnd"/>
            <w:r>
              <w:rPr>
                <w:rFonts w:ascii="Tahoma" w:eastAsia="Times New Roman" w:hAnsi="Tahoma" w:cs="Tahoma"/>
                <w:bCs/>
                <w:color w:val="auto"/>
                <w:sz w:val="20"/>
                <w:szCs w:val="20"/>
                <w:lang w:eastAsia="lv-LV"/>
              </w:rPr>
              <w:t>, ar kādām metodēm</w:t>
            </w:r>
          </w:p>
        </w:tc>
      </w:tr>
      <w:tr w:rsidR="00886738" w:rsidRPr="001350EC" w14:paraId="0FA181FF" w14:textId="1BFCE713" w:rsidTr="008C2874">
        <w:trPr>
          <w:trHeight w:val="547"/>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5AE2AFF9" w14:textId="3306BBF0"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3</w:t>
            </w:r>
          </w:p>
        </w:tc>
        <w:tc>
          <w:tcPr>
            <w:tcW w:w="4175" w:type="dxa"/>
            <w:tcBorders>
              <w:top w:val="single" w:sz="4" w:space="0" w:color="auto"/>
              <w:left w:val="nil"/>
              <w:bottom w:val="single" w:sz="4" w:space="0" w:color="auto"/>
              <w:right w:val="single" w:sz="4" w:space="0" w:color="auto"/>
            </w:tcBorders>
            <w:shd w:val="clear" w:color="auto" w:fill="auto"/>
            <w:hideMark/>
          </w:tcPr>
          <w:p w14:paraId="4585D07A" w14:textId="77777777"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Jāizstrādā vadlīnijas </w:t>
            </w:r>
            <w:r w:rsidRPr="00170B1A">
              <w:rPr>
                <w:rFonts w:ascii="Tahoma" w:eastAsia="Times New Roman" w:hAnsi="Tahoma" w:cs="Tahoma"/>
                <w:b/>
                <w:bCs/>
                <w:color w:val="auto"/>
                <w:sz w:val="20"/>
                <w:szCs w:val="20"/>
                <w:lang w:eastAsia="lv-LV"/>
              </w:rPr>
              <w:t>starptautisku ilgtspējīgas būvniecības sistēmu</w:t>
            </w:r>
            <w:r w:rsidRPr="00170B1A">
              <w:rPr>
                <w:rFonts w:ascii="Tahoma" w:eastAsia="Times New Roman" w:hAnsi="Tahoma" w:cs="Tahoma"/>
                <w:bCs/>
                <w:color w:val="auto"/>
                <w:sz w:val="20"/>
                <w:szCs w:val="20"/>
                <w:lang w:eastAsia="lv-LV"/>
              </w:rPr>
              <w:t xml:space="preserve"> piemērošanai publiskos iepirkumos</w:t>
            </w:r>
          </w:p>
        </w:tc>
        <w:tc>
          <w:tcPr>
            <w:tcW w:w="1026" w:type="dxa"/>
            <w:tcBorders>
              <w:top w:val="single" w:sz="4" w:space="0" w:color="auto"/>
              <w:left w:val="nil"/>
              <w:bottom w:val="single" w:sz="4" w:space="0" w:color="auto"/>
              <w:right w:val="single" w:sz="4" w:space="0" w:color="auto"/>
            </w:tcBorders>
            <w:shd w:val="clear" w:color="auto" w:fill="auto"/>
            <w:hideMark/>
          </w:tcPr>
          <w:p w14:paraId="399BBD2D" w14:textId="61272097"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202</w:t>
            </w:r>
            <w:r w:rsidR="00ED3D49" w:rsidRPr="00170B1A">
              <w:rPr>
                <w:rFonts w:ascii="Tahoma" w:eastAsia="Times New Roman" w:hAnsi="Tahoma" w:cs="Tahoma"/>
                <w:bCs/>
                <w:color w:val="auto"/>
                <w:sz w:val="20"/>
                <w:szCs w:val="20"/>
                <w:lang w:eastAsia="lv-LV"/>
              </w:rPr>
              <w:t>2</w:t>
            </w:r>
          </w:p>
        </w:tc>
        <w:tc>
          <w:tcPr>
            <w:tcW w:w="4312" w:type="dxa"/>
            <w:tcBorders>
              <w:top w:val="single" w:sz="4" w:space="0" w:color="auto"/>
              <w:left w:val="nil"/>
              <w:bottom w:val="single" w:sz="4" w:space="0" w:color="auto"/>
              <w:right w:val="single" w:sz="4" w:space="0" w:color="auto"/>
            </w:tcBorders>
          </w:tcPr>
          <w:p w14:paraId="6F082F1D" w14:textId="77777777"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Šobrīd LIBP nav resursu, lai izstrādātu vadlīnijas publiskiem iepirkumiem, Latvijā ir 3 </w:t>
            </w:r>
            <w:proofErr w:type="spellStart"/>
            <w:r w:rsidRPr="00170B1A">
              <w:rPr>
                <w:rFonts w:ascii="Tahoma" w:eastAsia="Times New Roman" w:hAnsi="Tahoma" w:cs="Tahoma"/>
                <w:bCs/>
                <w:color w:val="auto"/>
                <w:sz w:val="20"/>
                <w:szCs w:val="20"/>
                <w:lang w:eastAsia="lv-LV"/>
              </w:rPr>
              <w:t>public</w:t>
            </w:r>
            <w:proofErr w:type="spellEnd"/>
            <w:r w:rsidRPr="00170B1A">
              <w:rPr>
                <w:rFonts w:ascii="Tahoma" w:eastAsia="Times New Roman" w:hAnsi="Tahoma" w:cs="Tahoma"/>
                <w:bCs/>
                <w:color w:val="auto"/>
                <w:sz w:val="20"/>
                <w:szCs w:val="20"/>
                <w:lang w:eastAsia="lv-LV"/>
              </w:rPr>
              <w:t xml:space="preserve"> pilotprojekti un ~30 </w:t>
            </w:r>
            <w:proofErr w:type="spellStart"/>
            <w:r w:rsidRPr="00170B1A">
              <w:rPr>
                <w:rFonts w:ascii="Tahoma" w:eastAsia="Times New Roman" w:hAnsi="Tahoma" w:cs="Tahoma"/>
                <w:bCs/>
                <w:color w:val="auto"/>
                <w:sz w:val="20"/>
                <w:szCs w:val="20"/>
                <w:lang w:eastAsia="lv-LV"/>
              </w:rPr>
              <w:t>komercobjekti</w:t>
            </w:r>
            <w:proofErr w:type="spellEnd"/>
            <w:r w:rsidRPr="00170B1A">
              <w:rPr>
                <w:rFonts w:ascii="Tahoma" w:eastAsia="Times New Roman" w:hAnsi="Tahoma" w:cs="Tahoma"/>
                <w:bCs/>
                <w:color w:val="auto"/>
                <w:sz w:val="20"/>
                <w:szCs w:val="20"/>
                <w:lang w:eastAsia="lv-LV"/>
              </w:rPr>
              <w:t xml:space="preserve">, kur izmantoti BREEAM/LEED standarti </w:t>
            </w:r>
          </w:p>
          <w:p w14:paraId="487013D4" w14:textId="77777777" w:rsidR="00ED3D49" w:rsidRPr="00170B1A" w:rsidRDefault="00ED3D49" w:rsidP="0091538D">
            <w:pPr>
              <w:spacing w:after="0"/>
              <w:ind w:firstLine="0"/>
              <w:jc w:val="left"/>
              <w:rPr>
                <w:rFonts w:ascii="Tahoma" w:eastAsia="Times New Roman" w:hAnsi="Tahoma" w:cs="Tahoma"/>
                <w:bCs/>
                <w:color w:val="auto"/>
                <w:sz w:val="20"/>
                <w:szCs w:val="20"/>
                <w:lang w:eastAsia="lv-LV"/>
              </w:rPr>
            </w:pPr>
          </w:p>
          <w:p w14:paraId="780DDE4B" w14:textId="27551E04" w:rsidR="00ED3D49" w:rsidRPr="00170B1A" w:rsidRDefault="00ED3D49"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Par sistēmu izmantošanu interesi izrāda VNI un </w:t>
            </w:r>
            <w:proofErr w:type="spellStart"/>
            <w:r w:rsidRPr="00170B1A">
              <w:rPr>
                <w:rFonts w:ascii="Tahoma" w:eastAsia="Times New Roman" w:hAnsi="Tahoma" w:cs="Tahoma"/>
                <w:bCs/>
                <w:color w:val="auto"/>
                <w:sz w:val="20"/>
                <w:szCs w:val="20"/>
                <w:lang w:eastAsia="lv-LV"/>
              </w:rPr>
              <w:t>RīgasDome</w:t>
            </w:r>
            <w:proofErr w:type="spellEnd"/>
          </w:p>
        </w:tc>
        <w:tc>
          <w:tcPr>
            <w:tcW w:w="854" w:type="dxa"/>
            <w:tcBorders>
              <w:top w:val="single" w:sz="4" w:space="0" w:color="auto"/>
              <w:left w:val="nil"/>
              <w:bottom w:val="single" w:sz="4" w:space="0" w:color="auto"/>
              <w:right w:val="single" w:sz="4" w:space="0" w:color="auto"/>
            </w:tcBorders>
          </w:tcPr>
          <w:p w14:paraId="4DD69A7E" w14:textId="39B745B2" w:rsidR="00C136BD" w:rsidRPr="00170B1A" w:rsidRDefault="008B2F64"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EM</w:t>
            </w:r>
          </w:p>
          <w:p w14:paraId="4715D5BD" w14:textId="635E1638" w:rsidR="008B2F64" w:rsidRPr="00170B1A" w:rsidRDefault="008B2F64"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VARAM</w:t>
            </w:r>
          </w:p>
        </w:tc>
        <w:tc>
          <w:tcPr>
            <w:tcW w:w="1374" w:type="dxa"/>
            <w:tcBorders>
              <w:top w:val="single" w:sz="4" w:space="0" w:color="auto"/>
              <w:left w:val="nil"/>
              <w:bottom w:val="single" w:sz="4" w:space="0" w:color="auto"/>
              <w:right w:val="single" w:sz="4" w:space="0" w:color="auto"/>
            </w:tcBorders>
          </w:tcPr>
          <w:p w14:paraId="138CA9F9" w14:textId="7025DC16"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LIBP, LAS, LBP</w:t>
            </w:r>
          </w:p>
        </w:tc>
        <w:tc>
          <w:tcPr>
            <w:tcW w:w="3424" w:type="dxa"/>
            <w:tcBorders>
              <w:top w:val="single" w:sz="4" w:space="0" w:color="auto"/>
              <w:left w:val="nil"/>
              <w:bottom w:val="single" w:sz="4" w:space="0" w:color="auto"/>
              <w:right w:val="single" w:sz="4" w:space="0" w:color="auto"/>
            </w:tcBorders>
          </w:tcPr>
          <w:p w14:paraId="7DE9B1BC" w14:textId="77777777" w:rsidR="00480054" w:rsidRPr="00170B1A" w:rsidRDefault="001D2047"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Jāorganizē saruna</w:t>
            </w:r>
            <w:r w:rsidR="008B2F64" w:rsidRPr="00170B1A">
              <w:rPr>
                <w:rFonts w:ascii="Tahoma" w:eastAsia="Times New Roman" w:hAnsi="Tahoma" w:cs="Tahoma"/>
                <w:bCs/>
                <w:color w:val="auto"/>
                <w:sz w:val="20"/>
                <w:szCs w:val="20"/>
                <w:lang w:eastAsia="lv-LV"/>
              </w:rPr>
              <w:t>s</w:t>
            </w:r>
            <w:r w:rsidRPr="00170B1A">
              <w:rPr>
                <w:rFonts w:ascii="Tahoma" w:eastAsia="Times New Roman" w:hAnsi="Tahoma" w:cs="Tahoma"/>
                <w:bCs/>
                <w:color w:val="auto"/>
                <w:sz w:val="20"/>
                <w:szCs w:val="20"/>
                <w:lang w:eastAsia="lv-LV"/>
              </w:rPr>
              <w:t xml:space="preserve"> ar EM/VARAM </w:t>
            </w:r>
            <w:r w:rsidR="00480054" w:rsidRPr="00170B1A">
              <w:rPr>
                <w:rFonts w:ascii="Tahoma" w:eastAsia="Times New Roman" w:hAnsi="Tahoma" w:cs="Tahoma"/>
                <w:bCs/>
                <w:color w:val="auto"/>
                <w:sz w:val="20"/>
                <w:szCs w:val="20"/>
                <w:lang w:eastAsia="lv-LV"/>
              </w:rPr>
              <w:t>par zaļās būvniecības tvērumu</w:t>
            </w:r>
          </w:p>
          <w:p w14:paraId="50397E7F" w14:textId="65B383BE" w:rsidR="00C136BD" w:rsidRPr="00170B1A" w:rsidRDefault="00480054"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LBP/LA/BRA pieteikums LIFE IP projektā par Būvniecības aprites sistēmas izveidi līdz 2027. Jāturpina diskusija ar EM.FM/VARAM par ideju, ka</w:t>
            </w:r>
            <w:r w:rsidR="008B2F64" w:rsidRPr="00170B1A">
              <w:rPr>
                <w:rFonts w:ascii="Tahoma" w:eastAsia="Times New Roman" w:hAnsi="Tahoma" w:cs="Tahoma"/>
                <w:bCs/>
                <w:color w:val="auto"/>
                <w:sz w:val="20"/>
                <w:szCs w:val="20"/>
                <w:lang w:eastAsia="lv-LV"/>
              </w:rPr>
              <w:t xml:space="preserve"> </w:t>
            </w:r>
            <w:r w:rsidR="001D2047" w:rsidRPr="00170B1A">
              <w:rPr>
                <w:rFonts w:ascii="Tahoma" w:eastAsia="Times New Roman" w:hAnsi="Tahoma" w:cs="Tahoma"/>
                <w:bCs/>
                <w:color w:val="auto"/>
                <w:sz w:val="20"/>
                <w:szCs w:val="20"/>
                <w:lang w:eastAsia="lv-LV"/>
              </w:rPr>
              <w:t xml:space="preserve">&gt;5M EUR </w:t>
            </w:r>
            <w:r w:rsidRPr="00170B1A">
              <w:rPr>
                <w:rFonts w:ascii="Tahoma" w:eastAsia="Times New Roman" w:hAnsi="Tahoma" w:cs="Tahoma"/>
                <w:bCs/>
                <w:color w:val="auto"/>
                <w:sz w:val="20"/>
                <w:szCs w:val="20"/>
                <w:lang w:eastAsia="lv-LV"/>
              </w:rPr>
              <w:t>PIL, kur ES zaļie kritēriji, obligāti tiek izmantotas sertifikācijas sistēmas BREEAM/LEED</w:t>
            </w:r>
          </w:p>
        </w:tc>
      </w:tr>
      <w:tr w:rsidR="00886738" w:rsidRPr="001350EC" w14:paraId="3A4FF750" w14:textId="48B6A9A0" w:rsidTr="008C2874">
        <w:trPr>
          <w:trHeight w:val="547"/>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308F789B" w14:textId="4C16B737"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4</w:t>
            </w:r>
          </w:p>
        </w:tc>
        <w:tc>
          <w:tcPr>
            <w:tcW w:w="4175" w:type="dxa"/>
            <w:tcBorders>
              <w:top w:val="single" w:sz="4" w:space="0" w:color="auto"/>
              <w:left w:val="nil"/>
              <w:bottom w:val="single" w:sz="4" w:space="0" w:color="auto"/>
              <w:right w:val="single" w:sz="4" w:space="0" w:color="auto"/>
            </w:tcBorders>
            <w:shd w:val="clear" w:color="auto" w:fill="auto"/>
          </w:tcPr>
          <w:p w14:paraId="0B12A5DB" w14:textId="73D74F5F"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Jāizstrādā un jāievieš kā obligāti piemērojams </w:t>
            </w:r>
            <w:r w:rsidRPr="00170B1A">
              <w:rPr>
                <w:rFonts w:ascii="Tahoma" w:eastAsia="Times New Roman" w:hAnsi="Tahoma" w:cs="Tahoma"/>
                <w:b/>
                <w:bCs/>
                <w:color w:val="auto"/>
                <w:sz w:val="20"/>
                <w:szCs w:val="20"/>
                <w:lang w:eastAsia="lv-LV"/>
              </w:rPr>
              <w:t>minimālais būvniecības ieceres detalizācijas standarts</w:t>
            </w:r>
          </w:p>
        </w:tc>
        <w:tc>
          <w:tcPr>
            <w:tcW w:w="1026" w:type="dxa"/>
            <w:tcBorders>
              <w:top w:val="single" w:sz="4" w:space="0" w:color="auto"/>
              <w:left w:val="nil"/>
              <w:bottom w:val="single" w:sz="4" w:space="0" w:color="auto"/>
              <w:right w:val="single" w:sz="4" w:space="0" w:color="auto"/>
            </w:tcBorders>
            <w:shd w:val="clear" w:color="auto" w:fill="auto"/>
          </w:tcPr>
          <w:p w14:paraId="65718A57" w14:textId="27EB28FC"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2021</w:t>
            </w:r>
          </w:p>
        </w:tc>
        <w:tc>
          <w:tcPr>
            <w:tcW w:w="4312" w:type="dxa"/>
            <w:tcBorders>
              <w:top w:val="single" w:sz="4" w:space="0" w:color="auto"/>
              <w:left w:val="nil"/>
              <w:bottom w:val="single" w:sz="4" w:space="0" w:color="auto"/>
              <w:right w:val="single" w:sz="4" w:space="0" w:color="auto"/>
            </w:tcBorders>
          </w:tcPr>
          <w:p w14:paraId="49BB0676" w14:textId="5066D979"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Saistīts ar Būvprojekta standartu, LAS vadlīnijas, BIM jaunie standarti, LBN 202-18 un </w:t>
            </w:r>
            <w:proofErr w:type="spellStart"/>
            <w:r w:rsidRPr="00170B1A">
              <w:rPr>
                <w:rFonts w:ascii="Tahoma" w:eastAsia="Times New Roman" w:hAnsi="Tahoma" w:cs="Tahoma"/>
                <w:bCs/>
                <w:color w:val="auto"/>
                <w:sz w:val="20"/>
                <w:szCs w:val="20"/>
                <w:lang w:eastAsia="lv-LV"/>
              </w:rPr>
              <w:t>ex</w:t>
            </w:r>
            <w:proofErr w:type="spellEnd"/>
            <w:r w:rsidRPr="00170B1A">
              <w:rPr>
                <w:rFonts w:ascii="Tahoma" w:eastAsia="Times New Roman" w:hAnsi="Tahoma" w:cs="Tahoma"/>
                <w:bCs/>
                <w:color w:val="auto"/>
                <w:sz w:val="20"/>
                <w:szCs w:val="20"/>
                <w:lang w:eastAsia="lv-LV"/>
              </w:rPr>
              <w:t xml:space="preserve"> 202-15</w:t>
            </w:r>
          </w:p>
        </w:tc>
        <w:tc>
          <w:tcPr>
            <w:tcW w:w="854" w:type="dxa"/>
            <w:tcBorders>
              <w:top w:val="single" w:sz="4" w:space="0" w:color="auto"/>
              <w:left w:val="nil"/>
              <w:bottom w:val="single" w:sz="4" w:space="0" w:color="auto"/>
              <w:right w:val="single" w:sz="4" w:space="0" w:color="auto"/>
            </w:tcBorders>
          </w:tcPr>
          <w:p w14:paraId="26F3BC1A" w14:textId="190E238A"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EM</w:t>
            </w:r>
          </w:p>
        </w:tc>
        <w:tc>
          <w:tcPr>
            <w:tcW w:w="1374" w:type="dxa"/>
            <w:tcBorders>
              <w:top w:val="single" w:sz="4" w:space="0" w:color="auto"/>
              <w:left w:val="nil"/>
              <w:bottom w:val="single" w:sz="4" w:space="0" w:color="auto"/>
              <w:right w:val="single" w:sz="4" w:space="0" w:color="auto"/>
            </w:tcBorders>
          </w:tcPr>
          <w:p w14:paraId="39B4F9DB" w14:textId="1A51E817" w:rsidR="00C136BD" w:rsidRPr="00170B1A" w:rsidRDefault="00C136BD"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LAS</w:t>
            </w:r>
            <w:r w:rsidR="00886738" w:rsidRPr="00170B1A">
              <w:rPr>
                <w:rFonts w:ascii="Tahoma" w:eastAsia="Times New Roman" w:hAnsi="Tahoma" w:cs="Tahoma"/>
                <w:bCs/>
                <w:color w:val="auto"/>
                <w:sz w:val="20"/>
                <w:szCs w:val="20"/>
                <w:lang w:eastAsia="lv-LV"/>
              </w:rPr>
              <w:t xml:space="preserve">, LBPA, LSGUTIS, </w:t>
            </w:r>
            <w:r w:rsidRPr="00170B1A">
              <w:rPr>
                <w:rFonts w:ascii="Tahoma" w:eastAsia="Times New Roman" w:hAnsi="Tahoma" w:cs="Tahoma"/>
                <w:bCs/>
                <w:color w:val="auto"/>
                <w:sz w:val="20"/>
                <w:szCs w:val="20"/>
                <w:lang w:eastAsia="lv-LV"/>
              </w:rPr>
              <w:t>LBP</w:t>
            </w:r>
          </w:p>
        </w:tc>
        <w:tc>
          <w:tcPr>
            <w:tcW w:w="3424" w:type="dxa"/>
            <w:tcBorders>
              <w:top w:val="single" w:sz="4" w:space="0" w:color="auto"/>
              <w:left w:val="nil"/>
              <w:bottom w:val="single" w:sz="4" w:space="0" w:color="auto"/>
              <w:right w:val="single" w:sz="4" w:space="0" w:color="auto"/>
            </w:tcBorders>
          </w:tcPr>
          <w:p w14:paraId="229630A6" w14:textId="4DD734AA" w:rsidR="00C136BD" w:rsidRPr="00170B1A" w:rsidRDefault="001D2047" w:rsidP="0091538D">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LAS/LBP/EM uzsākts darbs pie jauna LVS būvprojekta standarta, bet BMS standarta pielietošana, jāskata kontekstā ar </w:t>
            </w:r>
            <w:proofErr w:type="spellStart"/>
            <w:r w:rsidRPr="00170B1A">
              <w:rPr>
                <w:rFonts w:ascii="Tahoma" w:eastAsia="Times New Roman" w:hAnsi="Tahoma" w:cs="Tahoma"/>
                <w:bCs/>
                <w:color w:val="auto"/>
                <w:sz w:val="20"/>
                <w:szCs w:val="20"/>
                <w:lang w:eastAsia="lv-LV"/>
              </w:rPr>
              <w:t>Projektēt&amp;Būvēt</w:t>
            </w:r>
            <w:proofErr w:type="spellEnd"/>
            <w:r w:rsidRPr="00170B1A">
              <w:rPr>
                <w:rFonts w:ascii="Tahoma" w:eastAsia="Times New Roman" w:hAnsi="Tahoma" w:cs="Tahoma"/>
                <w:bCs/>
                <w:color w:val="auto"/>
                <w:sz w:val="20"/>
                <w:szCs w:val="20"/>
                <w:lang w:eastAsia="lv-LV"/>
              </w:rPr>
              <w:t xml:space="preserve"> attīstību ES projektiem</w:t>
            </w:r>
          </w:p>
        </w:tc>
      </w:tr>
    </w:tbl>
    <w:p w14:paraId="3A8A9CFF" w14:textId="77777777" w:rsidR="00044F6C" w:rsidRDefault="00044F6C" w:rsidP="002F1FC6">
      <w:pPr>
        <w:pStyle w:val="ListParagraph"/>
        <w:ind w:left="0" w:firstLine="0"/>
        <w:rPr>
          <w:rFonts w:ascii="Tahoma" w:hAnsi="Tahoma" w:cs="Tahoma"/>
          <w:b/>
          <w:noProof/>
          <w:color w:val="auto"/>
          <w:sz w:val="20"/>
          <w:szCs w:val="20"/>
        </w:rPr>
      </w:pPr>
    </w:p>
    <w:p w14:paraId="6B9EFA2E" w14:textId="77777777" w:rsidR="00867C44" w:rsidRPr="001350EC" w:rsidRDefault="00867C44" w:rsidP="002F1FC6">
      <w:pPr>
        <w:pStyle w:val="ListParagraph"/>
        <w:ind w:left="0" w:firstLine="0"/>
        <w:rPr>
          <w:rFonts w:ascii="Tahoma" w:hAnsi="Tahoma" w:cs="Tahoma"/>
          <w:b/>
          <w:noProof/>
          <w:color w:val="auto"/>
          <w:sz w:val="20"/>
          <w:szCs w:val="20"/>
        </w:rPr>
      </w:pPr>
    </w:p>
    <w:p w14:paraId="3FA61495" w14:textId="4925EB2C" w:rsidR="002F1FC6" w:rsidRPr="001350EC" w:rsidRDefault="002F1FC6" w:rsidP="002F1FC6">
      <w:pPr>
        <w:pStyle w:val="ListParagraph"/>
        <w:ind w:left="0" w:firstLine="0"/>
        <w:rPr>
          <w:rFonts w:ascii="Tahoma" w:hAnsi="Tahoma" w:cs="Tahoma"/>
          <w:b/>
          <w:noProof/>
          <w:color w:val="auto"/>
          <w:sz w:val="20"/>
          <w:szCs w:val="20"/>
        </w:rPr>
      </w:pPr>
      <w:r w:rsidRPr="001350EC">
        <w:rPr>
          <w:rFonts w:ascii="Tahoma" w:hAnsi="Tahoma" w:cs="Tahoma"/>
          <w:b/>
          <w:noProof/>
          <w:color w:val="auto"/>
          <w:sz w:val="20"/>
          <w:szCs w:val="20"/>
        </w:rPr>
        <w:t>4.</w:t>
      </w:r>
      <w:r w:rsidR="00E431F1" w:rsidRPr="001350EC">
        <w:rPr>
          <w:rFonts w:ascii="Tahoma" w:hAnsi="Tahoma" w:cs="Tahoma"/>
          <w:b/>
          <w:noProof/>
          <w:color w:val="auto"/>
          <w:sz w:val="20"/>
          <w:szCs w:val="20"/>
        </w:rPr>
        <w:t xml:space="preserve"> </w:t>
      </w:r>
      <w:r w:rsidRPr="001350EC">
        <w:rPr>
          <w:rFonts w:ascii="Tahoma" w:hAnsi="Tahoma" w:cs="Tahoma"/>
          <w:b/>
          <w:noProof/>
          <w:color w:val="auto"/>
          <w:sz w:val="20"/>
          <w:szCs w:val="20"/>
        </w:rPr>
        <w:t>Gudri un kvalificēti speciālisti</w:t>
      </w:r>
    </w:p>
    <w:p w14:paraId="59E8945D" w14:textId="237AF659" w:rsidR="00BB02D6" w:rsidRPr="001350EC" w:rsidRDefault="00BB02D6" w:rsidP="002F1FC6">
      <w:pPr>
        <w:pStyle w:val="ListParagraph"/>
        <w:ind w:left="0" w:firstLine="0"/>
        <w:rPr>
          <w:rFonts w:ascii="Tahoma" w:hAnsi="Tahoma" w:cs="Tahoma"/>
          <w:noProof/>
          <w:color w:val="auto"/>
          <w:sz w:val="20"/>
          <w:szCs w:val="20"/>
        </w:rPr>
      </w:pPr>
    </w:p>
    <w:tbl>
      <w:tblPr>
        <w:tblW w:w="15310" w:type="dxa"/>
        <w:tblInd w:w="-147" w:type="dxa"/>
        <w:tblLook w:val="04A0" w:firstRow="1" w:lastRow="0" w:firstColumn="1" w:lastColumn="0" w:noHBand="0" w:noVBand="1"/>
      </w:tblPr>
      <w:tblGrid>
        <w:gridCol w:w="568"/>
        <w:gridCol w:w="4320"/>
        <w:gridCol w:w="1026"/>
        <w:gridCol w:w="4293"/>
        <w:gridCol w:w="567"/>
        <w:gridCol w:w="1417"/>
        <w:gridCol w:w="3119"/>
      </w:tblGrid>
      <w:tr w:rsidR="001D2047" w:rsidRPr="001350EC" w14:paraId="4A26627C" w14:textId="5B0DCE45"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617064A1"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320" w:type="dxa"/>
            <w:tcBorders>
              <w:top w:val="single" w:sz="4" w:space="0" w:color="auto"/>
              <w:left w:val="nil"/>
              <w:bottom w:val="single" w:sz="4" w:space="0" w:color="auto"/>
              <w:right w:val="single" w:sz="4" w:space="0" w:color="auto"/>
            </w:tcBorders>
            <w:shd w:val="clear" w:color="auto" w:fill="auto"/>
            <w:hideMark/>
          </w:tcPr>
          <w:p w14:paraId="59F0BE31"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w:t>
            </w:r>
          </w:p>
          <w:p w14:paraId="2FD15FC9" w14:textId="3F49827C" w:rsidR="001D2047" w:rsidRPr="001350EC" w:rsidRDefault="001D2047" w:rsidP="001518B5">
            <w:pPr>
              <w:spacing w:after="0"/>
              <w:ind w:firstLine="0"/>
              <w:jc w:val="left"/>
              <w:rPr>
                <w:rFonts w:ascii="Tahoma" w:eastAsia="Times New Roman" w:hAnsi="Tahoma" w:cs="Tahoma"/>
                <w:b/>
                <w:bCs/>
                <w:color w:val="auto"/>
                <w:sz w:val="20"/>
                <w:szCs w:val="20"/>
                <w:lang w:eastAsia="lv-LV"/>
              </w:rPr>
            </w:pPr>
          </w:p>
        </w:tc>
        <w:tc>
          <w:tcPr>
            <w:tcW w:w="1026" w:type="dxa"/>
            <w:tcBorders>
              <w:top w:val="single" w:sz="4" w:space="0" w:color="auto"/>
              <w:left w:val="nil"/>
              <w:bottom w:val="single" w:sz="4" w:space="0" w:color="auto"/>
              <w:right w:val="single" w:sz="4" w:space="0" w:color="auto"/>
            </w:tcBorders>
            <w:shd w:val="clear" w:color="auto" w:fill="auto"/>
            <w:hideMark/>
          </w:tcPr>
          <w:p w14:paraId="0E54800F" w14:textId="5AB57188" w:rsidR="001D2047" w:rsidRPr="001350EC" w:rsidRDefault="001D20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4293" w:type="dxa"/>
            <w:tcBorders>
              <w:top w:val="single" w:sz="4" w:space="0" w:color="auto"/>
              <w:left w:val="nil"/>
              <w:bottom w:val="single" w:sz="4" w:space="0" w:color="auto"/>
              <w:right w:val="single" w:sz="4" w:space="0" w:color="auto"/>
            </w:tcBorders>
          </w:tcPr>
          <w:p w14:paraId="14875538" w14:textId="5B6F0A27" w:rsidR="001D2047" w:rsidRPr="001350EC" w:rsidRDefault="001D20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Nozares attīstības aktivitātes 2020 -2024</w:t>
            </w:r>
          </w:p>
        </w:tc>
        <w:tc>
          <w:tcPr>
            <w:tcW w:w="567" w:type="dxa"/>
            <w:tcBorders>
              <w:top w:val="single" w:sz="4" w:space="0" w:color="auto"/>
              <w:left w:val="nil"/>
              <w:bottom w:val="single" w:sz="4" w:space="0" w:color="auto"/>
              <w:right w:val="single" w:sz="4" w:space="0" w:color="auto"/>
            </w:tcBorders>
          </w:tcPr>
          <w:p w14:paraId="26DCF081"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p>
        </w:tc>
        <w:tc>
          <w:tcPr>
            <w:tcW w:w="1417" w:type="dxa"/>
            <w:tcBorders>
              <w:top w:val="single" w:sz="4" w:space="0" w:color="auto"/>
              <w:left w:val="nil"/>
              <w:bottom w:val="single" w:sz="4" w:space="0" w:color="auto"/>
              <w:right w:val="single" w:sz="4" w:space="0" w:color="auto"/>
            </w:tcBorders>
          </w:tcPr>
          <w:p w14:paraId="039F26A5"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p>
        </w:tc>
        <w:tc>
          <w:tcPr>
            <w:tcW w:w="3119" w:type="dxa"/>
            <w:tcBorders>
              <w:top w:val="single" w:sz="4" w:space="0" w:color="auto"/>
              <w:left w:val="nil"/>
              <w:bottom w:val="single" w:sz="4" w:space="0" w:color="auto"/>
              <w:right w:val="single" w:sz="4" w:space="0" w:color="auto"/>
            </w:tcBorders>
          </w:tcPr>
          <w:p w14:paraId="3BAF24CD"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p>
        </w:tc>
      </w:tr>
      <w:tr w:rsidR="001D2047" w:rsidRPr="001350EC" w14:paraId="2E850E26" w14:textId="4923B05A"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3D9D1241" w14:textId="77777777" w:rsidR="001D2047" w:rsidRPr="001350EC" w:rsidRDefault="001D20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1</w:t>
            </w:r>
          </w:p>
        </w:tc>
        <w:tc>
          <w:tcPr>
            <w:tcW w:w="4320" w:type="dxa"/>
            <w:tcBorders>
              <w:top w:val="single" w:sz="4" w:space="0" w:color="auto"/>
              <w:left w:val="nil"/>
              <w:bottom w:val="single" w:sz="4" w:space="0" w:color="auto"/>
              <w:right w:val="single" w:sz="4" w:space="0" w:color="auto"/>
            </w:tcBorders>
            <w:shd w:val="clear" w:color="auto" w:fill="auto"/>
            <w:hideMark/>
          </w:tcPr>
          <w:p w14:paraId="4DD20DF8" w14:textId="036CFF65" w:rsidR="001D2047" w:rsidRPr="001350EC" w:rsidRDefault="001D20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Jāveic </w:t>
            </w:r>
            <w:r>
              <w:rPr>
                <w:rFonts w:ascii="Tahoma" w:eastAsia="Times New Roman" w:hAnsi="Tahoma" w:cs="Tahoma"/>
                <w:b/>
                <w:bCs/>
                <w:color w:val="auto"/>
                <w:sz w:val="20"/>
                <w:szCs w:val="20"/>
                <w:lang w:eastAsia="lv-LV"/>
              </w:rPr>
              <w:t xml:space="preserve">būvniecības nozares </w:t>
            </w:r>
            <w:r w:rsidRPr="009864F7">
              <w:rPr>
                <w:rFonts w:ascii="Tahoma" w:eastAsia="Times New Roman" w:hAnsi="Tahoma" w:cs="Tahoma"/>
                <w:b/>
                <w:bCs/>
                <w:color w:val="auto"/>
                <w:sz w:val="20"/>
                <w:szCs w:val="20"/>
                <w:lang w:eastAsia="lv-LV"/>
              </w:rPr>
              <w:t>izglītības audits</w:t>
            </w:r>
            <w:r w:rsidRPr="001350EC">
              <w:rPr>
                <w:rFonts w:ascii="Tahoma" w:eastAsia="Times New Roman" w:hAnsi="Tahoma" w:cs="Tahoma"/>
                <w:bCs/>
                <w:color w:val="auto"/>
                <w:sz w:val="20"/>
                <w:szCs w:val="20"/>
                <w:lang w:eastAsia="lv-LV"/>
              </w:rPr>
              <w:t xml:space="preserve"> (iestādes, programmas, apjomi, kvalitāte, nozares vajadzības ) un jāizstrādā attīstības priekšlikumi</w:t>
            </w:r>
          </w:p>
        </w:tc>
        <w:tc>
          <w:tcPr>
            <w:tcW w:w="1026" w:type="dxa"/>
            <w:tcBorders>
              <w:top w:val="single" w:sz="4" w:space="0" w:color="auto"/>
              <w:left w:val="nil"/>
              <w:bottom w:val="single" w:sz="4" w:space="0" w:color="auto"/>
              <w:right w:val="single" w:sz="4" w:space="0" w:color="auto"/>
            </w:tcBorders>
            <w:shd w:val="clear" w:color="auto" w:fill="auto"/>
          </w:tcPr>
          <w:p w14:paraId="0E6ED271" w14:textId="064A037A" w:rsidR="001D2047" w:rsidRPr="001350EC" w:rsidRDefault="001D20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w:t>
            </w:r>
            <w:r w:rsidR="00ED3D49">
              <w:rPr>
                <w:rFonts w:ascii="Tahoma" w:eastAsia="Times New Roman" w:hAnsi="Tahoma" w:cs="Tahoma"/>
                <w:bCs/>
                <w:color w:val="auto"/>
                <w:sz w:val="20"/>
                <w:szCs w:val="20"/>
                <w:lang w:eastAsia="lv-LV"/>
              </w:rPr>
              <w:t>2</w:t>
            </w:r>
          </w:p>
        </w:tc>
        <w:tc>
          <w:tcPr>
            <w:tcW w:w="4293" w:type="dxa"/>
            <w:tcBorders>
              <w:top w:val="single" w:sz="4" w:space="0" w:color="auto"/>
              <w:left w:val="nil"/>
              <w:bottom w:val="single" w:sz="4" w:space="0" w:color="auto"/>
              <w:right w:val="single" w:sz="4" w:space="0" w:color="auto"/>
            </w:tcBorders>
          </w:tcPr>
          <w:p w14:paraId="6B2D09E4" w14:textId="4271DE88" w:rsidR="001D2047" w:rsidRPr="001350EC" w:rsidRDefault="001D2047" w:rsidP="0091538D">
            <w:pPr>
              <w:spacing w:after="0"/>
              <w:ind w:firstLine="0"/>
              <w:jc w:val="left"/>
              <w:rPr>
                <w:rFonts w:ascii="Tahoma" w:eastAsia="Times New Roman" w:hAnsi="Tahoma" w:cs="Tahoma"/>
                <w:bCs/>
                <w:color w:val="auto"/>
                <w:sz w:val="20"/>
                <w:szCs w:val="20"/>
                <w:lang w:eastAsia="lv-LV"/>
              </w:rPr>
            </w:pPr>
            <w:proofErr w:type="spellStart"/>
            <w:r>
              <w:rPr>
                <w:rFonts w:ascii="Tahoma" w:eastAsia="Times New Roman" w:hAnsi="Tahoma" w:cs="Tahoma"/>
                <w:bCs/>
                <w:color w:val="auto"/>
                <w:sz w:val="20"/>
                <w:szCs w:val="20"/>
                <w:lang w:eastAsia="lv-LV"/>
              </w:rPr>
              <w:t>Jāpiesaiste</w:t>
            </w:r>
            <w:proofErr w:type="spellEnd"/>
            <w:r>
              <w:rPr>
                <w:rFonts w:ascii="Tahoma" w:eastAsia="Times New Roman" w:hAnsi="Tahoma" w:cs="Tahoma"/>
                <w:bCs/>
                <w:color w:val="auto"/>
                <w:sz w:val="20"/>
                <w:szCs w:val="20"/>
                <w:lang w:eastAsia="lv-LV"/>
              </w:rPr>
              <w:t xml:space="preserve"> finansējums nozares akadēmiskās izglītības auditam un priekšlikumu izstrādei.</w:t>
            </w:r>
            <w:r w:rsidRPr="001350EC">
              <w:rPr>
                <w:rFonts w:ascii="Tahoma" w:eastAsia="Times New Roman" w:hAnsi="Tahoma" w:cs="Tahoma"/>
                <w:bCs/>
                <w:color w:val="auto"/>
                <w:sz w:val="20"/>
                <w:szCs w:val="20"/>
                <w:lang w:eastAsia="lv-LV"/>
              </w:rPr>
              <w:t xml:space="preserve"> Būvniecības </w:t>
            </w:r>
            <w:r>
              <w:rPr>
                <w:rFonts w:ascii="Tahoma" w:eastAsia="Times New Roman" w:hAnsi="Tahoma" w:cs="Tahoma"/>
                <w:bCs/>
                <w:color w:val="auto"/>
                <w:sz w:val="20"/>
                <w:szCs w:val="20"/>
                <w:lang w:eastAsia="lv-LV"/>
              </w:rPr>
              <w:t xml:space="preserve">nākotnes </w:t>
            </w:r>
            <w:r w:rsidRPr="001350EC">
              <w:rPr>
                <w:rFonts w:ascii="Tahoma" w:eastAsia="Times New Roman" w:hAnsi="Tahoma" w:cs="Tahoma"/>
                <w:bCs/>
                <w:color w:val="auto"/>
                <w:sz w:val="20"/>
                <w:szCs w:val="20"/>
                <w:lang w:eastAsia="lv-LV"/>
              </w:rPr>
              <w:t>profesiju standartu izstrāde</w:t>
            </w:r>
            <w:r>
              <w:rPr>
                <w:rFonts w:ascii="Tahoma" w:eastAsia="Times New Roman" w:hAnsi="Tahoma" w:cs="Tahoma"/>
                <w:bCs/>
                <w:color w:val="auto"/>
                <w:sz w:val="20"/>
                <w:szCs w:val="20"/>
                <w:lang w:eastAsia="lv-LV"/>
              </w:rPr>
              <w:t>.</w:t>
            </w:r>
          </w:p>
        </w:tc>
        <w:tc>
          <w:tcPr>
            <w:tcW w:w="567" w:type="dxa"/>
            <w:tcBorders>
              <w:top w:val="single" w:sz="4" w:space="0" w:color="auto"/>
              <w:left w:val="nil"/>
              <w:bottom w:val="single" w:sz="4" w:space="0" w:color="auto"/>
              <w:right w:val="single" w:sz="4" w:space="0" w:color="auto"/>
            </w:tcBorders>
          </w:tcPr>
          <w:p w14:paraId="39E16132" w14:textId="425F96BB" w:rsidR="001D2047" w:rsidRPr="001350EC" w:rsidRDefault="001D2047" w:rsidP="0091538D">
            <w:pPr>
              <w:spacing w:after="0"/>
              <w:ind w:firstLine="0"/>
              <w:jc w:val="left"/>
              <w:rPr>
                <w:rFonts w:ascii="Tahoma" w:eastAsia="Times New Roman" w:hAnsi="Tahoma" w:cs="Tahoma"/>
                <w:bCs/>
                <w:color w:val="auto"/>
                <w:sz w:val="20"/>
                <w:szCs w:val="20"/>
                <w:lang w:eastAsia="lv-LV"/>
              </w:rPr>
            </w:pPr>
            <w:proofErr w:type="spellStart"/>
            <w:r>
              <w:rPr>
                <w:rFonts w:ascii="Tahoma" w:eastAsia="Times New Roman" w:hAnsi="Tahoma" w:cs="Tahoma"/>
                <w:bCs/>
                <w:color w:val="auto"/>
                <w:sz w:val="20"/>
                <w:szCs w:val="20"/>
                <w:lang w:eastAsia="lv-LV"/>
              </w:rPr>
              <w:t>IzM</w:t>
            </w:r>
            <w:proofErr w:type="spellEnd"/>
          </w:p>
        </w:tc>
        <w:tc>
          <w:tcPr>
            <w:tcW w:w="1417" w:type="dxa"/>
            <w:tcBorders>
              <w:top w:val="single" w:sz="4" w:space="0" w:color="auto"/>
              <w:left w:val="nil"/>
              <w:bottom w:val="single" w:sz="4" w:space="0" w:color="auto"/>
              <w:right w:val="single" w:sz="4" w:space="0" w:color="auto"/>
            </w:tcBorders>
          </w:tcPr>
          <w:p w14:paraId="391F86EE" w14:textId="32047FE5" w:rsidR="001D2047" w:rsidRPr="001350EC" w:rsidRDefault="00ED3D49" w:rsidP="0091538D">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LCB, LBA</w:t>
            </w:r>
          </w:p>
        </w:tc>
        <w:tc>
          <w:tcPr>
            <w:tcW w:w="3119" w:type="dxa"/>
            <w:tcBorders>
              <w:top w:val="single" w:sz="4" w:space="0" w:color="auto"/>
              <w:left w:val="nil"/>
              <w:bottom w:val="single" w:sz="4" w:space="0" w:color="auto"/>
              <w:right w:val="single" w:sz="4" w:space="0" w:color="auto"/>
            </w:tcBorders>
          </w:tcPr>
          <w:p w14:paraId="79314B67" w14:textId="5136F07D" w:rsidR="001D2047" w:rsidRPr="001350EC" w:rsidRDefault="00ED3D49" w:rsidP="0091538D">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BNEP vadības un sastāva maiņa, darbs pie profesiju standartiem par visaptverošu sistēmas auditu jāvienojas, jāpiesaista resursi</w:t>
            </w:r>
          </w:p>
        </w:tc>
      </w:tr>
      <w:tr w:rsidR="001D2047" w:rsidRPr="001350EC" w14:paraId="1A664AF2" w14:textId="73269F08"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417C8E76" w14:textId="77777777" w:rsidR="001D2047" w:rsidRPr="001350EC" w:rsidRDefault="001D20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w:t>
            </w:r>
          </w:p>
        </w:tc>
        <w:tc>
          <w:tcPr>
            <w:tcW w:w="4320" w:type="dxa"/>
            <w:tcBorders>
              <w:top w:val="single" w:sz="4" w:space="0" w:color="auto"/>
              <w:left w:val="nil"/>
              <w:bottom w:val="single" w:sz="4" w:space="0" w:color="auto"/>
              <w:right w:val="single" w:sz="4" w:space="0" w:color="auto"/>
            </w:tcBorders>
            <w:shd w:val="clear" w:color="auto" w:fill="auto"/>
            <w:hideMark/>
          </w:tcPr>
          <w:p w14:paraId="627229B8" w14:textId="0A0D4EBA" w:rsidR="001D2047" w:rsidRPr="00F47ABA" w:rsidRDefault="001D2047" w:rsidP="0091538D">
            <w:pPr>
              <w:spacing w:after="0"/>
              <w:ind w:firstLine="0"/>
              <w:jc w:val="left"/>
              <w:rPr>
                <w:rFonts w:ascii="Tahoma" w:hAnsi="Tahoma" w:cs="Tahoma"/>
                <w:bCs/>
                <w:color w:val="auto"/>
                <w:sz w:val="20"/>
                <w:szCs w:val="20"/>
              </w:rPr>
            </w:pPr>
            <w:r w:rsidRPr="001350EC">
              <w:rPr>
                <w:rFonts w:ascii="Tahoma" w:eastAsia="Times New Roman" w:hAnsi="Tahoma" w:cs="Tahoma"/>
                <w:bCs/>
                <w:color w:val="auto"/>
                <w:sz w:val="20"/>
                <w:szCs w:val="20"/>
                <w:lang w:eastAsia="lv-LV"/>
              </w:rPr>
              <w:t xml:space="preserve">Jāizveido sistēma, </w:t>
            </w:r>
            <w:r w:rsidRPr="001350EC">
              <w:rPr>
                <w:rFonts w:ascii="Tahoma" w:hAnsi="Tahoma" w:cs="Tahoma"/>
                <w:bCs/>
                <w:color w:val="auto"/>
                <w:sz w:val="20"/>
                <w:szCs w:val="20"/>
              </w:rPr>
              <w:t xml:space="preserve">kur katram būvniecības nozarē nodarbinātajam būtu pienākums apliecināt savu </w:t>
            </w:r>
            <w:r w:rsidRPr="009864F7">
              <w:rPr>
                <w:rFonts w:ascii="Tahoma" w:hAnsi="Tahoma" w:cs="Tahoma"/>
                <w:b/>
                <w:bCs/>
                <w:color w:val="auto"/>
                <w:sz w:val="20"/>
                <w:szCs w:val="20"/>
              </w:rPr>
              <w:t>profesionālās kvalifikācijas līmeni</w:t>
            </w:r>
          </w:p>
        </w:tc>
        <w:tc>
          <w:tcPr>
            <w:tcW w:w="1026" w:type="dxa"/>
            <w:tcBorders>
              <w:top w:val="single" w:sz="4" w:space="0" w:color="auto"/>
              <w:left w:val="nil"/>
              <w:bottom w:val="single" w:sz="4" w:space="0" w:color="auto"/>
              <w:right w:val="single" w:sz="4" w:space="0" w:color="auto"/>
            </w:tcBorders>
            <w:shd w:val="clear" w:color="auto" w:fill="auto"/>
          </w:tcPr>
          <w:p w14:paraId="50B7646A" w14:textId="71E1C9C3" w:rsidR="001D2047" w:rsidRPr="001350EC" w:rsidRDefault="001D20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202</w:t>
            </w:r>
            <w:r w:rsidR="00ED3D49">
              <w:rPr>
                <w:rFonts w:ascii="Tahoma" w:eastAsia="Times New Roman" w:hAnsi="Tahoma" w:cs="Tahoma"/>
                <w:bCs/>
                <w:color w:val="auto"/>
                <w:sz w:val="20"/>
                <w:szCs w:val="20"/>
                <w:lang w:eastAsia="lv-LV"/>
              </w:rPr>
              <w:t>2</w:t>
            </w:r>
          </w:p>
        </w:tc>
        <w:tc>
          <w:tcPr>
            <w:tcW w:w="4293" w:type="dxa"/>
            <w:tcBorders>
              <w:top w:val="single" w:sz="4" w:space="0" w:color="auto"/>
              <w:left w:val="nil"/>
              <w:bottom w:val="single" w:sz="4" w:space="0" w:color="auto"/>
              <w:right w:val="single" w:sz="4" w:space="0" w:color="auto"/>
            </w:tcBorders>
          </w:tcPr>
          <w:p w14:paraId="2B1064AD" w14:textId="57206176" w:rsidR="001D2047" w:rsidRPr="001350EC" w:rsidRDefault="001D20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Nozarei nodefinēt, ko ar šo aktivitāti vēlas panākt, kādi riski. Jāveic vērtējums, jo dažādas izpratnes, cik</w:t>
            </w:r>
            <w:r>
              <w:rPr>
                <w:rFonts w:ascii="Tahoma" w:eastAsia="Times New Roman" w:hAnsi="Tahoma" w:cs="Tahoma"/>
                <w:bCs/>
                <w:color w:val="auto"/>
                <w:sz w:val="20"/>
                <w:szCs w:val="20"/>
                <w:lang w:eastAsia="lv-LV"/>
              </w:rPr>
              <w:t xml:space="preserve"> </w:t>
            </w:r>
            <w:r w:rsidRPr="001350EC">
              <w:rPr>
                <w:rFonts w:ascii="Tahoma" w:eastAsia="Times New Roman" w:hAnsi="Tahoma" w:cs="Tahoma"/>
                <w:bCs/>
                <w:color w:val="auto"/>
                <w:sz w:val="20"/>
                <w:szCs w:val="20"/>
                <w:lang w:eastAsia="lv-LV"/>
              </w:rPr>
              <w:t xml:space="preserve">izmaksās, uz kādiem amatiem attiecināt vai visiem. </w:t>
            </w:r>
          </w:p>
        </w:tc>
        <w:tc>
          <w:tcPr>
            <w:tcW w:w="567" w:type="dxa"/>
            <w:tcBorders>
              <w:top w:val="single" w:sz="4" w:space="0" w:color="auto"/>
              <w:left w:val="nil"/>
              <w:bottom w:val="single" w:sz="4" w:space="0" w:color="auto"/>
              <w:right w:val="single" w:sz="4" w:space="0" w:color="auto"/>
            </w:tcBorders>
          </w:tcPr>
          <w:p w14:paraId="2EF30D80" w14:textId="1CF9597A" w:rsidR="001D2047" w:rsidRPr="001350EC" w:rsidRDefault="001D20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EM</w:t>
            </w:r>
          </w:p>
        </w:tc>
        <w:tc>
          <w:tcPr>
            <w:tcW w:w="1417" w:type="dxa"/>
            <w:tcBorders>
              <w:top w:val="single" w:sz="4" w:space="0" w:color="auto"/>
              <w:left w:val="nil"/>
              <w:bottom w:val="single" w:sz="4" w:space="0" w:color="auto"/>
              <w:right w:val="single" w:sz="4" w:space="0" w:color="auto"/>
            </w:tcBorders>
          </w:tcPr>
          <w:p w14:paraId="497B340B" w14:textId="3C34DFEC" w:rsidR="001D2047" w:rsidRPr="001350EC" w:rsidRDefault="001D2047" w:rsidP="0091538D">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LBA</w:t>
            </w:r>
          </w:p>
        </w:tc>
        <w:tc>
          <w:tcPr>
            <w:tcW w:w="3119" w:type="dxa"/>
            <w:tcBorders>
              <w:top w:val="single" w:sz="4" w:space="0" w:color="auto"/>
              <w:left w:val="nil"/>
              <w:bottom w:val="single" w:sz="4" w:space="0" w:color="auto"/>
              <w:right w:val="single" w:sz="4" w:space="0" w:color="auto"/>
            </w:tcBorders>
          </w:tcPr>
          <w:p w14:paraId="2BAFF669" w14:textId="1A5E3052" w:rsidR="001D2047" w:rsidRPr="001350EC" w:rsidRDefault="00ED3D49" w:rsidP="0091538D">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Nepieciešams izstrādāt jaunas sistēmas koncepciju, tad var lemt par tās realizāciju</w:t>
            </w:r>
          </w:p>
        </w:tc>
      </w:tr>
      <w:tr w:rsidR="001D2047" w:rsidRPr="001350EC" w14:paraId="36FDC08A" w14:textId="188CE167"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6155DEB5" w14:textId="77777777" w:rsidR="001D2047" w:rsidRPr="001350EC" w:rsidRDefault="001D20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3</w:t>
            </w:r>
          </w:p>
        </w:tc>
        <w:tc>
          <w:tcPr>
            <w:tcW w:w="4320" w:type="dxa"/>
            <w:tcBorders>
              <w:top w:val="single" w:sz="4" w:space="0" w:color="auto"/>
              <w:left w:val="nil"/>
              <w:bottom w:val="single" w:sz="4" w:space="0" w:color="auto"/>
              <w:right w:val="single" w:sz="4" w:space="0" w:color="auto"/>
            </w:tcBorders>
            <w:shd w:val="clear" w:color="auto" w:fill="auto"/>
            <w:hideMark/>
          </w:tcPr>
          <w:p w14:paraId="364DB9D2" w14:textId="77777777" w:rsidR="001D2047" w:rsidRPr="001350EC" w:rsidRDefault="001D20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 xml:space="preserve">Jānodrošina nozares NVO un uzņēmumu </w:t>
            </w:r>
            <w:r w:rsidRPr="009864F7">
              <w:rPr>
                <w:rFonts w:ascii="Tahoma" w:eastAsia="Times New Roman" w:hAnsi="Tahoma" w:cs="Tahoma"/>
                <w:b/>
                <w:bCs/>
                <w:color w:val="auto"/>
                <w:sz w:val="20"/>
                <w:szCs w:val="20"/>
                <w:lang w:eastAsia="lv-LV"/>
              </w:rPr>
              <w:t>pārstāvība izglītības iestāžu padomdevēju struktūrās,</w:t>
            </w:r>
            <w:r w:rsidRPr="001350EC">
              <w:rPr>
                <w:rFonts w:ascii="Tahoma" w:eastAsia="Times New Roman" w:hAnsi="Tahoma" w:cs="Tahoma"/>
                <w:bCs/>
                <w:color w:val="auto"/>
                <w:sz w:val="20"/>
                <w:szCs w:val="20"/>
                <w:lang w:eastAsia="lv-LV"/>
              </w:rPr>
              <w:t xml:space="preserve"> akreditācijā un eksāmenu komisijās</w:t>
            </w:r>
          </w:p>
        </w:tc>
        <w:tc>
          <w:tcPr>
            <w:tcW w:w="1026" w:type="dxa"/>
            <w:tcBorders>
              <w:top w:val="single" w:sz="4" w:space="0" w:color="auto"/>
              <w:left w:val="nil"/>
              <w:bottom w:val="single" w:sz="4" w:space="0" w:color="auto"/>
              <w:right w:val="single" w:sz="4" w:space="0" w:color="auto"/>
            </w:tcBorders>
            <w:shd w:val="clear" w:color="auto" w:fill="auto"/>
          </w:tcPr>
          <w:p w14:paraId="5EDE6EA0" w14:textId="4D40D065" w:rsidR="001D2047" w:rsidRPr="001350EC" w:rsidRDefault="00ED3D49" w:rsidP="00F839FF">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2021</w:t>
            </w:r>
          </w:p>
        </w:tc>
        <w:tc>
          <w:tcPr>
            <w:tcW w:w="4293" w:type="dxa"/>
            <w:tcBorders>
              <w:top w:val="single" w:sz="4" w:space="0" w:color="auto"/>
              <w:left w:val="nil"/>
              <w:bottom w:val="single" w:sz="4" w:space="0" w:color="auto"/>
              <w:right w:val="single" w:sz="4" w:space="0" w:color="auto"/>
            </w:tcBorders>
          </w:tcPr>
          <w:p w14:paraId="364FA44E" w14:textId="1FF7D4A9" w:rsidR="001D2047" w:rsidRPr="001350EC" w:rsidRDefault="001D20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Saraksts ar iestādēm un personām</w:t>
            </w:r>
          </w:p>
        </w:tc>
        <w:tc>
          <w:tcPr>
            <w:tcW w:w="567" w:type="dxa"/>
            <w:tcBorders>
              <w:top w:val="single" w:sz="4" w:space="0" w:color="auto"/>
              <w:left w:val="nil"/>
              <w:bottom w:val="single" w:sz="4" w:space="0" w:color="auto"/>
              <w:right w:val="single" w:sz="4" w:space="0" w:color="auto"/>
            </w:tcBorders>
          </w:tcPr>
          <w:p w14:paraId="285F1D5A" w14:textId="749B08FD" w:rsidR="001D2047" w:rsidRPr="001350EC" w:rsidRDefault="001D2047" w:rsidP="00F839FF">
            <w:pPr>
              <w:spacing w:after="0"/>
              <w:ind w:firstLine="0"/>
              <w:jc w:val="left"/>
              <w:rPr>
                <w:rFonts w:ascii="Tahoma" w:eastAsia="Times New Roman" w:hAnsi="Tahoma" w:cs="Tahoma"/>
                <w:bCs/>
                <w:color w:val="auto"/>
                <w:sz w:val="20"/>
                <w:szCs w:val="20"/>
                <w:lang w:eastAsia="lv-LV"/>
              </w:rPr>
            </w:pPr>
            <w:proofErr w:type="spellStart"/>
            <w:r w:rsidRPr="001350EC">
              <w:rPr>
                <w:rFonts w:ascii="Tahoma" w:eastAsia="Times New Roman" w:hAnsi="Tahoma" w:cs="Tahoma"/>
                <w:bCs/>
                <w:color w:val="auto"/>
                <w:sz w:val="20"/>
                <w:szCs w:val="20"/>
                <w:lang w:eastAsia="lv-LV"/>
              </w:rPr>
              <w:t>IzM</w:t>
            </w:r>
            <w:proofErr w:type="spellEnd"/>
          </w:p>
        </w:tc>
        <w:tc>
          <w:tcPr>
            <w:tcW w:w="1417" w:type="dxa"/>
            <w:tcBorders>
              <w:top w:val="single" w:sz="4" w:space="0" w:color="auto"/>
              <w:left w:val="nil"/>
              <w:bottom w:val="single" w:sz="4" w:space="0" w:color="auto"/>
              <w:right w:val="single" w:sz="4" w:space="0" w:color="auto"/>
            </w:tcBorders>
          </w:tcPr>
          <w:p w14:paraId="0B704324" w14:textId="1F8606A6" w:rsidR="001D2047" w:rsidRPr="001350EC" w:rsidRDefault="001D2047" w:rsidP="00F839FF">
            <w:pPr>
              <w:spacing w:after="0"/>
              <w:ind w:firstLine="0"/>
              <w:jc w:val="left"/>
              <w:rPr>
                <w:rFonts w:ascii="Tahoma" w:eastAsia="Times New Roman" w:hAnsi="Tahoma" w:cs="Tahoma"/>
                <w:bCs/>
                <w:color w:val="auto"/>
                <w:sz w:val="20"/>
                <w:szCs w:val="20"/>
                <w:lang w:eastAsia="lv-LV"/>
              </w:rPr>
            </w:pPr>
            <w:r w:rsidRPr="001350EC">
              <w:rPr>
                <w:rFonts w:ascii="Tahoma" w:eastAsia="Times New Roman" w:hAnsi="Tahoma" w:cs="Tahoma"/>
                <w:bCs/>
                <w:color w:val="auto"/>
                <w:sz w:val="20"/>
                <w:szCs w:val="20"/>
                <w:lang w:eastAsia="lv-LV"/>
              </w:rPr>
              <w:t>Visi</w:t>
            </w:r>
          </w:p>
        </w:tc>
        <w:tc>
          <w:tcPr>
            <w:tcW w:w="3119" w:type="dxa"/>
            <w:tcBorders>
              <w:top w:val="single" w:sz="4" w:space="0" w:color="auto"/>
              <w:left w:val="nil"/>
              <w:bottom w:val="single" w:sz="4" w:space="0" w:color="auto"/>
              <w:right w:val="single" w:sz="4" w:space="0" w:color="auto"/>
            </w:tcBorders>
          </w:tcPr>
          <w:p w14:paraId="6FAFFC4A" w14:textId="26C83494" w:rsidR="001D2047" w:rsidRPr="001350EC" w:rsidRDefault="00ED3D49" w:rsidP="00F839FF">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Notikusi B</w:t>
            </w:r>
            <w:r w:rsidR="001D2047">
              <w:rPr>
                <w:rFonts w:ascii="Tahoma" w:eastAsia="Times New Roman" w:hAnsi="Tahoma" w:cs="Tahoma"/>
                <w:bCs/>
                <w:color w:val="auto"/>
                <w:sz w:val="20"/>
                <w:szCs w:val="20"/>
                <w:lang w:eastAsia="lv-LV"/>
              </w:rPr>
              <w:t>NEP vadības maiņa</w:t>
            </w:r>
            <w:r>
              <w:rPr>
                <w:rFonts w:ascii="Tahoma" w:eastAsia="Times New Roman" w:hAnsi="Tahoma" w:cs="Tahoma"/>
                <w:bCs/>
                <w:color w:val="auto"/>
                <w:sz w:val="20"/>
                <w:szCs w:val="20"/>
                <w:lang w:eastAsia="lv-LV"/>
              </w:rPr>
              <w:t>, jāizveido saraksts, kurās UNI kādi nozares pārstāvji piedalās</w:t>
            </w:r>
          </w:p>
        </w:tc>
      </w:tr>
      <w:tr w:rsidR="001D2047" w:rsidRPr="001350EC" w14:paraId="465E9042" w14:textId="4D6E94D9" w:rsidTr="00170B1A">
        <w:trPr>
          <w:trHeight w:val="773"/>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3FD034F1" w14:textId="77777777"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4</w:t>
            </w:r>
          </w:p>
        </w:tc>
        <w:tc>
          <w:tcPr>
            <w:tcW w:w="4320" w:type="dxa"/>
            <w:tcBorders>
              <w:top w:val="single" w:sz="4" w:space="0" w:color="auto"/>
              <w:left w:val="nil"/>
              <w:bottom w:val="single" w:sz="4" w:space="0" w:color="auto"/>
              <w:right w:val="single" w:sz="4" w:space="0" w:color="auto"/>
            </w:tcBorders>
            <w:shd w:val="clear" w:color="auto" w:fill="auto"/>
            <w:hideMark/>
          </w:tcPr>
          <w:p w14:paraId="318BCDFB" w14:textId="77777777"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Jāīsteno </w:t>
            </w:r>
            <w:r w:rsidRPr="00170B1A">
              <w:rPr>
                <w:rFonts w:ascii="Tahoma" w:eastAsia="Times New Roman" w:hAnsi="Tahoma" w:cs="Tahoma"/>
                <w:b/>
                <w:bCs/>
                <w:color w:val="auto"/>
                <w:sz w:val="20"/>
                <w:szCs w:val="20"/>
                <w:lang w:eastAsia="lv-LV"/>
              </w:rPr>
              <w:t>būvniecības darba devēju reputācijas kampaņas,</w:t>
            </w:r>
            <w:r w:rsidRPr="00170B1A">
              <w:rPr>
                <w:rFonts w:ascii="Tahoma" w:eastAsia="Times New Roman" w:hAnsi="Tahoma" w:cs="Tahoma"/>
                <w:bCs/>
                <w:color w:val="auto"/>
                <w:sz w:val="20"/>
                <w:szCs w:val="20"/>
                <w:lang w:eastAsia="lv-LV"/>
              </w:rPr>
              <w:t xml:space="preserve"> jauno kadru piesaistes un esošo speciālistu izglītošanas konferences</w:t>
            </w:r>
          </w:p>
        </w:tc>
        <w:tc>
          <w:tcPr>
            <w:tcW w:w="1026" w:type="dxa"/>
            <w:tcBorders>
              <w:top w:val="single" w:sz="4" w:space="0" w:color="auto"/>
              <w:left w:val="nil"/>
              <w:bottom w:val="single" w:sz="4" w:space="0" w:color="auto"/>
              <w:right w:val="single" w:sz="4" w:space="0" w:color="auto"/>
            </w:tcBorders>
            <w:shd w:val="clear" w:color="auto" w:fill="auto"/>
          </w:tcPr>
          <w:p w14:paraId="5B69D426" w14:textId="020C6AD7"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Katru gadu</w:t>
            </w:r>
          </w:p>
        </w:tc>
        <w:tc>
          <w:tcPr>
            <w:tcW w:w="4293" w:type="dxa"/>
            <w:tcBorders>
              <w:top w:val="single" w:sz="4" w:space="0" w:color="auto"/>
              <w:left w:val="nil"/>
              <w:bottom w:val="single" w:sz="4" w:space="0" w:color="auto"/>
              <w:right w:val="single" w:sz="4" w:space="0" w:color="auto"/>
            </w:tcBorders>
          </w:tcPr>
          <w:p w14:paraId="3BF9475E" w14:textId="45B8F644" w:rsidR="001D2047" w:rsidRPr="00170B1A" w:rsidRDefault="00ED3D49"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Nodarbinātības kampaņas ar NVA</w:t>
            </w:r>
          </w:p>
          <w:p w14:paraId="6956EA68" w14:textId="4A6B8A31"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Aktivizēt studentu prakšu vietas uzņēmumos</w:t>
            </w:r>
          </w:p>
        </w:tc>
        <w:tc>
          <w:tcPr>
            <w:tcW w:w="567" w:type="dxa"/>
            <w:tcBorders>
              <w:top w:val="single" w:sz="4" w:space="0" w:color="auto"/>
              <w:left w:val="nil"/>
              <w:bottom w:val="single" w:sz="4" w:space="0" w:color="auto"/>
              <w:right w:val="single" w:sz="4" w:space="0" w:color="auto"/>
            </w:tcBorders>
          </w:tcPr>
          <w:p w14:paraId="466B8840" w14:textId="37AB67ED"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EM</w:t>
            </w:r>
          </w:p>
        </w:tc>
        <w:tc>
          <w:tcPr>
            <w:tcW w:w="1417" w:type="dxa"/>
            <w:tcBorders>
              <w:top w:val="single" w:sz="4" w:space="0" w:color="auto"/>
              <w:left w:val="nil"/>
              <w:bottom w:val="single" w:sz="4" w:space="0" w:color="auto"/>
              <w:right w:val="single" w:sz="4" w:space="0" w:color="auto"/>
            </w:tcBorders>
          </w:tcPr>
          <w:p w14:paraId="77E0C346" w14:textId="0E656929"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Visi</w:t>
            </w:r>
          </w:p>
        </w:tc>
        <w:tc>
          <w:tcPr>
            <w:tcW w:w="3119" w:type="dxa"/>
            <w:tcBorders>
              <w:top w:val="single" w:sz="4" w:space="0" w:color="auto"/>
              <w:left w:val="nil"/>
              <w:bottom w:val="single" w:sz="4" w:space="0" w:color="auto"/>
              <w:right w:val="single" w:sz="4" w:space="0" w:color="auto"/>
            </w:tcBorders>
          </w:tcPr>
          <w:p w14:paraId="26512D50" w14:textId="7B8A3F19" w:rsidR="002854F7" w:rsidRPr="00170B1A" w:rsidRDefault="00ED3D49"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LBP katru gadu pavasarī kopā ar NVO aktivizē šo tēmu, reklamē pieprasītās nozares darba vietu vakances, 03.2021 ~ 2,5k</w:t>
            </w:r>
          </w:p>
        </w:tc>
      </w:tr>
    </w:tbl>
    <w:p w14:paraId="166B1308" w14:textId="14364A79" w:rsidR="00BB02D6" w:rsidRPr="001350EC" w:rsidRDefault="00BB02D6" w:rsidP="002F1FC6">
      <w:pPr>
        <w:ind w:firstLine="0"/>
        <w:rPr>
          <w:rFonts w:ascii="Tahoma" w:hAnsi="Tahoma" w:cs="Tahoma"/>
          <w:noProof/>
          <w:color w:val="auto"/>
          <w:sz w:val="20"/>
          <w:szCs w:val="20"/>
        </w:rPr>
      </w:pPr>
    </w:p>
    <w:p w14:paraId="25ED5B2D" w14:textId="0CE2714E" w:rsidR="00BB02D6" w:rsidRPr="001350EC" w:rsidRDefault="002F1FC6" w:rsidP="002F1FC6">
      <w:pPr>
        <w:ind w:firstLine="0"/>
        <w:rPr>
          <w:rFonts w:ascii="Tahoma" w:hAnsi="Tahoma" w:cs="Tahoma"/>
          <w:b/>
          <w:noProof/>
          <w:color w:val="auto"/>
          <w:sz w:val="20"/>
          <w:szCs w:val="20"/>
        </w:rPr>
      </w:pPr>
      <w:r w:rsidRPr="001350EC">
        <w:rPr>
          <w:rFonts w:ascii="Tahoma" w:hAnsi="Tahoma" w:cs="Tahoma"/>
          <w:b/>
          <w:noProof/>
          <w:color w:val="auto"/>
          <w:sz w:val="20"/>
          <w:szCs w:val="20"/>
        </w:rPr>
        <w:t>5.</w:t>
      </w:r>
      <w:r w:rsidR="00E431F1" w:rsidRPr="001350EC">
        <w:rPr>
          <w:rFonts w:ascii="Tahoma" w:hAnsi="Tahoma" w:cs="Tahoma"/>
          <w:b/>
          <w:noProof/>
          <w:color w:val="auto"/>
          <w:sz w:val="20"/>
          <w:szCs w:val="20"/>
        </w:rPr>
        <w:t xml:space="preserve"> </w:t>
      </w:r>
      <w:r w:rsidRPr="001350EC">
        <w:rPr>
          <w:rFonts w:ascii="Tahoma" w:hAnsi="Tahoma" w:cs="Tahoma"/>
          <w:b/>
          <w:noProof/>
          <w:color w:val="auto"/>
          <w:sz w:val="20"/>
          <w:szCs w:val="20"/>
        </w:rPr>
        <w:t>Efektīvi būvniecības procesi</w:t>
      </w:r>
    </w:p>
    <w:tbl>
      <w:tblPr>
        <w:tblW w:w="15310" w:type="dxa"/>
        <w:tblInd w:w="-147" w:type="dxa"/>
        <w:tblLayout w:type="fixed"/>
        <w:tblLook w:val="04A0" w:firstRow="1" w:lastRow="0" w:firstColumn="1" w:lastColumn="0" w:noHBand="0" w:noVBand="1"/>
      </w:tblPr>
      <w:tblGrid>
        <w:gridCol w:w="568"/>
        <w:gridCol w:w="4322"/>
        <w:gridCol w:w="1026"/>
        <w:gridCol w:w="4291"/>
        <w:gridCol w:w="567"/>
        <w:gridCol w:w="992"/>
        <w:gridCol w:w="3544"/>
      </w:tblGrid>
      <w:tr w:rsidR="001D2047" w:rsidRPr="001350EC" w14:paraId="62C07E69" w14:textId="06849EB0"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5EF205B5"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Nr.</w:t>
            </w:r>
          </w:p>
        </w:tc>
        <w:tc>
          <w:tcPr>
            <w:tcW w:w="4322" w:type="dxa"/>
            <w:tcBorders>
              <w:top w:val="single" w:sz="4" w:space="0" w:color="auto"/>
              <w:left w:val="nil"/>
              <w:bottom w:val="single" w:sz="4" w:space="0" w:color="auto"/>
              <w:right w:val="single" w:sz="4" w:space="0" w:color="auto"/>
            </w:tcBorders>
            <w:shd w:val="clear" w:color="auto" w:fill="auto"/>
            <w:hideMark/>
          </w:tcPr>
          <w:p w14:paraId="05D1E173" w14:textId="49459CD8" w:rsidR="001D2047" w:rsidRPr="001350EC" w:rsidRDefault="001D20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 xml:space="preserve">Nozares attīstības aktivitātes </w:t>
            </w:r>
          </w:p>
        </w:tc>
        <w:tc>
          <w:tcPr>
            <w:tcW w:w="1026" w:type="dxa"/>
            <w:tcBorders>
              <w:top w:val="single" w:sz="4" w:space="0" w:color="auto"/>
              <w:left w:val="nil"/>
              <w:bottom w:val="single" w:sz="4" w:space="0" w:color="auto"/>
              <w:right w:val="single" w:sz="4" w:space="0" w:color="auto"/>
            </w:tcBorders>
            <w:shd w:val="clear" w:color="auto" w:fill="auto"/>
            <w:hideMark/>
          </w:tcPr>
          <w:p w14:paraId="5FC2B372" w14:textId="15998DF8" w:rsidR="001D2047" w:rsidRPr="001350EC" w:rsidRDefault="001D2047" w:rsidP="001518B5">
            <w:pPr>
              <w:spacing w:after="0"/>
              <w:ind w:firstLine="0"/>
              <w:jc w:val="left"/>
              <w:rPr>
                <w:rFonts w:ascii="Tahoma" w:eastAsia="Times New Roman" w:hAnsi="Tahoma" w:cs="Tahoma"/>
                <w:b/>
                <w:bCs/>
                <w:color w:val="auto"/>
                <w:sz w:val="20"/>
                <w:szCs w:val="20"/>
                <w:lang w:eastAsia="lv-LV"/>
              </w:rPr>
            </w:pPr>
            <w:r w:rsidRPr="001350EC">
              <w:rPr>
                <w:rFonts w:ascii="Tahoma" w:eastAsia="Times New Roman" w:hAnsi="Tahoma" w:cs="Tahoma"/>
                <w:b/>
                <w:bCs/>
                <w:color w:val="auto"/>
                <w:sz w:val="20"/>
                <w:szCs w:val="20"/>
                <w:lang w:eastAsia="lv-LV"/>
              </w:rPr>
              <w:t>Termiņš</w:t>
            </w:r>
          </w:p>
        </w:tc>
        <w:tc>
          <w:tcPr>
            <w:tcW w:w="4291" w:type="dxa"/>
            <w:tcBorders>
              <w:top w:val="single" w:sz="4" w:space="0" w:color="auto"/>
              <w:left w:val="nil"/>
              <w:bottom w:val="single" w:sz="4" w:space="0" w:color="auto"/>
              <w:right w:val="single" w:sz="4" w:space="0" w:color="auto"/>
            </w:tcBorders>
          </w:tcPr>
          <w:p w14:paraId="3686F01B" w14:textId="1E03A520" w:rsidR="001D2047" w:rsidRPr="001350EC" w:rsidRDefault="001D2047" w:rsidP="001518B5">
            <w:pPr>
              <w:spacing w:after="0"/>
              <w:ind w:firstLine="0"/>
              <w:jc w:val="left"/>
              <w:rPr>
                <w:rFonts w:ascii="Tahoma" w:eastAsia="Times New Roman" w:hAnsi="Tahoma" w:cs="Tahoma"/>
                <w:b/>
                <w:bCs/>
                <w:color w:val="auto"/>
                <w:sz w:val="20"/>
                <w:szCs w:val="20"/>
                <w:lang w:eastAsia="lv-LV"/>
              </w:rPr>
            </w:pPr>
          </w:p>
        </w:tc>
        <w:tc>
          <w:tcPr>
            <w:tcW w:w="567" w:type="dxa"/>
            <w:tcBorders>
              <w:top w:val="single" w:sz="4" w:space="0" w:color="auto"/>
              <w:left w:val="nil"/>
              <w:bottom w:val="single" w:sz="4" w:space="0" w:color="auto"/>
              <w:right w:val="single" w:sz="4" w:space="0" w:color="auto"/>
            </w:tcBorders>
          </w:tcPr>
          <w:p w14:paraId="71B61CFD"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p>
        </w:tc>
        <w:tc>
          <w:tcPr>
            <w:tcW w:w="992" w:type="dxa"/>
            <w:tcBorders>
              <w:top w:val="single" w:sz="4" w:space="0" w:color="auto"/>
              <w:left w:val="nil"/>
              <w:bottom w:val="single" w:sz="4" w:space="0" w:color="auto"/>
              <w:right w:val="single" w:sz="4" w:space="0" w:color="auto"/>
            </w:tcBorders>
          </w:tcPr>
          <w:p w14:paraId="6B0CA5E1"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p>
        </w:tc>
        <w:tc>
          <w:tcPr>
            <w:tcW w:w="3544" w:type="dxa"/>
            <w:tcBorders>
              <w:top w:val="single" w:sz="4" w:space="0" w:color="auto"/>
              <w:left w:val="nil"/>
              <w:bottom w:val="single" w:sz="4" w:space="0" w:color="auto"/>
              <w:right w:val="single" w:sz="4" w:space="0" w:color="auto"/>
            </w:tcBorders>
          </w:tcPr>
          <w:p w14:paraId="28C86988" w14:textId="77777777" w:rsidR="001D2047" w:rsidRPr="001350EC" w:rsidRDefault="001D2047" w:rsidP="001518B5">
            <w:pPr>
              <w:spacing w:after="0"/>
              <w:ind w:firstLine="0"/>
              <w:jc w:val="left"/>
              <w:rPr>
                <w:rFonts w:ascii="Tahoma" w:eastAsia="Times New Roman" w:hAnsi="Tahoma" w:cs="Tahoma"/>
                <w:b/>
                <w:bCs/>
                <w:color w:val="auto"/>
                <w:sz w:val="20"/>
                <w:szCs w:val="20"/>
                <w:lang w:eastAsia="lv-LV"/>
              </w:rPr>
            </w:pPr>
          </w:p>
        </w:tc>
      </w:tr>
      <w:tr w:rsidR="001D2047" w:rsidRPr="001350EC" w14:paraId="27F22CD1" w14:textId="2B854499"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DBE7457" w14:textId="77777777"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1</w:t>
            </w:r>
          </w:p>
        </w:tc>
        <w:tc>
          <w:tcPr>
            <w:tcW w:w="4322" w:type="dxa"/>
            <w:tcBorders>
              <w:top w:val="single" w:sz="4" w:space="0" w:color="auto"/>
              <w:left w:val="nil"/>
              <w:bottom w:val="single" w:sz="4" w:space="0" w:color="auto"/>
              <w:right w:val="single" w:sz="4" w:space="0" w:color="auto"/>
            </w:tcBorders>
            <w:shd w:val="clear" w:color="auto" w:fill="auto"/>
          </w:tcPr>
          <w:p w14:paraId="42E0194D" w14:textId="77777777"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Jāpilnveido būvniecības nozares regulējums:</w:t>
            </w:r>
          </w:p>
          <w:p w14:paraId="2A376FD3" w14:textId="77777777" w:rsidR="001D2047" w:rsidRPr="00170B1A" w:rsidRDefault="001D2047" w:rsidP="00F839FF">
            <w:pPr>
              <w:pStyle w:val="ListParagraph"/>
              <w:numPr>
                <w:ilvl w:val="0"/>
                <w:numId w:val="2"/>
              </w:numPr>
              <w:spacing w:after="0"/>
              <w:ind w:left="39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Nosakot </w:t>
            </w:r>
            <w:r w:rsidRPr="00170B1A">
              <w:rPr>
                <w:rFonts w:ascii="Tahoma" w:eastAsia="Times New Roman" w:hAnsi="Tahoma" w:cs="Tahoma"/>
                <w:b/>
                <w:bCs/>
                <w:color w:val="auto"/>
                <w:sz w:val="20"/>
                <w:szCs w:val="20"/>
                <w:lang w:eastAsia="lv-LV"/>
              </w:rPr>
              <w:t>precīzas atbildības robežas</w:t>
            </w:r>
            <w:r w:rsidRPr="00170B1A">
              <w:rPr>
                <w:rFonts w:ascii="Tahoma" w:eastAsia="Times New Roman" w:hAnsi="Tahoma" w:cs="Tahoma"/>
                <w:bCs/>
                <w:color w:val="auto"/>
                <w:sz w:val="20"/>
                <w:szCs w:val="20"/>
                <w:lang w:eastAsia="lv-LV"/>
              </w:rPr>
              <w:t>;</w:t>
            </w:r>
          </w:p>
          <w:p w14:paraId="2572D1D0" w14:textId="45B13E1E" w:rsidR="001D2047" w:rsidRPr="00170B1A" w:rsidRDefault="001D2047" w:rsidP="00F839FF">
            <w:pPr>
              <w:pStyle w:val="ListParagraph"/>
              <w:numPr>
                <w:ilvl w:val="0"/>
                <w:numId w:val="2"/>
              </w:numPr>
              <w:spacing w:after="0"/>
              <w:ind w:left="390"/>
              <w:jc w:val="left"/>
              <w:rPr>
                <w:rFonts w:ascii="Tahoma" w:eastAsia="Times New Roman" w:hAnsi="Tahoma" w:cs="Tahoma"/>
                <w:b/>
                <w:bCs/>
                <w:color w:val="auto"/>
                <w:sz w:val="20"/>
                <w:szCs w:val="20"/>
                <w:lang w:eastAsia="lv-LV"/>
              </w:rPr>
            </w:pPr>
            <w:r w:rsidRPr="00170B1A">
              <w:rPr>
                <w:rFonts w:ascii="Tahoma" w:eastAsia="Times New Roman" w:hAnsi="Tahoma" w:cs="Tahoma"/>
                <w:b/>
                <w:bCs/>
                <w:color w:val="auto"/>
                <w:sz w:val="20"/>
                <w:szCs w:val="20"/>
                <w:lang w:eastAsia="lv-LV"/>
              </w:rPr>
              <w:t>Būvprojekta apjoms un detalizācija;</w:t>
            </w:r>
          </w:p>
          <w:p w14:paraId="2BC9B038" w14:textId="77777777" w:rsidR="001D2047" w:rsidRPr="00170B1A" w:rsidRDefault="001D2047" w:rsidP="00F839FF">
            <w:pPr>
              <w:pStyle w:val="ListParagraph"/>
              <w:numPr>
                <w:ilvl w:val="0"/>
                <w:numId w:val="2"/>
              </w:numPr>
              <w:spacing w:after="0"/>
              <w:ind w:left="39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saīsinot </w:t>
            </w:r>
            <w:r w:rsidRPr="00170B1A">
              <w:rPr>
                <w:rFonts w:ascii="Tahoma" w:eastAsia="Times New Roman" w:hAnsi="Tahoma" w:cs="Tahoma"/>
                <w:b/>
                <w:bCs/>
                <w:color w:val="auto"/>
                <w:sz w:val="20"/>
                <w:szCs w:val="20"/>
                <w:lang w:eastAsia="lv-LV"/>
              </w:rPr>
              <w:t>būvprojektu saskaņošanas termiņus</w:t>
            </w:r>
            <w:r w:rsidRPr="00170B1A">
              <w:rPr>
                <w:rFonts w:ascii="Tahoma" w:eastAsia="Times New Roman" w:hAnsi="Tahoma" w:cs="Tahoma"/>
                <w:bCs/>
                <w:color w:val="auto"/>
                <w:sz w:val="20"/>
                <w:szCs w:val="20"/>
                <w:lang w:eastAsia="lv-LV"/>
              </w:rPr>
              <w:t>;</w:t>
            </w:r>
          </w:p>
          <w:p w14:paraId="0EDFD90E" w14:textId="4054C39D" w:rsidR="001D2047" w:rsidRPr="00170B1A" w:rsidRDefault="001D2047" w:rsidP="001350EC">
            <w:pPr>
              <w:pStyle w:val="ListParagraph"/>
              <w:numPr>
                <w:ilvl w:val="0"/>
                <w:numId w:val="2"/>
              </w:numPr>
              <w:spacing w:after="0"/>
              <w:ind w:left="390"/>
              <w:jc w:val="left"/>
              <w:rPr>
                <w:rFonts w:ascii="Tahoma" w:eastAsia="Times New Roman" w:hAnsi="Tahoma" w:cs="Tahoma"/>
                <w:bCs/>
                <w:color w:val="auto"/>
                <w:sz w:val="20"/>
                <w:szCs w:val="20"/>
                <w:lang w:eastAsia="lv-LV"/>
              </w:rPr>
            </w:pPr>
            <w:r w:rsidRPr="00170B1A">
              <w:rPr>
                <w:rFonts w:ascii="Tahoma" w:eastAsia="Times New Roman" w:hAnsi="Tahoma" w:cs="Tahoma"/>
                <w:b/>
                <w:bCs/>
                <w:color w:val="auto"/>
                <w:sz w:val="20"/>
                <w:szCs w:val="20"/>
                <w:lang w:eastAsia="lv-LV"/>
              </w:rPr>
              <w:t>Saiknes</w:t>
            </w:r>
            <w:r w:rsidRPr="00170B1A">
              <w:rPr>
                <w:rFonts w:ascii="Tahoma" w:eastAsia="Times New Roman" w:hAnsi="Tahoma" w:cs="Tahoma"/>
                <w:bCs/>
                <w:color w:val="auto"/>
                <w:sz w:val="20"/>
                <w:szCs w:val="20"/>
                <w:lang w:eastAsia="lv-LV"/>
              </w:rPr>
              <w:t xml:space="preserve"> starp </w:t>
            </w:r>
            <w:r w:rsidRPr="00170B1A">
              <w:rPr>
                <w:rFonts w:ascii="Tahoma" w:eastAsia="Times New Roman" w:hAnsi="Tahoma" w:cs="Tahoma"/>
                <w:b/>
                <w:bCs/>
                <w:color w:val="auto"/>
                <w:sz w:val="20"/>
                <w:szCs w:val="20"/>
                <w:lang w:eastAsia="lv-LV"/>
              </w:rPr>
              <w:t>būvprojekta apjomu</w:t>
            </w:r>
            <w:r w:rsidRPr="00170B1A">
              <w:rPr>
                <w:rFonts w:ascii="Tahoma" w:eastAsia="Times New Roman" w:hAnsi="Tahoma" w:cs="Tahoma"/>
                <w:bCs/>
                <w:color w:val="auto"/>
                <w:sz w:val="20"/>
                <w:szCs w:val="20"/>
                <w:lang w:eastAsia="lv-LV"/>
              </w:rPr>
              <w:t xml:space="preserve"> un </w:t>
            </w:r>
            <w:r w:rsidRPr="00170B1A">
              <w:rPr>
                <w:rFonts w:ascii="Tahoma" w:eastAsia="Times New Roman" w:hAnsi="Tahoma" w:cs="Tahoma"/>
                <w:b/>
                <w:bCs/>
                <w:color w:val="auto"/>
                <w:sz w:val="20"/>
                <w:szCs w:val="20"/>
                <w:lang w:eastAsia="lv-LV"/>
              </w:rPr>
              <w:t>būvdarbu līguma</w:t>
            </w:r>
            <w:r w:rsidRPr="00170B1A">
              <w:rPr>
                <w:rFonts w:ascii="Tahoma" w:eastAsia="Times New Roman" w:hAnsi="Tahoma" w:cs="Tahoma"/>
                <w:bCs/>
                <w:color w:val="auto"/>
                <w:sz w:val="20"/>
                <w:szCs w:val="20"/>
                <w:lang w:eastAsia="lv-LV"/>
              </w:rPr>
              <w:t xml:space="preserve"> nosacījumiem izveide;</w:t>
            </w:r>
          </w:p>
          <w:p w14:paraId="64AB54D0" w14:textId="77777777" w:rsidR="001D2047" w:rsidRPr="00170B1A" w:rsidRDefault="001D2047" w:rsidP="001350EC">
            <w:pPr>
              <w:pStyle w:val="ListParagraph"/>
              <w:numPr>
                <w:ilvl w:val="0"/>
                <w:numId w:val="2"/>
              </w:numPr>
              <w:spacing w:after="0"/>
              <w:ind w:left="39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atvieglojot </w:t>
            </w:r>
            <w:r w:rsidRPr="00170B1A">
              <w:rPr>
                <w:rFonts w:ascii="Tahoma" w:eastAsia="Times New Roman" w:hAnsi="Tahoma" w:cs="Tahoma"/>
                <w:b/>
                <w:bCs/>
                <w:color w:val="auto"/>
                <w:sz w:val="20"/>
                <w:szCs w:val="20"/>
                <w:lang w:eastAsia="lv-LV"/>
              </w:rPr>
              <w:t>būvprojektu grozījumu veikšanu</w:t>
            </w:r>
            <w:r w:rsidRPr="00170B1A">
              <w:rPr>
                <w:rFonts w:ascii="Tahoma" w:eastAsia="Times New Roman" w:hAnsi="Tahoma" w:cs="Tahoma"/>
                <w:bCs/>
                <w:color w:val="auto"/>
                <w:sz w:val="20"/>
                <w:szCs w:val="20"/>
                <w:lang w:eastAsia="lv-LV"/>
              </w:rPr>
              <w:t>;</w:t>
            </w:r>
          </w:p>
          <w:p w14:paraId="00D9C570" w14:textId="60101966" w:rsidR="001D2047" w:rsidRPr="00170B1A" w:rsidRDefault="001D2047" w:rsidP="001350EC">
            <w:pPr>
              <w:pStyle w:val="ListParagraph"/>
              <w:numPr>
                <w:ilvl w:val="0"/>
                <w:numId w:val="2"/>
              </w:numPr>
              <w:spacing w:after="0"/>
              <w:ind w:left="390"/>
              <w:jc w:val="left"/>
              <w:rPr>
                <w:rFonts w:ascii="Tahoma" w:eastAsia="Times New Roman" w:hAnsi="Tahoma" w:cs="Tahoma"/>
                <w:bCs/>
                <w:color w:val="auto"/>
                <w:sz w:val="20"/>
                <w:szCs w:val="20"/>
                <w:lang w:eastAsia="lv-LV"/>
              </w:rPr>
            </w:pPr>
            <w:r w:rsidRPr="00170B1A">
              <w:rPr>
                <w:rFonts w:ascii="Tahoma" w:eastAsia="Times New Roman" w:hAnsi="Tahoma" w:cs="Tahoma"/>
                <w:b/>
                <w:bCs/>
                <w:color w:val="auto"/>
                <w:sz w:val="20"/>
                <w:szCs w:val="20"/>
                <w:lang w:eastAsia="lv-LV"/>
              </w:rPr>
              <w:t>pilnveidojot apdrošināšanas</w:t>
            </w:r>
            <w:r w:rsidRPr="00170B1A">
              <w:rPr>
                <w:rFonts w:ascii="Tahoma" w:eastAsia="Times New Roman" w:hAnsi="Tahoma" w:cs="Tahoma"/>
                <w:bCs/>
                <w:color w:val="auto"/>
                <w:sz w:val="20"/>
                <w:szCs w:val="20"/>
                <w:lang w:eastAsia="lv-LV"/>
              </w:rPr>
              <w:t xml:space="preserve"> sistēmu.</w:t>
            </w:r>
          </w:p>
        </w:tc>
        <w:tc>
          <w:tcPr>
            <w:tcW w:w="1026" w:type="dxa"/>
            <w:tcBorders>
              <w:top w:val="single" w:sz="4" w:space="0" w:color="auto"/>
              <w:left w:val="nil"/>
              <w:bottom w:val="single" w:sz="4" w:space="0" w:color="auto"/>
              <w:right w:val="single" w:sz="4" w:space="0" w:color="auto"/>
            </w:tcBorders>
            <w:shd w:val="clear" w:color="auto" w:fill="auto"/>
          </w:tcPr>
          <w:p w14:paraId="0F251D58" w14:textId="7A626132"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202</w:t>
            </w:r>
            <w:r w:rsidR="00ED3D49" w:rsidRPr="00170B1A">
              <w:rPr>
                <w:rFonts w:ascii="Tahoma" w:eastAsia="Times New Roman" w:hAnsi="Tahoma" w:cs="Tahoma"/>
                <w:bCs/>
                <w:color w:val="auto"/>
                <w:sz w:val="20"/>
                <w:szCs w:val="20"/>
                <w:lang w:eastAsia="lv-LV"/>
              </w:rPr>
              <w:t>1</w:t>
            </w:r>
          </w:p>
          <w:p w14:paraId="3D780F90" w14:textId="15DDA882" w:rsidR="001D2047" w:rsidRPr="00170B1A" w:rsidRDefault="001D2047" w:rsidP="00F839FF">
            <w:pPr>
              <w:spacing w:after="0"/>
              <w:ind w:firstLine="0"/>
              <w:jc w:val="left"/>
              <w:rPr>
                <w:rFonts w:ascii="Tahoma" w:eastAsia="Times New Roman" w:hAnsi="Tahoma" w:cs="Tahoma"/>
                <w:bCs/>
                <w:color w:val="auto"/>
                <w:sz w:val="20"/>
                <w:szCs w:val="20"/>
                <w:lang w:eastAsia="lv-LV"/>
              </w:rPr>
            </w:pPr>
          </w:p>
        </w:tc>
        <w:tc>
          <w:tcPr>
            <w:tcW w:w="4291" w:type="dxa"/>
            <w:tcBorders>
              <w:top w:val="single" w:sz="4" w:space="0" w:color="auto"/>
              <w:left w:val="nil"/>
              <w:bottom w:val="single" w:sz="4" w:space="0" w:color="auto"/>
              <w:right w:val="single" w:sz="4" w:space="0" w:color="auto"/>
            </w:tcBorders>
          </w:tcPr>
          <w:p w14:paraId="6EDD1D0F" w14:textId="77777777" w:rsidR="001D2047" w:rsidRPr="00170B1A" w:rsidRDefault="001D2047" w:rsidP="003E4B47">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Grozījumi Būvniecības likumā</w:t>
            </w:r>
          </w:p>
          <w:p w14:paraId="658E39DC" w14:textId="77777777" w:rsidR="001D2047" w:rsidRPr="00170B1A" w:rsidRDefault="001D2047" w:rsidP="003E4B47">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Grozījumi VBN</w:t>
            </w:r>
          </w:p>
          <w:p w14:paraId="7CCAC3BB" w14:textId="77777777" w:rsidR="001D2047" w:rsidRPr="00170B1A" w:rsidRDefault="001D2047" w:rsidP="003E4B47">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Apdrošināšanas modeļa izveide (nozares risku saraksts, apdrošinātāju piedāvājums, regulējums)</w:t>
            </w:r>
          </w:p>
          <w:p w14:paraId="2795A37F" w14:textId="1439F7B0" w:rsidR="001D2047" w:rsidRPr="00170B1A" w:rsidRDefault="001D2047" w:rsidP="003E4B47">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Ņemot par pamatu LAS un LBPA izstrādātos būvprojekta satura vadlīnijas, starptautisko piemērus, BIM standartus, jāizstrādā jauns nozares būvprojekta apjoms un detalizācijas līmeņi</w:t>
            </w:r>
          </w:p>
        </w:tc>
        <w:tc>
          <w:tcPr>
            <w:tcW w:w="567" w:type="dxa"/>
            <w:tcBorders>
              <w:top w:val="single" w:sz="4" w:space="0" w:color="auto"/>
              <w:left w:val="nil"/>
              <w:bottom w:val="single" w:sz="4" w:space="0" w:color="auto"/>
              <w:right w:val="single" w:sz="4" w:space="0" w:color="auto"/>
            </w:tcBorders>
          </w:tcPr>
          <w:p w14:paraId="32AE0BCA" w14:textId="54484771"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EM</w:t>
            </w:r>
          </w:p>
        </w:tc>
        <w:tc>
          <w:tcPr>
            <w:tcW w:w="992" w:type="dxa"/>
            <w:tcBorders>
              <w:top w:val="single" w:sz="4" w:space="0" w:color="auto"/>
              <w:left w:val="nil"/>
              <w:bottom w:val="single" w:sz="4" w:space="0" w:color="auto"/>
              <w:right w:val="single" w:sz="4" w:space="0" w:color="auto"/>
            </w:tcBorders>
          </w:tcPr>
          <w:p w14:paraId="6679C9A9" w14:textId="559F4C01"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Visi</w:t>
            </w:r>
          </w:p>
        </w:tc>
        <w:tc>
          <w:tcPr>
            <w:tcW w:w="3544" w:type="dxa"/>
            <w:tcBorders>
              <w:top w:val="single" w:sz="4" w:space="0" w:color="auto"/>
              <w:left w:val="nil"/>
              <w:bottom w:val="single" w:sz="4" w:space="0" w:color="auto"/>
              <w:right w:val="single" w:sz="4" w:space="0" w:color="auto"/>
            </w:tcBorders>
          </w:tcPr>
          <w:p w14:paraId="13EB0490" w14:textId="297D6928" w:rsidR="00ED3D49" w:rsidRPr="00170B1A" w:rsidRDefault="00ED3D49"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BL grozījumi 3 lasījumā</w:t>
            </w:r>
          </w:p>
          <w:p w14:paraId="4B37FF95" w14:textId="32A97B61" w:rsidR="00ED3D49" w:rsidRPr="00170B1A" w:rsidRDefault="00ED3D49"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Jāapstiprina Ceļa karte un jāsāk VBN grozījumi</w:t>
            </w:r>
          </w:p>
          <w:p w14:paraId="2AEF009F" w14:textId="0716824D" w:rsidR="00480054" w:rsidRPr="00170B1A" w:rsidRDefault="00480054"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Izstrādāts BOCTA regulējums</w:t>
            </w:r>
          </w:p>
          <w:p w14:paraId="14DF8931" w14:textId="77777777" w:rsidR="001D2047" w:rsidRPr="00170B1A" w:rsidRDefault="00480054" w:rsidP="00F839FF">
            <w:pPr>
              <w:spacing w:after="0"/>
              <w:ind w:firstLine="0"/>
              <w:jc w:val="left"/>
              <w:rPr>
                <w:rFonts w:ascii="Tahoma" w:eastAsia="Times New Roman" w:hAnsi="Tahoma" w:cs="Tahoma"/>
                <w:color w:val="auto"/>
                <w:sz w:val="20"/>
                <w:szCs w:val="20"/>
                <w:lang w:eastAsia="lv-LV"/>
              </w:rPr>
            </w:pPr>
            <w:r w:rsidRPr="00170B1A">
              <w:rPr>
                <w:rFonts w:ascii="Tahoma" w:eastAsia="Times New Roman" w:hAnsi="Tahoma" w:cs="Tahoma"/>
                <w:color w:val="auto"/>
                <w:sz w:val="20"/>
                <w:szCs w:val="20"/>
                <w:lang w:eastAsia="lv-LV"/>
              </w:rPr>
              <w:t>EM turpina darbu pie publisko iepirkumu tipveida līgumu nosacījumu jauniem MK noteikumiem</w:t>
            </w:r>
          </w:p>
          <w:p w14:paraId="32A57248" w14:textId="76651D76" w:rsidR="00480054" w:rsidRPr="00170B1A" w:rsidRDefault="00480054"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color w:val="auto"/>
                <w:sz w:val="20"/>
                <w:szCs w:val="20"/>
                <w:lang w:eastAsia="lv-LV"/>
              </w:rPr>
              <w:t>Rīgā ieviests Zaļais koridors, Būvprojektu skaņošana 15 dienas</w:t>
            </w:r>
          </w:p>
        </w:tc>
      </w:tr>
      <w:tr w:rsidR="001D2047" w:rsidRPr="001350EC" w14:paraId="1F109E99" w14:textId="101DFFB0"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A756B86" w14:textId="5BA1113F"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2</w:t>
            </w:r>
          </w:p>
        </w:tc>
        <w:tc>
          <w:tcPr>
            <w:tcW w:w="4322" w:type="dxa"/>
            <w:tcBorders>
              <w:top w:val="single" w:sz="4" w:space="0" w:color="auto"/>
              <w:left w:val="nil"/>
              <w:bottom w:val="single" w:sz="4" w:space="0" w:color="auto"/>
              <w:right w:val="single" w:sz="4" w:space="0" w:color="auto"/>
            </w:tcBorders>
            <w:shd w:val="clear" w:color="auto" w:fill="auto"/>
          </w:tcPr>
          <w:p w14:paraId="65AAE6EB" w14:textId="5D4D3F97"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
                <w:bCs/>
                <w:color w:val="auto"/>
                <w:sz w:val="20"/>
                <w:szCs w:val="20"/>
                <w:lang w:eastAsia="lv-LV"/>
              </w:rPr>
              <w:t>Publisko iepirkumu standartizācija</w:t>
            </w:r>
            <w:r w:rsidRPr="00170B1A">
              <w:rPr>
                <w:rFonts w:ascii="Tahoma" w:eastAsia="Times New Roman" w:hAnsi="Tahoma" w:cs="Tahoma"/>
                <w:bCs/>
                <w:color w:val="auto"/>
                <w:sz w:val="20"/>
                <w:szCs w:val="20"/>
                <w:lang w:eastAsia="lv-LV"/>
              </w:rPr>
              <w:t xml:space="preserve"> un efektivitāte (kvalifikācijas prasību sistematizācija, kvalitātes kritēriji vērtējumos, </w:t>
            </w:r>
            <w:r w:rsidRPr="00170B1A">
              <w:rPr>
                <w:rFonts w:ascii="Tahoma" w:eastAsia="Times New Roman" w:hAnsi="Tahoma" w:cs="Tahoma"/>
                <w:bCs/>
                <w:color w:val="auto"/>
                <w:sz w:val="20"/>
                <w:szCs w:val="20"/>
                <w:lang w:eastAsia="lv-LV"/>
              </w:rPr>
              <w:lastRenderedPageBreak/>
              <w:t>pušu norēķinu principi, garantijas, tipveida līgumi, izslēgšanas principi)</w:t>
            </w:r>
          </w:p>
        </w:tc>
        <w:tc>
          <w:tcPr>
            <w:tcW w:w="1026" w:type="dxa"/>
            <w:tcBorders>
              <w:top w:val="single" w:sz="4" w:space="0" w:color="auto"/>
              <w:left w:val="nil"/>
              <w:bottom w:val="single" w:sz="4" w:space="0" w:color="auto"/>
              <w:right w:val="single" w:sz="4" w:space="0" w:color="auto"/>
            </w:tcBorders>
            <w:shd w:val="clear" w:color="auto" w:fill="auto"/>
          </w:tcPr>
          <w:p w14:paraId="6869AD25" w14:textId="3E7DE46F"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lastRenderedPageBreak/>
              <w:t>202</w:t>
            </w:r>
            <w:r w:rsidR="00480054" w:rsidRPr="00170B1A">
              <w:rPr>
                <w:rFonts w:ascii="Tahoma" w:eastAsia="Times New Roman" w:hAnsi="Tahoma" w:cs="Tahoma"/>
                <w:bCs/>
                <w:color w:val="auto"/>
                <w:sz w:val="20"/>
                <w:szCs w:val="20"/>
                <w:lang w:eastAsia="lv-LV"/>
              </w:rPr>
              <w:t>1</w:t>
            </w:r>
          </w:p>
        </w:tc>
        <w:tc>
          <w:tcPr>
            <w:tcW w:w="4291" w:type="dxa"/>
            <w:tcBorders>
              <w:top w:val="single" w:sz="4" w:space="0" w:color="auto"/>
              <w:left w:val="nil"/>
              <w:bottom w:val="single" w:sz="4" w:space="0" w:color="auto"/>
              <w:right w:val="single" w:sz="4" w:space="0" w:color="auto"/>
            </w:tcBorders>
          </w:tcPr>
          <w:p w14:paraId="6D37B2D4" w14:textId="3CA582C1"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Jāturpina darbs pie MK &amp; EM PIL uzlabojumu plāna</w:t>
            </w:r>
          </w:p>
          <w:p w14:paraId="3495ED12" w14:textId="77777777"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lastRenderedPageBreak/>
              <w:t>Kā prioritāte no nozares- Jāievieš būvniecības tipveida līgumi (projektēt, būvēt, uzraudzīt) publiskajos iepirkumos (uz FIDIC bāzes)</w:t>
            </w:r>
          </w:p>
          <w:p w14:paraId="41C05BF0" w14:textId="00B7502B"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Jāturpina cīna ar ēnu ekonomiku, 2019.g. bāze 30%, mērķis nākošiem 5 gadiem 20%. Min algas līmeņi kā kvalifikācijas prasības PIL iepirkumos</w:t>
            </w:r>
          </w:p>
        </w:tc>
        <w:tc>
          <w:tcPr>
            <w:tcW w:w="567" w:type="dxa"/>
            <w:tcBorders>
              <w:top w:val="single" w:sz="4" w:space="0" w:color="auto"/>
              <w:left w:val="nil"/>
              <w:bottom w:val="single" w:sz="4" w:space="0" w:color="auto"/>
              <w:right w:val="single" w:sz="4" w:space="0" w:color="auto"/>
            </w:tcBorders>
          </w:tcPr>
          <w:p w14:paraId="0B93CD5F" w14:textId="4522B56D"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lastRenderedPageBreak/>
              <w:t>EM</w:t>
            </w:r>
          </w:p>
        </w:tc>
        <w:tc>
          <w:tcPr>
            <w:tcW w:w="992" w:type="dxa"/>
            <w:tcBorders>
              <w:top w:val="single" w:sz="4" w:space="0" w:color="auto"/>
              <w:left w:val="nil"/>
              <w:bottom w:val="single" w:sz="4" w:space="0" w:color="auto"/>
              <w:right w:val="single" w:sz="4" w:space="0" w:color="auto"/>
            </w:tcBorders>
          </w:tcPr>
          <w:p w14:paraId="403A7E6B" w14:textId="3B70075C" w:rsidR="001D2047" w:rsidRPr="00170B1A" w:rsidRDefault="00480054"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LBP</w:t>
            </w:r>
          </w:p>
        </w:tc>
        <w:tc>
          <w:tcPr>
            <w:tcW w:w="3544" w:type="dxa"/>
            <w:tcBorders>
              <w:top w:val="single" w:sz="4" w:space="0" w:color="auto"/>
              <w:left w:val="nil"/>
              <w:bottom w:val="single" w:sz="4" w:space="0" w:color="auto"/>
              <w:right w:val="single" w:sz="4" w:space="0" w:color="auto"/>
            </w:tcBorders>
          </w:tcPr>
          <w:p w14:paraId="48EFBB1B" w14:textId="2E7F135B" w:rsidR="002854F7" w:rsidRPr="00170B1A" w:rsidRDefault="002854F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EM</w:t>
            </w:r>
            <w:r w:rsidR="00480054" w:rsidRPr="00170B1A">
              <w:rPr>
                <w:rFonts w:ascii="Tahoma" w:eastAsia="Times New Roman" w:hAnsi="Tahoma" w:cs="Tahoma"/>
                <w:bCs/>
                <w:color w:val="auto"/>
                <w:sz w:val="20"/>
                <w:szCs w:val="20"/>
                <w:lang w:eastAsia="lv-LV"/>
              </w:rPr>
              <w:t xml:space="preserve">, IUB un LBP </w:t>
            </w:r>
            <w:proofErr w:type="spellStart"/>
            <w:r w:rsidR="00480054" w:rsidRPr="00170B1A">
              <w:rPr>
                <w:rFonts w:ascii="Tahoma" w:eastAsia="Times New Roman" w:hAnsi="Tahoma" w:cs="Tahoma"/>
                <w:bCs/>
                <w:color w:val="auto"/>
                <w:sz w:val="20"/>
                <w:szCs w:val="20"/>
                <w:lang w:eastAsia="lv-LV"/>
              </w:rPr>
              <w:t>finalizē</w:t>
            </w:r>
            <w:proofErr w:type="spellEnd"/>
            <w:r w:rsidR="00480054" w:rsidRPr="00170B1A">
              <w:rPr>
                <w:rFonts w:ascii="Tahoma" w:eastAsia="Times New Roman" w:hAnsi="Tahoma" w:cs="Tahoma"/>
                <w:bCs/>
                <w:color w:val="auto"/>
                <w:sz w:val="20"/>
                <w:szCs w:val="20"/>
                <w:lang w:eastAsia="lv-LV"/>
              </w:rPr>
              <w:t xml:space="preserve"> būvdarbu iepirkumu pretendentu </w:t>
            </w:r>
            <w:r w:rsidRPr="00170B1A">
              <w:rPr>
                <w:rFonts w:ascii="Tahoma" w:eastAsia="Times New Roman" w:hAnsi="Tahoma" w:cs="Tahoma"/>
                <w:bCs/>
                <w:color w:val="auto"/>
                <w:sz w:val="20"/>
                <w:szCs w:val="20"/>
                <w:lang w:eastAsia="lv-LV"/>
              </w:rPr>
              <w:t xml:space="preserve">kvalifikācijas </w:t>
            </w:r>
            <w:r w:rsidR="00480054" w:rsidRPr="00170B1A">
              <w:rPr>
                <w:rFonts w:ascii="Tahoma" w:eastAsia="Times New Roman" w:hAnsi="Tahoma" w:cs="Tahoma"/>
                <w:bCs/>
                <w:color w:val="auto"/>
                <w:sz w:val="20"/>
                <w:szCs w:val="20"/>
                <w:lang w:eastAsia="lv-LV"/>
              </w:rPr>
              <w:t>vadlīnijas</w:t>
            </w:r>
          </w:p>
          <w:p w14:paraId="11AEC9FD" w14:textId="7987A83A" w:rsidR="00204B60" w:rsidRPr="00170B1A" w:rsidRDefault="00204B60" w:rsidP="00F839FF">
            <w:pPr>
              <w:spacing w:after="0"/>
              <w:ind w:firstLine="0"/>
              <w:jc w:val="left"/>
              <w:rPr>
                <w:rFonts w:ascii="Tahoma" w:eastAsia="Times New Roman" w:hAnsi="Tahoma" w:cs="Tahoma"/>
                <w:bCs/>
                <w:color w:val="auto"/>
                <w:sz w:val="20"/>
                <w:szCs w:val="20"/>
                <w:lang w:eastAsia="lv-LV"/>
              </w:rPr>
            </w:pPr>
          </w:p>
          <w:p w14:paraId="644DB78C" w14:textId="6A184F24" w:rsidR="00204B60" w:rsidRPr="00170B1A" w:rsidRDefault="00204B60"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Ideja par FIDIC</w:t>
            </w:r>
            <w:r w:rsidR="00480054" w:rsidRPr="00170B1A">
              <w:rPr>
                <w:rFonts w:ascii="Tahoma" w:eastAsia="Times New Roman" w:hAnsi="Tahoma" w:cs="Tahoma"/>
                <w:bCs/>
                <w:color w:val="auto"/>
                <w:sz w:val="20"/>
                <w:szCs w:val="20"/>
                <w:lang w:eastAsia="lv-LV"/>
              </w:rPr>
              <w:t xml:space="preserve"> obligātu izmantošanu PIL</w:t>
            </w:r>
            <w:r w:rsidRPr="00170B1A">
              <w:rPr>
                <w:rFonts w:ascii="Tahoma" w:eastAsia="Times New Roman" w:hAnsi="Tahoma" w:cs="Tahoma"/>
                <w:bCs/>
                <w:color w:val="auto"/>
                <w:sz w:val="20"/>
                <w:szCs w:val="20"/>
                <w:lang w:eastAsia="lv-LV"/>
              </w:rPr>
              <w:t xml:space="preserve"> &gt;5M </w:t>
            </w:r>
            <w:proofErr w:type="spellStart"/>
            <w:r w:rsidRPr="00170B1A">
              <w:rPr>
                <w:rFonts w:ascii="Tahoma" w:eastAsia="Times New Roman" w:hAnsi="Tahoma" w:cs="Tahoma"/>
                <w:bCs/>
                <w:color w:val="auto"/>
                <w:sz w:val="20"/>
                <w:szCs w:val="20"/>
                <w:lang w:eastAsia="lv-LV"/>
              </w:rPr>
              <w:t>Eur</w:t>
            </w:r>
            <w:proofErr w:type="spellEnd"/>
          </w:p>
          <w:p w14:paraId="7D6223D7" w14:textId="4173E80C" w:rsidR="001D2047" w:rsidRPr="00170B1A" w:rsidRDefault="00480054"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Notiek darbs pie FM virzītiem PIL grozījumiem (pasūtītājiem lielākas pilnvaras pretendentu izslēgšanas lēmumos)</w:t>
            </w:r>
          </w:p>
          <w:p w14:paraId="31CEF17D" w14:textId="77777777" w:rsidR="002854F7" w:rsidRPr="00170B1A" w:rsidRDefault="002854F7" w:rsidP="00F839FF">
            <w:pPr>
              <w:spacing w:after="0"/>
              <w:ind w:firstLine="0"/>
              <w:jc w:val="left"/>
              <w:rPr>
                <w:rFonts w:ascii="Tahoma" w:eastAsia="Times New Roman" w:hAnsi="Tahoma" w:cs="Tahoma"/>
                <w:bCs/>
                <w:color w:val="auto"/>
                <w:sz w:val="20"/>
                <w:szCs w:val="20"/>
                <w:lang w:eastAsia="lv-LV"/>
              </w:rPr>
            </w:pPr>
          </w:p>
          <w:p w14:paraId="69E6BA02" w14:textId="1800D6CE" w:rsidR="002854F7" w:rsidRPr="00170B1A" w:rsidRDefault="00480054"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IUB sācis darbu pie EIS formām</w:t>
            </w:r>
          </w:p>
        </w:tc>
      </w:tr>
      <w:tr w:rsidR="001D2047" w:rsidRPr="001350EC" w14:paraId="62883DE7" w14:textId="537ACBF9"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379D9F05" w14:textId="4EAE2892"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lastRenderedPageBreak/>
              <w:t>3</w:t>
            </w:r>
          </w:p>
        </w:tc>
        <w:tc>
          <w:tcPr>
            <w:tcW w:w="4322" w:type="dxa"/>
            <w:tcBorders>
              <w:top w:val="single" w:sz="4" w:space="0" w:color="auto"/>
              <w:left w:val="nil"/>
              <w:bottom w:val="single" w:sz="4" w:space="0" w:color="auto"/>
              <w:right w:val="single" w:sz="4" w:space="0" w:color="auto"/>
            </w:tcBorders>
            <w:shd w:val="clear" w:color="auto" w:fill="auto"/>
            <w:hideMark/>
          </w:tcPr>
          <w:p w14:paraId="34EA57DC" w14:textId="6DE7E8B6"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
                <w:bCs/>
                <w:color w:val="auto"/>
                <w:sz w:val="20"/>
                <w:szCs w:val="20"/>
                <w:lang w:eastAsia="lv-LV"/>
              </w:rPr>
              <w:t>Jāpilnveido būvnormatīvi</w:t>
            </w:r>
            <w:r w:rsidRPr="00170B1A">
              <w:rPr>
                <w:rFonts w:ascii="Tahoma" w:eastAsia="Times New Roman" w:hAnsi="Tahoma" w:cs="Tahoma"/>
                <w:bCs/>
                <w:color w:val="auto"/>
                <w:sz w:val="20"/>
                <w:szCs w:val="20"/>
                <w:lang w:eastAsia="lv-LV"/>
              </w:rPr>
              <w:t>, noņemot pārmērīgās tehniskās prasības, un jāveicina standartu piemērošana</w:t>
            </w:r>
          </w:p>
        </w:tc>
        <w:tc>
          <w:tcPr>
            <w:tcW w:w="1026" w:type="dxa"/>
            <w:tcBorders>
              <w:top w:val="single" w:sz="4" w:space="0" w:color="auto"/>
              <w:left w:val="nil"/>
              <w:bottom w:val="single" w:sz="4" w:space="0" w:color="auto"/>
              <w:right w:val="single" w:sz="4" w:space="0" w:color="auto"/>
            </w:tcBorders>
            <w:shd w:val="clear" w:color="auto" w:fill="auto"/>
          </w:tcPr>
          <w:p w14:paraId="1D3972FB" w14:textId="1966870F" w:rsidR="001D2047" w:rsidRPr="00170B1A" w:rsidRDefault="00480054"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Katru gadu</w:t>
            </w:r>
          </w:p>
        </w:tc>
        <w:tc>
          <w:tcPr>
            <w:tcW w:w="4291" w:type="dxa"/>
            <w:tcBorders>
              <w:top w:val="single" w:sz="4" w:space="0" w:color="auto"/>
              <w:left w:val="nil"/>
              <w:bottom w:val="single" w:sz="4" w:space="0" w:color="auto"/>
              <w:right w:val="single" w:sz="4" w:space="0" w:color="auto"/>
            </w:tcBorders>
            <w:shd w:val="clear" w:color="auto" w:fill="auto"/>
          </w:tcPr>
          <w:p w14:paraId="3983CD00" w14:textId="77777777"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LBN portfeļa pārskatīšana (jādefinē, kuri paliek MK līmenī, kuri pāriet LVS)</w:t>
            </w:r>
          </w:p>
          <w:p w14:paraId="5D13EE68" w14:textId="07D0033D"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Svarīgi definēt standartu uzturēšanas finansējuma sistēmu (valsts un nozares)</w:t>
            </w:r>
          </w:p>
        </w:tc>
        <w:tc>
          <w:tcPr>
            <w:tcW w:w="567" w:type="dxa"/>
            <w:tcBorders>
              <w:top w:val="single" w:sz="4" w:space="0" w:color="auto"/>
              <w:left w:val="nil"/>
              <w:bottom w:val="single" w:sz="4" w:space="0" w:color="auto"/>
              <w:right w:val="single" w:sz="4" w:space="0" w:color="auto"/>
            </w:tcBorders>
            <w:shd w:val="clear" w:color="auto" w:fill="auto"/>
          </w:tcPr>
          <w:p w14:paraId="60ADE4CB" w14:textId="19005B3C"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EM</w:t>
            </w:r>
          </w:p>
        </w:tc>
        <w:tc>
          <w:tcPr>
            <w:tcW w:w="992" w:type="dxa"/>
            <w:tcBorders>
              <w:top w:val="single" w:sz="4" w:space="0" w:color="auto"/>
              <w:left w:val="nil"/>
              <w:bottom w:val="single" w:sz="4" w:space="0" w:color="auto"/>
              <w:right w:val="single" w:sz="4" w:space="0" w:color="auto"/>
            </w:tcBorders>
            <w:shd w:val="clear" w:color="auto" w:fill="auto"/>
          </w:tcPr>
          <w:p w14:paraId="7B15BD67" w14:textId="0256C300" w:rsidR="001D2047" w:rsidRPr="00170B1A" w:rsidRDefault="001D2047"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Visi</w:t>
            </w:r>
          </w:p>
        </w:tc>
        <w:tc>
          <w:tcPr>
            <w:tcW w:w="3544" w:type="dxa"/>
            <w:tcBorders>
              <w:top w:val="single" w:sz="4" w:space="0" w:color="auto"/>
              <w:left w:val="nil"/>
              <w:bottom w:val="single" w:sz="4" w:space="0" w:color="auto"/>
              <w:right w:val="single" w:sz="4" w:space="0" w:color="auto"/>
            </w:tcBorders>
            <w:shd w:val="clear" w:color="auto" w:fill="auto"/>
          </w:tcPr>
          <w:p w14:paraId="28EFE2DB" w14:textId="088A2EE5" w:rsidR="001D2047" w:rsidRPr="00170B1A" w:rsidRDefault="00480054" w:rsidP="00F839FF">
            <w:pPr>
              <w:spacing w:after="0"/>
              <w:ind w:firstLine="0"/>
              <w:jc w:val="left"/>
              <w:rPr>
                <w:rFonts w:ascii="Tahoma" w:eastAsia="Times New Roman" w:hAnsi="Tahoma" w:cs="Tahoma"/>
                <w:bCs/>
                <w:color w:val="auto"/>
                <w:sz w:val="20"/>
                <w:szCs w:val="20"/>
                <w:lang w:eastAsia="lv-LV"/>
              </w:rPr>
            </w:pPr>
            <w:r w:rsidRPr="00170B1A">
              <w:rPr>
                <w:rFonts w:ascii="Tahoma" w:eastAsia="Times New Roman" w:hAnsi="Tahoma" w:cs="Tahoma"/>
                <w:bCs/>
                <w:color w:val="auto"/>
                <w:sz w:val="20"/>
                <w:szCs w:val="20"/>
                <w:lang w:eastAsia="lv-LV"/>
              </w:rPr>
              <w:t xml:space="preserve">Skatīt EM ziņojumu par aktuālo LBN </w:t>
            </w:r>
            <w:proofErr w:type="spellStart"/>
            <w:r w:rsidRPr="00170B1A">
              <w:rPr>
                <w:rFonts w:ascii="Tahoma" w:eastAsia="Times New Roman" w:hAnsi="Tahoma" w:cs="Tahoma"/>
                <w:bCs/>
                <w:color w:val="auto"/>
                <w:sz w:val="20"/>
                <w:szCs w:val="20"/>
                <w:lang w:eastAsia="lv-LV"/>
              </w:rPr>
              <w:t>update</w:t>
            </w:r>
            <w:proofErr w:type="spellEnd"/>
          </w:p>
        </w:tc>
      </w:tr>
      <w:tr w:rsidR="001D2047" w:rsidRPr="001350EC" w14:paraId="34AE1495" w14:textId="15DEA568"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04143115" w14:textId="3FA0346F"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4</w:t>
            </w:r>
          </w:p>
        </w:tc>
        <w:tc>
          <w:tcPr>
            <w:tcW w:w="4322" w:type="dxa"/>
            <w:tcBorders>
              <w:top w:val="single" w:sz="4" w:space="0" w:color="auto"/>
              <w:left w:val="nil"/>
              <w:bottom w:val="single" w:sz="4" w:space="0" w:color="auto"/>
              <w:right w:val="single" w:sz="4" w:space="0" w:color="auto"/>
            </w:tcBorders>
            <w:shd w:val="clear" w:color="auto" w:fill="auto"/>
          </w:tcPr>
          <w:p w14:paraId="15ABACED" w14:textId="51CD82C3"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 xml:space="preserve">Jāizstrādā likums par </w:t>
            </w:r>
            <w:r w:rsidRPr="00480054">
              <w:rPr>
                <w:rFonts w:ascii="Tahoma" w:eastAsia="Times New Roman" w:hAnsi="Tahoma" w:cs="Tahoma"/>
                <w:b/>
                <w:bCs/>
                <w:color w:val="auto"/>
                <w:sz w:val="20"/>
                <w:szCs w:val="20"/>
                <w:lang w:eastAsia="lv-LV"/>
              </w:rPr>
              <w:t>Būvniecības profesionālām kamerām</w:t>
            </w:r>
          </w:p>
        </w:tc>
        <w:tc>
          <w:tcPr>
            <w:tcW w:w="1026" w:type="dxa"/>
            <w:tcBorders>
              <w:top w:val="single" w:sz="4" w:space="0" w:color="auto"/>
              <w:left w:val="nil"/>
              <w:bottom w:val="single" w:sz="4" w:space="0" w:color="auto"/>
              <w:right w:val="single" w:sz="4" w:space="0" w:color="auto"/>
            </w:tcBorders>
            <w:shd w:val="clear" w:color="auto" w:fill="auto"/>
          </w:tcPr>
          <w:p w14:paraId="7615BFB5" w14:textId="2D795DBC"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2022</w:t>
            </w:r>
          </w:p>
        </w:tc>
        <w:tc>
          <w:tcPr>
            <w:tcW w:w="4291" w:type="dxa"/>
            <w:tcBorders>
              <w:top w:val="single" w:sz="4" w:space="0" w:color="auto"/>
              <w:left w:val="nil"/>
              <w:bottom w:val="single" w:sz="4" w:space="0" w:color="auto"/>
              <w:right w:val="single" w:sz="4" w:space="0" w:color="auto"/>
            </w:tcBorders>
          </w:tcPr>
          <w:p w14:paraId="58ED89F4" w14:textId="1CC6BCFC"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Jāpilnveido deleģēšanas līgumu regulējumu.</w:t>
            </w:r>
          </w:p>
          <w:p w14:paraId="7E6F75A4" w14:textId="43374C90"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Uzlabot MK noteikumus Nr.169, atvieglot procedūras, veikt grozījumus procesa uzlabošanai.</w:t>
            </w:r>
          </w:p>
        </w:tc>
        <w:tc>
          <w:tcPr>
            <w:tcW w:w="567" w:type="dxa"/>
            <w:tcBorders>
              <w:top w:val="single" w:sz="4" w:space="0" w:color="auto"/>
              <w:left w:val="nil"/>
              <w:bottom w:val="single" w:sz="4" w:space="0" w:color="auto"/>
              <w:right w:val="single" w:sz="4" w:space="0" w:color="auto"/>
            </w:tcBorders>
          </w:tcPr>
          <w:p w14:paraId="15011216" w14:textId="5DDFE953"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EM</w:t>
            </w:r>
          </w:p>
        </w:tc>
        <w:tc>
          <w:tcPr>
            <w:tcW w:w="992" w:type="dxa"/>
            <w:tcBorders>
              <w:top w:val="single" w:sz="4" w:space="0" w:color="auto"/>
              <w:left w:val="nil"/>
              <w:bottom w:val="single" w:sz="4" w:space="0" w:color="auto"/>
              <w:right w:val="single" w:sz="4" w:space="0" w:color="auto"/>
            </w:tcBorders>
          </w:tcPr>
          <w:p w14:paraId="58C21361" w14:textId="38E37968"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LBS</w:t>
            </w:r>
          </w:p>
        </w:tc>
        <w:tc>
          <w:tcPr>
            <w:tcW w:w="3544" w:type="dxa"/>
            <w:tcBorders>
              <w:top w:val="single" w:sz="4" w:space="0" w:color="auto"/>
              <w:left w:val="nil"/>
              <w:bottom w:val="single" w:sz="4" w:space="0" w:color="auto"/>
              <w:right w:val="single" w:sz="4" w:space="0" w:color="auto"/>
            </w:tcBorders>
          </w:tcPr>
          <w:p w14:paraId="197C42F4" w14:textId="289DD301" w:rsidR="001D2047" w:rsidRPr="00480054" w:rsidRDefault="00480054" w:rsidP="000A5463">
            <w:pPr>
              <w:spacing w:after="0"/>
              <w:ind w:firstLine="0"/>
              <w:jc w:val="left"/>
              <w:rPr>
                <w:rFonts w:ascii="Tahoma" w:eastAsia="Times New Roman" w:hAnsi="Tahoma" w:cs="Tahoma"/>
                <w:bCs/>
                <w:color w:val="auto"/>
                <w:sz w:val="20"/>
                <w:szCs w:val="20"/>
                <w:lang w:eastAsia="lv-LV"/>
              </w:rPr>
            </w:pPr>
            <w:r>
              <w:rPr>
                <w:rFonts w:ascii="Tahoma" w:eastAsia="Times New Roman" w:hAnsi="Tahoma" w:cs="Tahoma"/>
                <w:bCs/>
                <w:color w:val="auto"/>
                <w:sz w:val="20"/>
                <w:szCs w:val="20"/>
                <w:lang w:eastAsia="lv-LV"/>
              </w:rPr>
              <w:t>Nepieciešams izstrādāt koncepciju</w:t>
            </w:r>
          </w:p>
        </w:tc>
      </w:tr>
      <w:tr w:rsidR="001D2047" w:rsidRPr="001350EC" w14:paraId="05CF7F59" w14:textId="4F2138A5" w:rsidTr="00170B1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27192720" w14:textId="5A7DF287"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5</w:t>
            </w:r>
          </w:p>
        </w:tc>
        <w:tc>
          <w:tcPr>
            <w:tcW w:w="4322" w:type="dxa"/>
            <w:tcBorders>
              <w:top w:val="single" w:sz="4" w:space="0" w:color="auto"/>
              <w:left w:val="nil"/>
              <w:bottom w:val="single" w:sz="4" w:space="0" w:color="auto"/>
              <w:right w:val="single" w:sz="4" w:space="0" w:color="auto"/>
            </w:tcBorders>
            <w:shd w:val="clear" w:color="auto" w:fill="auto"/>
          </w:tcPr>
          <w:p w14:paraId="0AFEB079" w14:textId="49D05C27"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 xml:space="preserve">Jāievieš </w:t>
            </w:r>
            <w:proofErr w:type="spellStart"/>
            <w:r w:rsidRPr="00480054">
              <w:rPr>
                <w:rFonts w:ascii="Tahoma" w:eastAsia="Times New Roman" w:hAnsi="Tahoma" w:cs="Tahoma"/>
                <w:b/>
                <w:bCs/>
                <w:color w:val="auto"/>
                <w:sz w:val="20"/>
                <w:szCs w:val="20"/>
                <w:lang w:eastAsia="lv-LV"/>
              </w:rPr>
              <w:t>pirmstiesas</w:t>
            </w:r>
            <w:proofErr w:type="spellEnd"/>
            <w:r w:rsidRPr="00480054">
              <w:rPr>
                <w:rFonts w:ascii="Tahoma" w:eastAsia="Times New Roman" w:hAnsi="Tahoma" w:cs="Tahoma"/>
                <w:b/>
                <w:bCs/>
                <w:color w:val="auto"/>
                <w:sz w:val="20"/>
                <w:szCs w:val="20"/>
                <w:lang w:eastAsia="lv-LV"/>
              </w:rPr>
              <w:t xml:space="preserve"> strīdu izskatīšanas kārtība</w:t>
            </w:r>
            <w:r w:rsidRPr="00480054">
              <w:rPr>
                <w:rFonts w:ascii="Tahoma" w:eastAsia="Times New Roman" w:hAnsi="Tahoma" w:cs="Tahoma"/>
                <w:bCs/>
                <w:color w:val="auto"/>
                <w:sz w:val="20"/>
                <w:szCs w:val="20"/>
                <w:lang w:eastAsia="lv-LV"/>
              </w:rPr>
              <w:t xml:space="preserve"> un institūcija (nolikums, sastāvs, finansējums), jāpilnveido tiesu darbība</w:t>
            </w:r>
          </w:p>
        </w:tc>
        <w:tc>
          <w:tcPr>
            <w:tcW w:w="1026" w:type="dxa"/>
            <w:tcBorders>
              <w:top w:val="single" w:sz="4" w:space="0" w:color="auto"/>
              <w:left w:val="nil"/>
              <w:bottom w:val="single" w:sz="4" w:space="0" w:color="auto"/>
              <w:right w:val="single" w:sz="4" w:space="0" w:color="auto"/>
            </w:tcBorders>
            <w:shd w:val="clear" w:color="auto" w:fill="auto"/>
          </w:tcPr>
          <w:p w14:paraId="67C4CE1F" w14:textId="3CF36FE0"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2023</w:t>
            </w:r>
          </w:p>
        </w:tc>
        <w:tc>
          <w:tcPr>
            <w:tcW w:w="4291" w:type="dxa"/>
            <w:tcBorders>
              <w:top w:val="single" w:sz="4" w:space="0" w:color="auto"/>
              <w:left w:val="nil"/>
              <w:bottom w:val="single" w:sz="4" w:space="0" w:color="auto"/>
              <w:right w:val="single" w:sz="4" w:space="0" w:color="auto"/>
            </w:tcBorders>
          </w:tcPr>
          <w:p w14:paraId="5ACE80E6" w14:textId="41FAA1E5"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TM  veido ekonomisko tiesu, Būvniecības strīdi, varētu aizies uz šo tiesu vai arī pārskatot BVKB funkcijas</w:t>
            </w:r>
          </w:p>
        </w:tc>
        <w:tc>
          <w:tcPr>
            <w:tcW w:w="567" w:type="dxa"/>
            <w:tcBorders>
              <w:top w:val="single" w:sz="4" w:space="0" w:color="auto"/>
              <w:left w:val="nil"/>
              <w:bottom w:val="single" w:sz="4" w:space="0" w:color="auto"/>
              <w:right w:val="single" w:sz="4" w:space="0" w:color="auto"/>
            </w:tcBorders>
          </w:tcPr>
          <w:p w14:paraId="3F33CD20" w14:textId="71C4E63D"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TM/EM</w:t>
            </w:r>
          </w:p>
        </w:tc>
        <w:tc>
          <w:tcPr>
            <w:tcW w:w="992" w:type="dxa"/>
            <w:tcBorders>
              <w:top w:val="single" w:sz="4" w:space="0" w:color="auto"/>
              <w:left w:val="nil"/>
              <w:bottom w:val="single" w:sz="4" w:space="0" w:color="auto"/>
              <w:right w:val="single" w:sz="4" w:space="0" w:color="auto"/>
            </w:tcBorders>
          </w:tcPr>
          <w:p w14:paraId="250913AC" w14:textId="649F5E33"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Visi</w:t>
            </w:r>
          </w:p>
        </w:tc>
        <w:tc>
          <w:tcPr>
            <w:tcW w:w="3544" w:type="dxa"/>
            <w:tcBorders>
              <w:top w:val="single" w:sz="4" w:space="0" w:color="auto"/>
              <w:left w:val="nil"/>
              <w:bottom w:val="single" w:sz="4" w:space="0" w:color="auto"/>
              <w:right w:val="single" w:sz="4" w:space="0" w:color="auto"/>
            </w:tcBorders>
          </w:tcPr>
          <w:p w14:paraId="48870003" w14:textId="736F6E6E" w:rsidR="001D2047" w:rsidRPr="00480054" w:rsidRDefault="001D2047" w:rsidP="000A5463">
            <w:pPr>
              <w:spacing w:after="0"/>
              <w:ind w:firstLine="0"/>
              <w:jc w:val="left"/>
              <w:rPr>
                <w:rFonts w:ascii="Tahoma" w:eastAsia="Times New Roman" w:hAnsi="Tahoma" w:cs="Tahoma"/>
                <w:bCs/>
                <w:color w:val="auto"/>
                <w:sz w:val="20"/>
                <w:szCs w:val="20"/>
                <w:lang w:eastAsia="lv-LV"/>
              </w:rPr>
            </w:pPr>
            <w:r w:rsidRPr="00480054">
              <w:rPr>
                <w:rFonts w:ascii="Tahoma" w:eastAsia="Times New Roman" w:hAnsi="Tahoma" w:cs="Tahoma"/>
                <w:bCs/>
                <w:color w:val="auto"/>
                <w:sz w:val="20"/>
                <w:szCs w:val="20"/>
                <w:lang w:eastAsia="lv-LV"/>
              </w:rPr>
              <w:t xml:space="preserve">Iespējams jāizveido </w:t>
            </w:r>
            <w:proofErr w:type="spellStart"/>
            <w:r w:rsidRPr="00480054">
              <w:rPr>
                <w:rFonts w:ascii="Tahoma" w:eastAsia="Times New Roman" w:hAnsi="Tahoma" w:cs="Tahoma"/>
                <w:bCs/>
                <w:color w:val="auto"/>
                <w:sz w:val="20"/>
                <w:szCs w:val="20"/>
                <w:lang w:eastAsia="lv-LV"/>
              </w:rPr>
              <w:t>Būvnozares</w:t>
            </w:r>
            <w:proofErr w:type="spellEnd"/>
            <w:r w:rsidRPr="00480054">
              <w:rPr>
                <w:rFonts w:ascii="Tahoma" w:eastAsia="Times New Roman" w:hAnsi="Tahoma" w:cs="Tahoma"/>
                <w:bCs/>
                <w:color w:val="auto"/>
                <w:sz w:val="20"/>
                <w:szCs w:val="20"/>
                <w:lang w:eastAsia="lv-LV"/>
              </w:rPr>
              <w:t xml:space="preserve"> ētikas komisijas vietā nozares </w:t>
            </w:r>
            <w:proofErr w:type="spellStart"/>
            <w:r w:rsidRPr="00480054">
              <w:rPr>
                <w:rFonts w:ascii="Tahoma" w:eastAsia="Times New Roman" w:hAnsi="Tahoma" w:cs="Tahoma"/>
                <w:bCs/>
                <w:color w:val="auto"/>
                <w:sz w:val="20"/>
                <w:szCs w:val="20"/>
                <w:lang w:eastAsia="lv-LV"/>
              </w:rPr>
              <w:t>Ombuds</w:t>
            </w:r>
            <w:proofErr w:type="spellEnd"/>
            <w:r w:rsidRPr="00480054">
              <w:rPr>
                <w:rFonts w:ascii="Tahoma" w:eastAsia="Times New Roman" w:hAnsi="Tahoma" w:cs="Tahoma"/>
                <w:bCs/>
                <w:color w:val="auto"/>
                <w:sz w:val="20"/>
                <w:szCs w:val="20"/>
                <w:lang w:eastAsia="lv-LV"/>
              </w:rPr>
              <w:t>, kuru veidotu profesionālo sertificēšanas institūciju pārstāvji</w:t>
            </w:r>
            <w:r w:rsidR="00B32577" w:rsidRPr="00480054">
              <w:rPr>
                <w:rFonts w:ascii="Tahoma" w:eastAsia="Times New Roman" w:hAnsi="Tahoma" w:cs="Tahoma"/>
                <w:bCs/>
                <w:color w:val="auto"/>
                <w:sz w:val="20"/>
                <w:szCs w:val="20"/>
                <w:lang w:eastAsia="lv-LV"/>
              </w:rPr>
              <w:t xml:space="preserve"> un šī ideja jāņem ārā no aktivitāšu plāna</w:t>
            </w:r>
          </w:p>
        </w:tc>
      </w:tr>
    </w:tbl>
    <w:p w14:paraId="4BEB44EF" w14:textId="340ADBB0" w:rsidR="00A733FD" w:rsidRPr="001350EC" w:rsidRDefault="003468A5" w:rsidP="00A733FD">
      <w:pPr>
        <w:rPr>
          <w:rFonts w:ascii="Tahoma" w:hAnsi="Tahoma" w:cs="Tahoma"/>
          <w:color w:val="auto"/>
          <w:sz w:val="20"/>
          <w:szCs w:val="20"/>
        </w:rPr>
      </w:pPr>
      <w:r w:rsidRPr="001350EC">
        <w:rPr>
          <w:rFonts w:ascii="Tahoma" w:hAnsi="Tahoma" w:cs="Tahoma"/>
          <w:color w:val="auto"/>
          <w:sz w:val="20"/>
          <w:szCs w:val="20"/>
        </w:rPr>
        <w:t xml:space="preserve"> </w:t>
      </w:r>
    </w:p>
    <w:p w14:paraId="11DA73E6" w14:textId="7B7DC72D" w:rsidR="00B32577" w:rsidRDefault="00F47ABA" w:rsidP="001C237D">
      <w:pPr>
        <w:ind w:firstLine="0"/>
        <w:rPr>
          <w:rFonts w:ascii="Tahoma" w:hAnsi="Tahoma" w:cs="Tahoma"/>
          <w:color w:val="auto"/>
          <w:sz w:val="20"/>
          <w:szCs w:val="20"/>
        </w:rPr>
      </w:pPr>
      <w:r>
        <w:rPr>
          <w:rFonts w:ascii="Tahoma" w:hAnsi="Tahoma" w:cs="Tahoma"/>
          <w:color w:val="auto"/>
          <w:sz w:val="20"/>
          <w:szCs w:val="20"/>
        </w:rPr>
        <w:t xml:space="preserve">Kopējais aktivitāšu skaits: </w:t>
      </w:r>
      <w:r w:rsidR="001C237D">
        <w:rPr>
          <w:rFonts w:ascii="Tahoma" w:hAnsi="Tahoma" w:cs="Tahoma"/>
          <w:color w:val="auto"/>
          <w:sz w:val="20"/>
          <w:szCs w:val="20"/>
        </w:rPr>
        <w:t>2017.g</w:t>
      </w:r>
      <w:r>
        <w:rPr>
          <w:rFonts w:ascii="Tahoma" w:hAnsi="Tahoma" w:cs="Tahoma"/>
          <w:color w:val="auto"/>
          <w:sz w:val="20"/>
          <w:szCs w:val="20"/>
        </w:rPr>
        <w:t xml:space="preserve">. tika definētas kopā 35 aktivitātes, no tām </w:t>
      </w:r>
      <w:r w:rsidR="001C237D">
        <w:rPr>
          <w:rFonts w:ascii="Tahoma" w:hAnsi="Tahoma" w:cs="Tahoma"/>
          <w:color w:val="auto"/>
          <w:sz w:val="20"/>
          <w:szCs w:val="20"/>
        </w:rPr>
        <w:t>10</w:t>
      </w:r>
      <w:r w:rsidR="00FB5AB1">
        <w:rPr>
          <w:rFonts w:ascii="Tahoma" w:hAnsi="Tahoma" w:cs="Tahoma"/>
          <w:color w:val="auto"/>
          <w:sz w:val="20"/>
          <w:szCs w:val="20"/>
        </w:rPr>
        <w:t xml:space="preserve"> </w:t>
      </w:r>
      <w:r>
        <w:rPr>
          <w:rFonts w:ascii="Tahoma" w:hAnsi="Tahoma" w:cs="Tahoma"/>
          <w:color w:val="auto"/>
          <w:sz w:val="20"/>
          <w:szCs w:val="20"/>
        </w:rPr>
        <w:t xml:space="preserve">paveiktās, </w:t>
      </w:r>
      <w:r w:rsidR="001C237D">
        <w:rPr>
          <w:rFonts w:ascii="Tahoma" w:hAnsi="Tahoma" w:cs="Tahoma"/>
          <w:color w:val="auto"/>
          <w:sz w:val="20"/>
          <w:szCs w:val="20"/>
        </w:rPr>
        <w:t>5</w:t>
      </w:r>
      <w:r w:rsidR="004B1043">
        <w:rPr>
          <w:rFonts w:ascii="Tahoma" w:hAnsi="Tahoma" w:cs="Tahoma"/>
          <w:color w:val="auto"/>
          <w:sz w:val="20"/>
          <w:szCs w:val="20"/>
        </w:rPr>
        <w:t xml:space="preserve"> </w:t>
      </w:r>
      <w:r w:rsidR="001350EC" w:rsidRPr="001350EC">
        <w:rPr>
          <w:rFonts w:ascii="Tahoma" w:hAnsi="Tahoma" w:cs="Tahoma"/>
          <w:color w:val="auto"/>
          <w:sz w:val="20"/>
          <w:szCs w:val="20"/>
        </w:rPr>
        <w:t>zaudējušas aktualitāti</w:t>
      </w:r>
      <w:r w:rsidR="001C237D">
        <w:rPr>
          <w:rFonts w:ascii="Tahoma" w:hAnsi="Tahoma" w:cs="Tahoma"/>
          <w:color w:val="auto"/>
          <w:sz w:val="20"/>
          <w:szCs w:val="20"/>
        </w:rPr>
        <w:t xml:space="preserve">, joprojām paliek </w:t>
      </w:r>
      <w:r>
        <w:rPr>
          <w:rFonts w:ascii="Tahoma" w:hAnsi="Tahoma" w:cs="Tahoma"/>
          <w:color w:val="auto"/>
          <w:sz w:val="20"/>
          <w:szCs w:val="20"/>
        </w:rPr>
        <w:t xml:space="preserve">spēkā </w:t>
      </w:r>
      <w:r w:rsidR="001C237D">
        <w:rPr>
          <w:rFonts w:ascii="Tahoma" w:hAnsi="Tahoma" w:cs="Tahoma"/>
          <w:color w:val="auto"/>
          <w:sz w:val="20"/>
          <w:szCs w:val="20"/>
        </w:rPr>
        <w:t>20 aktivitātes</w:t>
      </w:r>
      <w:r>
        <w:rPr>
          <w:rFonts w:ascii="Tahoma" w:hAnsi="Tahoma" w:cs="Tahoma"/>
          <w:color w:val="auto"/>
          <w:sz w:val="20"/>
          <w:szCs w:val="20"/>
        </w:rPr>
        <w:t xml:space="preserve"> 3,5 gadiem.</w:t>
      </w:r>
    </w:p>
    <w:p w14:paraId="4FBB461B" w14:textId="249A7490" w:rsidR="005A7368" w:rsidRPr="001350EC" w:rsidRDefault="00B32577" w:rsidP="001C237D">
      <w:pPr>
        <w:ind w:firstLine="0"/>
        <w:rPr>
          <w:rFonts w:ascii="Tahoma" w:hAnsi="Tahoma" w:cs="Tahoma"/>
          <w:color w:val="auto"/>
          <w:sz w:val="20"/>
          <w:szCs w:val="20"/>
        </w:rPr>
      </w:pPr>
      <w:bookmarkStart w:id="1" w:name="_GoBack"/>
      <w:bookmarkEnd w:id="1"/>
      <w:r>
        <w:rPr>
          <w:rFonts w:ascii="Tahoma" w:hAnsi="Tahoma" w:cs="Tahoma"/>
          <w:color w:val="auto"/>
          <w:sz w:val="20"/>
          <w:szCs w:val="20"/>
        </w:rPr>
        <w:t>Procesā aktivitātes:</w:t>
      </w:r>
      <w:r w:rsidR="00204B60">
        <w:rPr>
          <w:rFonts w:ascii="Tahoma" w:hAnsi="Tahoma" w:cs="Tahoma"/>
          <w:color w:val="auto"/>
          <w:sz w:val="20"/>
          <w:szCs w:val="20"/>
        </w:rPr>
        <w:t xml:space="preserve"> (dzeltenās) 1</w:t>
      </w:r>
      <w:r w:rsidR="00387D0F">
        <w:rPr>
          <w:rFonts w:ascii="Tahoma" w:hAnsi="Tahoma" w:cs="Tahoma"/>
          <w:color w:val="auto"/>
          <w:sz w:val="20"/>
          <w:szCs w:val="20"/>
        </w:rPr>
        <w:t xml:space="preserve">1, </w:t>
      </w:r>
      <w:r>
        <w:rPr>
          <w:rFonts w:ascii="Tahoma" w:hAnsi="Tahoma" w:cs="Tahoma"/>
          <w:color w:val="auto"/>
          <w:sz w:val="20"/>
          <w:szCs w:val="20"/>
        </w:rPr>
        <w:t>Nav uzsāktas:</w:t>
      </w:r>
      <w:r w:rsidR="00204B60">
        <w:rPr>
          <w:rFonts w:ascii="Tahoma" w:hAnsi="Tahoma" w:cs="Tahoma"/>
          <w:color w:val="auto"/>
          <w:sz w:val="20"/>
          <w:szCs w:val="20"/>
        </w:rPr>
        <w:t xml:space="preserve"> (melnā) </w:t>
      </w:r>
      <w:r w:rsidR="00387D0F">
        <w:rPr>
          <w:rFonts w:ascii="Tahoma" w:hAnsi="Tahoma" w:cs="Tahoma"/>
          <w:color w:val="auto"/>
          <w:sz w:val="20"/>
          <w:szCs w:val="20"/>
        </w:rPr>
        <w:t>9</w:t>
      </w:r>
    </w:p>
    <w:sectPr w:rsidR="005A7368" w:rsidRPr="001350EC" w:rsidSect="00181F21">
      <w:footerReference w:type="default" r:id="rId7"/>
      <w:pgSz w:w="16838" w:h="11906" w:orient="landscape" w:code="9"/>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74EC" w14:textId="77777777" w:rsidR="0080529F" w:rsidRDefault="0080529F" w:rsidP="0074319C">
      <w:pPr>
        <w:spacing w:after="0"/>
      </w:pPr>
      <w:r>
        <w:separator/>
      </w:r>
    </w:p>
  </w:endnote>
  <w:endnote w:type="continuationSeparator" w:id="0">
    <w:p w14:paraId="7FB4A5EE" w14:textId="77777777" w:rsidR="0080529F" w:rsidRDefault="0080529F" w:rsidP="00743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465457"/>
      <w:docPartObj>
        <w:docPartGallery w:val="Page Numbers (Bottom of Page)"/>
        <w:docPartUnique/>
      </w:docPartObj>
    </w:sdtPr>
    <w:sdtEndPr>
      <w:rPr>
        <w:noProof/>
      </w:rPr>
    </w:sdtEndPr>
    <w:sdtContent>
      <w:p w14:paraId="659F7AC3" w14:textId="469AAAEA" w:rsidR="0074319C" w:rsidRDefault="0074319C">
        <w:pPr>
          <w:pStyle w:val="Footer"/>
          <w:jc w:val="center"/>
        </w:pPr>
        <w:r>
          <w:fldChar w:fldCharType="begin"/>
        </w:r>
        <w:r>
          <w:instrText xml:space="preserve"> PAGE   \* MERGEFORMAT </w:instrText>
        </w:r>
        <w:r>
          <w:fldChar w:fldCharType="separate"/>
        </w:r>
        <w:r w:rsidR="00210CB1">
          <w:rPr>
            <w:noProof/>
          </w:rPr>
          <w:t>3</w:t>
        </w:r>
        <w:r>
          <w:rPr>
            <w:noProof/>
          </w:rPr>
          <w:fldChar w:fldCharType="end"/>
        </w:r>
      </w:p>
    </w:sdtContent>
  </w:sdt>
  <w:p w14:paraId="206E62CB" w14:textId="77777777" w:rsidR="0074319C" w:rsidRDefault="0074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E34D7" w14:textId="77777777" w:rsidR="0080529F" w:rsidRDefault="0080529F" w:rsidP="0074319C">
      <w:pPr>
        <w:spacing w:after="0"/>
      </w:pPr>
      <w:r>
        <w:separator/>
      </w:r>
    </w:p>
  </w:footnote>
  <w:footnote w:type="continuationSeparator" w:id="0">
    <w:p w14:paraId="047B1AC9" w14:textId="77777777" w:rsidR="0080529F" w:rsidRDefault="0080529F" w:rsidP="007431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647C"/>
    <w:multiLevelType w:val="hybridMultilevel"/>
    <w:tmpl w:val="3F7859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067590"/>
    <w:multiLevelType w:val="multilevel"/>
    <w:tmpl w:val="A286936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1F5352D"/>
    <w:multiLevelType w:val="hybridMultilevel"/>
    <w:tmpl w:val="6B7C0058"/>
    <w:lvl w:ilvl="0" w:tplc="47167D58">
      <w:start w:val="6"/>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C6"/>
    <w:rsid w:val="000224A3"/>
    <w:rsid w:val="00034C3F"/>
    <w:rsid w:val="00044F6C"/>
    <w:rsid w:val="0007598D"/>
    <w:rsid w:val="000A5463"/>
    <w:rsid w:val="0012211D"/>
    <w:rsid w:val="001350EC"/>
    <w:rsid w:val="00151799"/>
    <w:rsid w:val="00152479"/>
    <w:rsid w:val="00170B1A"/>
    <w:rsid w:val="00181F21"/>
    <w:rsid w:val="001C237D"/>
    <w:rsid w:val="001D2047"/>
    <w:rsid w:val="001D248F"/>
    <w:rsid w:val="001F3FE5"/>
    <w:rsid w:val="00204B60"/>
    <w:rsid w:val="00205DD7"/>
    <w:rsid w:val="00210CB1"/>
    <w:rsid w:val="00234B7B"/>
    <w:rsid w:val="00252466"/>
    <w:rsid w:val="00274D6C"/>
    <w:rsid w:val="002843E1"/>
    <w:rsid w:val="002854F7"/>
    <w:rsid w:val="002F1FC6"/>
    <w:rsid w:val="00315831"/>
    <w:rsid w:val="00321D9F"/>
    <w:rsid w:val="00333058"/>
    <w:rsid w:val="003468A5"/>
    <w:rsid w:val="00346C98"/>
    <w:rsid w:val="0036588D"/>
    <w:rsid w:val="00382A86"/>
    <w:rsid w:val="00387D0F"/>
    <w:rsid w:val="0039663A"/>
    <w:rsid w:val="003A34A8"/>
    <w:rsid w:val="003B134F"/>
    <w:rsid w:val="003D37CF"/>
    <w:rsid w:val="003D54BF"/>
    <w:rsid w:val="003E3AB0"/>
    <w:rsid w:val="003E4B47"/>
    <w:rsid w:val="003F136A"/>
    <w:rsid w:val="00406409"/>
    <w:rsid w:val="004160F8"/>
    <w:rsid w:val="004774DC"/>
    <w:rsid w:val="00480054"/>
    <w:rsid w:val="00484345"/>
    <w:rsid w:val="004B0228"/>
    <w:rsid w:val="004B1043"/>
    <w:rsid w:val="005215DB"/>
    <w:rsid w:val="0058157B"/>
    <w:rsid w:val="005A6B67"/>
    <w:rsid w:val="005A7368"/>
    <w:rsid w:val="005E533B"/>
    <w:rsid w:val="006251E8"/>
    <w:rsid w:val="00674CF4"/>
    <w:rsid w:val="006760EA"/>
    <w:rsid w:val="00680DC8"/>
    <w:rsid w:val="006E167A"/>
    <w:rsid w:val="00716395"/>
    <w:rsid w:val="0074319C"/>
    <w:rsid w:val="00775C89"/>
    <w:rsid w:val="00784A45"/>
    <w:rsid w:val="00794335"/>
    <w:rsid w:val="007B059C"/>
    <w:rsid w:val="007B294F"/>
    <w:rsid w:val="007D591C"/>
    <w:rsid w:val="00803F59"/>
    <w:rsid w:val="0080529F"/>
    <w:rsid w:val="008458E7"/>
    <w:rsid w:val="0086103C"/>
    <w:rsid w:val="00867C44"/>
    <w:rsid w:val="00886738"/>
    <w:rsid w:val="008B2F64"/>
    <w:rsid w:val="008C13B8"/>
    <w:rsid w:val="008C2874"/>
    <w:rsid w:val="008D3A05"/>
    <w:rsid w:val="008F5465"/>
    <w:rsid w:val="0091538D"/>
    <w:rsid w:val="00945A61"/>
    <w:rsid w:val="0098452A"/>
    <w:rsid w:val="009864F7"/>
    <w:rsid w:val="009A01D4"/>
    <w:rsid w:val="009D17F3"/>
    <w:rsid w:val="00A239E5"/>
    <w:rsid w:val="00A24EF9"/>
    <w:rsid w:val="00A54163"/>
    <w:rsid w:val="00A547D8"/>
    <w:rsid w:val="00A54E88"/>
    <w:rsid w:val="00A64AE1"/>
    <w:rsid w:val="00A733FD"/>
    <w:rsid w:val="00A84335"/>
    <w:rsid w:val="00A93B0C"/>
    <w:rsid w:val="00AE35FE"/>
    <w:rsid w:val="00B02B99"/>
    <w:rsid w:val="00B32577"/>
    <w:rsid w:val="00B63776"/>
    <w:rsid w:val="00B67708"/>
    <w:rsid w:val="00B95367"/>
    <w:rsid w:val="00BB02D6"/>
    <w:rsid w:val="00BB14C3"/>
    <w:rsid w:val="00BC619B"/>
    <w:rsid w:val="00BF4F8D"/>
    <w:rsid w:val="00C064B0"/>
    <w:rsid w:val="00C136BD"/>
    <w:rsid w:val="00C32C97"/>
    <w:rsid w:val="00C61F49"/>
    <w:rsid w:val="00C75946"/>
    <w:rsid w:val="00C86C6D"/>
    <w:rsid w:val="00C92BAC"/>
    <w:rsid w:val="00CC2AC1"/>
    <w:rsid w:val="00CD131C"/>
    <w:rsid w:val="00CD5B76"/>
    <w:rsid w:val="00D0318B"/>
    <w:rsid w:val="00D167E6"/>
    <w:rsid w:val="00D46BAA"/>
    <w:rsid w:val="00D8064E"/>
    <w:rsid w:val="00D8637F"/>
    <w:rsid w:val="00D9042A"/>
    <w:rsid w:val="00DA11D0"/>
    <w:rsid w:val="00DC154D"/>
    <w:rsid w:val="00DE33F1"/>
    <w:rsid w:val="00DF2EBD"/>
    <w:rsid w:val="00E01B4F"/>
    <w:rsid w:val="00E1306A"/>
    <w:rsid w:val="00E431F1"/>
    <w:rsid w:val="00E503D8"/>
    <w:rsid w:val="00E51BE2"/>
    <w:rsid w:val="00E5252B"/>
    <w:rsid w:val="00EB2A7A"/>
    <w:rsid w:val="00ED1074"/>
    <w:rsid w:val="00ED3D49"/>
    <w:rsid w:val="00EF05A0"/>
    <w:rsid w:val="00F36DE5"/>
    <w:rsid w:val="00F47A42"/>
    <w:rsid w:val="00F47ABA"/>
    <w:rsid w:val="00F552E5"/>
    <w:rsid w:val="00F72F54"/>
    <w:rsid w:val="00F81B6A"/>
    <w:rsid w:val="00F839FF"/>
    <w:rsid w:val="00FB5AB1"/>
    <w:rsid w:val="00FE0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4164"/>
  <w15:chartTrackingRefBased/>
  <w15:docId w15:val="{211249A6-4FF8-4A1B-96FC-0B1021B7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C6"/>
    <w:pPr>
      <w:spacing w:after="120"/>
      <w:ind w:firstLine="709"/>
      <w:jc w:val="both"/>
    </w:pPr>
    <w:rPr>
      <w:rFonts w:eastAsia="Calibri" w:cs="Times New Roman"/>
      <w:color w:val="000000"/>
      <w:sz w:val="24"/>
      <w:szCs w:val="24"/>
    </w:rPr>
  </w:style>
  <w:style w:type="paragraph" w:styleId="Heading1">
    <w:name w:val="heading 1"/>
    <w:basedOn w:val="Normal"/>
    <w:next w:val="Normal"/>
    <w:link w:val="Heading1Char"/>
    <w:qFormat/>
    <w:rsid w:val="002F1FC6"/>
    <w:pPr>
      <w:keepNext/>
      <w:pageBreakBefore/>
      <w:numPr>
        <w:numId w:val="1"/>
      </w:numPr>
      <w:spacing w:after="360"/>
      <w:jc w:val="center"/>
      <w:outlineLvl w:val="0"/>
    </w:pPr>
    <w:rPr>
      <w:rFonts w:eastAsia="Times New Roman"/>
      <w:b/>
      <w:caps/>
      <w:lang w:val="x-none"/>
    </w:rPr>
  </w:style>
  <w:style w:type="paragraph" w:styleId="Heading2">
    <w:name w:val="heading 2"/>
    <w:basedOn w:val="Normal"/>
    <w:next w:val="Normal"/>
    <w:link w:val="Heading2Char"/>
    <w:uiPriority w:val="9"/>
    <w:unhideWhenUsed/>
    <w:qFormat/>
    <w:rsid w:val="002F1FC6"/>
    <w:pPr>
      <w:keepNext/>
      <w:numPr>
        <w:ilvl w:val="1"/>
        <w:numId w:val="1"/>
      </w:numPr>
      <w:spacing w:before="300" w:after="180"/>
      <w:jc w:val="center"/>
      <w:outlineLvl w:val="1"/>
    </w:pPr>
    <w:rPr>
      <w:b/>
      <w:lang w:val="x-none"/>
    </w:rPr>
  </w:style>
  <w:style w:type="paragraph" w:styleId="Heading3">
    <w:name w:val="heading 3"/>
    <w:basedOn w:val="ListParagraph"/>
    <w:next w:val="Normal"/>
    <w:link w:val="Heading3Char"/>
    <w:uiPriority w:val="9"/>
    <w:unhideWhenUsed/>
    <w:qFormat/>
    <w:rsid w:val="002F1FC6"/>
    <w:pPr>
      <w:numPr>
        <w:ilvl w:val="2"/>
        <w:numId w:val="1"/>
      </w:numPr>
      <w:outlineLvl w:val="2"/>
    </w:pPr>
    <w:rPr>
      <w:b/>
      <w:i/>
      <w:lang w:val="x-none"/>
    </w:rPr>
  </w:style>
  <w:style w:type="paragraph" w:styleId="Heading4">
    <w:name w:val="heading 4"/>
    <w:basedOn w:val="Normal"/>
    <w:next w:val="Normal"/>
    <w:link w:val="Heading4Char"/>
    <w:qFormat/>
    <w:rsid w:val="002F1FC6"/>
    <w:pPr>
      <w:keepNext/>
      <w:numPr>
        <w:ilvl w:val="3"/>
        <w:numId w:val="1"/>
      </w:numPr>
      <w:spacing w:before="240" w:after="60"/>
      <w:outlineLvl w:val="3"/>
    </w:pPr>
    <w:rPr>
      <w:rFonts w:eastAsia="Times New Roman"/>
      <w:b/>
      <w:bCs/>
      <w:sz w:val="28"/>
      <w:szCs w:val="28"/>
      <w:lang w:val="ru-RU" w:eastAsia="x-none"/>
    </w:rPr>
  </w:style>
  <w:style w:type="paragraph" w:styleId="Heading5">
    <w:name w:val="heading 5"/>
    <w:basedOn w:val="Normal"/>
    <w:next w:val="Normal"/>
    <w:link w:val="Heading5Char"/>
    <w:uiPriority w:val="9"/>
    <w:semiHidden/>
    <w:unhideWhenUsed/>
    <w:qFormat/>
    <w:rsid w:val="002F1FC6"/>
    <w:pPr>
      <w:keepNext/>
      <w:keepLines/>
      <w:numPr>
        <w:ilvl w:val="4"/>
        <w:numId w:val="1"/>
      </w:numPr>
      <w:spacing w:before="200" w:after="0"/>
      <w:outlineLvl w:val="4"/>
    </w:pPr>
    <w:rPr>
      <w:rFonts w:ascii="Cambria" w:eastAsia="Times New Roman" w:hAnsi="Cambria"/>
      <w:color w:val="243F60"/>
      <w:lang w:val="x-none"/>
    </w:rPr>
  </w:style>
  <w:style w:type="paragraph" w:styleId="Heading6">
    <w:name w:val="heading 6"/>
    <w:basedOn w:val="Normal"/>
    <w:next w:val="Normal"/>
    <w:link w:val="Heading6Char"/>
    <w:uiPriority w:val="9"/>
    <w:semiHidden/>
    <w:unhideWhenUsed/>
    <w:qFormat/>
    <w:rsid w:val="002F1FC6"/>
    <w:pPr>
      <w:keepNext/>
      <w:keepLines/>
      <w:numPr>
        <w:ilvl w:val="5"/>
        <w:numId w:val="1"/>
      </w:numPr>
      <w:spacing w:before="200" w:after="0"/>
      <w:outlineLvl w:val="5"/>
    </w:pPr>
    <w:rPr>
      <w:rFonts w:ascii="Cambria" w:eastAsia="Times New Roman" w:hAnsi="Cambria"/>
      <w:i/>
      <w:iCs/>
      <w:color w:val="243F60"/>
      <w:lang w:val="x-none"/>
    </w:rPr>
  </w:style>
  <w:style w:type="paragraph" w:styleId="Heading7">
    <w:name w:val="heading 7"/>
    <w:basedOn w:val="Normal"/>
    <w:next w:val="Normal"/>
    <w:link w:val="Heading7Char"/>
    <w:uiPriority w:val="9"/>
    <w:semiHidden/>
    <w:unhideWhenUsed/>
    <w:qFormat/>
    <w:rsid w:val="002F1FC6"/>
    <w:pPr>
      <w:keepNext/>
      <w:keepLines/>
      <w:numPr>
        <w:ilvl w:val="6"/>
        <w:numId w:val="1"/>
      </w:numPr>
      <w:spacing w:before="200" w:after="0"/>
      <w:outlineLvl w:val="6"/>
    </w:pPr>
    <w:rPr>
      <w:rFonts w:ascii="Cambria" w:eastAsia="Times New Roman" w:hAnsi="Cambria"/>
      <w:i/>
      <w:iCs/>
      <w:color w:val="404040"/>
      <w:lang w:val="x-none"/>
    </w:rPr>
  </w:style>
  <w:style w:type="paragraph" w:styleId="Heading8">
    <w:name w:val="heading 8"/>
    <w:basedOn w:val="Normal"/>
    <w:next w:val="Normal"/>
    <w:link w:val="Heading8Char"/>
    <w:uiPriority w:val="9"/>
    <w:semiHidden/>
    <w:unhideWhenUsed/>
    <w:qFormat/>
    <w:rsid w:val="002F1FC6"/>
    <w:pPr>
      <w:keepNext/>
      <w:keepLines/>
      <w:numPr>
        <w:ilvl w:val="7"/>
        <w:numId w:val="1"/>
      </w:numPr>
      <w:spacing w:before="200" w:after="0"/>
      <w:outlineLvl w:val="7"/>
    </w:pPr>
    <w:rPr>
      <w:rFonts w:ascii="Cambria" w:eastAsia="Times New Roman" w:hAnsi="Cambria"/>
      <w:color w:val="404040"/>
      <w:sz w:val="20"/>
      <w:szCs w:val="20"/>
      <w:lang w:val="x-none"/>
    </w:rPr>
  </w:style>
  <w:style w:type="paragraph" w:styleId="Heading9">
    <w:name w:val="heading 9"/>
    <w:basedOn w:val="Normal"/>
    <w:next w:val="Normal"/>
    <w:link w:val="Heading9Char"/>
    <w:uiPriority w:val="9"/>
    <w:semiHidden/>
    <w:unhideWhenUsed/>
    <w:qFormat/>
    <w:rsid w:val="002F1FC6"/>
    <w:pPr>
      <w:keepNext/>
      <w:keepLines/>
      <w:numPr>
        <w:ilvl w:val="8"/>
        <w:numId w:val="1"/>
      </w:numPr>
      <w:spacing w:before="200" w:after="0"/>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FC6"/>
    <w:rPr>
      <w:rFonts w:eastAsia="Times New Roman" w:cs="Times New Roman"/>
      <w:b/>
      <w:caps/>
      <w:color w:val="000000"/>
      <w:sz w:val="24"/>
      <w:szCs w:val="24"/>
      <w:lang w:val="x-none"/>
    </w:rPr>
  </w:style>
  <w:style w:type="character" w:customStyle="1" w:styleId="Heading2Char">
    <w:name w:val="Heading 2 Char"/>
    <w:basedOn w:val="DefaultParagraphFont"/>
    <w:link w:val="Heading2"/>
    <w:uiPriority w:val="9"/>
    <w:rsid w:val="002F1FC6"/>
    <w:rPr>
      <w:rFonts w:eastAsia="Calibri" w:cs="Times New Roman"/>
      <w:b/>
      <w:color w:val="000000"/>
      <w:sz w:val="24"/>
      <w:szCs w:val="24"/>
      <w:lang w:val="x-none"/>
    </w:rPr>
  </w:style>
  <w:style w:type="character" w:customStyle="1" w:styleId="Heading3Char">
    <w:name w:val="Heading 3 Char"/>
    <w:basedOn w:val="DefaultParagraphFont"/>
    <w:link w:val="Heading3"/>
    <w:uiPriority w:val="9"/>
    <w:rsid w:val="002F1FC6"/>
    <w:rPr>
      <w:rFonts w:eastAsia="Calibri" w:cs="Times New Roman"/>
      <w:b/>
      <w:i/>
      <w:color w:val="000000"/>
      <w:sz w:val="24"/>
      <w:szCs w:val="24"/>
      <w:lang w:val="x-none"/>
    </w:rPr>
  </w:style>
  <w:style w:type="character" w:customStyle="1" w:styleId="Heading4Char">
    <w:name w:val="Heading 4 Char"/>
    <w:basedOn w:val="DefaultParagraphFont"/>
    <w:link w:val="Heading4"/>
    <w:rsid w:val="002F1FC6"/>
    <w:rPr>
      <w:rFonts w:eastAsia="Times New Roman" w:cs="Times New Roman"/>
      <w:b/>
      <w:bCs/>
      <w:color w:val="000000"/>
      <w:szCs w:val="28"/>
      <w:lang w:val="ru-RU" w:eastAsia="x-none"/>
    </w:rPr>
  </w:style>
  <w:style w:type="character" w:customStyle="1" w:styleId="Heading5Char">
    <w:name w:val="Heading 5 Char"/>
    <w:basedOn w:val="DefaultParagraphFont"/>
    <w:link w:val="Heading5"/>
    <w:uiPriority w:val="9"/>
    <w:semiHidden/>
    <w:rsid w:val="002F1FC6"/>
    <w:rPr>
      <w:rFonts w:ascii="Cambria" w:eastAsia="Times New Roman" w:hAnsi="Cambria" w:cs="Times New Roman"/>
      <w:color w:val="243F60"/>
      <w:sz w:val="24"/>
      <w:szCs w:val="24"/>
      <w:lang w:val="x-none"/>
    </w:rPr>
  </w:style>
  <w:style w:type="character" w:customStyle="1" w:styleId="Heading6Char">
    <w:name w:val="Heading 6 Char"/>
    <w:basedOn w:val="DefaultParagraphFont"/>
    <w:link w:val="Heading6"/>
    <w:uiPriority w:val="9"/>
    <w:semiHidden/>
    <w:rsid w:val="002F1FC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semiHidden/>
    <w:rsid w:val="002F1FC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semiHidden/>
    <w:rsid w:val="002F1FC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semiHidden/>
    <w:rsid w:val="002F1FC6"/>
    <w:rPr>
      <w:rFonts w:ascii="Cambria" w:eastAsia="Times New Roman" w:hAnsi="Cambria" w:cs="Times New Roman"/>
      <w:i/>
      <w:iCs/>
      <w:color w:val="404040"/>
      <w:sz w:val="20"/>
      <w:szCs w:val="20"/>
      <w:lang w:val="x-none"/>
    </w:rPr>
  </w:style>
  <w:style w:type="paragraph" w:styleId="ListParagraph">
    <w:name w:val="List Paragraph"/>
    <w:basedOn w:val="Normal"/>
    <w:uiPriority w:val="34"/>
    <w:qFormat/>
    <w:rsid w:val="002F1FC6"/>
    <w:pPr>
      <w:ind w:left="720"/>
      <w:contextualSpacing/>
    </w:pPr>
  </w:style>
  <w:style w:type="paragraph" w:styleId="BalloonText">
    <w:name w:val="Balloon Text"/>
    <w:basedOn w:val="Normal"/>
    <w:link w:val="BalloonTextChar"/>
    <w:uiPriority w:val="99"/>
    <w:semiHidden/>
    <w:unhideWhenUsed/>
    <w:rsid w:val="002F1F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C6"/>
    <w:rPr>
      <w:rFonts w:ascii="Segoe UI" w:eastAsia="Calibri" w:hAnsi="Segoe UI" w:cs="Segoe UI"/>
      <w:color w:val="000000"/>
      <w:sz w:val="18"/>
      <w:szCs w:val="18"/>
    </w:rPr>
  </w:style>
  <w:style w:type="paragraph" w:styleId="Revision">
    <w:name w:val="Revision"/>
    <w:hidden/>
    <w:uiPriority w:val="99"/>
    <w:semiHidden/>
    <w:rsid w:val="00D8637F"/>
    <w:rPr>
      <w:rFonts w:eastAsia="Calibri" w:cs="Times New Roman"/>
      <w:color w:val="000000"/>
      <w:sz w:val="24"/>
      <w:szCs w:val="24"/>
    </w:rPr>
  </w:style>
  <w:style w:type="paragraph" w:styleId="Header">
    <w:name w:val="header"/>
    <w:basedOn w:val="Normal"/>
    <w:link w:val="HeaderChar"/>
    <w:uiPriority w:val="99"/>
    <w:unhideWhenUsed/>
    <w:rsid w:val="0074319C"/>
    <w:pPr>
      <w:tabs>
        <w:tab w:val="center" w:pos="4153"/>
        <w:tab w:val="right" w:pos="8306"/>
      </w:tabs>
      <w:spacing w:after="0"/>
    </w:pPr>
  </w:style>
  <w:style w:type="character" w:customStyle="1" w:styleId="HeaderChar">
    <w:name w:val="Header Char"/>
    <w:basedOn w:val="DefaultParagraphFont"/>
    <w:link w:val="Header"/>
    <w:uiPriority w:val="99"/>
    <w:rsid w:val="0074319C"/>
    <w:rPr>
      <w:rFonts w:eastAsia="Calibri" w:cs="Times New Roman"/>
      <w:color w:val="000000"/>
      <w:sz w:val="24"/>
      <w:szCs w:val="24"/>
    </w:rPr>
  </w:style>
  <w:style w:type="paragraph" w:styleId="Footer">
    <w:name w:val="footer"/>
    <w:basedOn w:val="Normal"/>
    <w:link w:val="FooterChar"/>
    <w:uiPriority w:val="99"/>
    <w:unhideWhenUsed/>
    <w:rsid w:val="0074319C"/>
    <w:pPr>
      <w:tabs>
        <w:tab w:val="center" w:pos="4153"/>
        <w:tab w:val="right" w:pos="8306"/>
      </w:tabs>
      <w:spacing w:after="0"/>
    </w:pPr>
  </w:style>
  <w:style w:type="character" w:customStyle="1" w:styleId="FooterChar">
    <w:name w:val="Footer Char"/>
    <w:basedOn w:val="DefaultParagraphFont"/>
    <w:link w:val="Footer"/>
    <w:uiPriority w:val="99"/>
    <w:rsid w:val="0074319C"/>
    <w:rPr>
      <w:rFonts w:eastAsia="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7442</Words>
  <Characters>4243</Characters>
  <Application>Microsoft Office Word</Application>
  <DocSecurity>4</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2020-02-06T11:08:00Z</cp:lastPrinted>
  <dcterms:created xsi:type="dcterms:W3CDTF">2021-04-14T14:56:00Z</dcterms:created>
  <dcterms:modified xsi:type="dcterms:W3CDTF">2021-04-14T14:56:00Z</dcterms:modified>
</cp:coreProperties>
</file>