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FF7B" w14:textId="77777777" w:rsidR="00EE1946" w:rsidRPr="00B36894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AD8A1" w14:textId="511BB89B" w:rsidR="008D7791" w:rsidRPr="00B36894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9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B3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B36894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B36894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B36894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2ED7608C" w:rsidR="007602A5" w:rsidRPr="00B36894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>202</w:t>
      </w:r>
      <w:r w:rsidR="00995FE3" w:rsidRPr="00B36894">
        <w:rPr>
          <w:rFonts w:ascii="Times New Roman" w:hAnsi="Times New Roman" w:cs="Times New Roman"/>
          <w:sz w:val="28"/>
          <w:szCs w:val="28"/>
        </w:rPr>
        <w:t>1</w:t>
      </w:r>
      <w:r w:rsidRPr="00B36894">
        <w:rPr>
          <w:rFonts w:ascii="Times New Roman" w:hAnsi="Times New Roman" w:cs="Times New Roman"/>
          <w:sz w:val="28"/>
          <w:szCs w:val="28"/>
        </w:rPr>
        <w:t xml:space="preserve">.gada </w:t>
      </w:r>
      <w:r w:rsidR="00695D9B">
        <w:rPr>
          <w:rFonts w:ascii="Times New Roman" w:hAnsi="Times New Roman" w:cs="Times New Roman"/>
          <w:sz w:val="28"/>
          <w:szCs w:val="28"/>
        </w:rPr>
        <w:t>16</w:t>
      </w:r>
      <w:r w:rsidR="00995FE3" w:rsidRPr="00B36894">
        <w:rPr>
          <w:rFonts w:ascii="Times New Roman" w:hAnsi="Times New Roman" w:cs="Times New Roman"/>
          <w:sz w:val="28"/>
          <w:szCs w:val="28"/>
        </w:rPr>
        <w:t>.</w:t>
      </w:r>
      <w:r w:rsidR="00695D9B">
        <w:rPr>
          <w:rFonts w:ascii="Times New Roman" w:hAnsi="Times New Roman" w:cs="Times New Roman"/>
          <w:sz w:val="28"/>
          <w:szCs w:val="28"/>
        </w:rPr>
        <w:t>jūni</w:t>
      </w:r>
      <w:r w:rsidR="00BC6F8A">
        <w:rPr>
          <w:rFonts w:ascii="Times New Roman" w:hAnsi="Times New Roman" w:cs="Times New Roman"/>
          <w:sz w:val="28"/>
          <w:szCs w:val="28"/>
        </w:rPr>
        <w:t>jā</w:t>
      </w:r>
      <w:r w:rsidRPr="00B36894">
        <w:rPr>
          <w:rFonts w:ascii="Times New Roman" w:hAnsi="Times New Roman" w:cs="Times New Roman"/>
          <w:sz w:val="28"/>
          <w:szCs w:val="28"/>
        </w:rPr>
        <w:t>, pl</w:t>
      </w:r>
      <w:r w:rsidR="00BC6F8A">
        <w:rPr>
          <w:rFonts w:ascii="Times New Roman" w:hAnsi="Times New Roman" w:cs="Times New Roman"/>
          <w:sz w:val="28"/>
          <w:szCs w:val="28"/>
        </w:rPr>
        <w:t>kst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7A0042" w:rsidRPr="00B36894">
        <w:rPr>
          <w:rFonts w:ascii="Times New Roman" w:hAnsi="Times New Roman" w:cs="Times New Roman"/>
          <w:sz w:val="28"/>
          <w:szCs w:val="28"/>
        </w:rPr>
        <w:t>1</w:t>
      </w:r>
      <w:r w:rsidR="00883FD2" w:rsidRPr="00B36894">
        <w:rPr>
          <w:rFonts w:ascii="Times New Roman" w:hAnsi="Times New Roman" w:cs="Times New Roman"/>
          <w:sz w:val="28"/>
          <w:szCs w:val="28"/>
        </w:rPr>
        <w:t>4</w:t>
      </w:r>
      <w:r w:rsidR="007A0042" w:rsidRPr="00B36894">
        <w:rPr>
          <w:rFonts w:ascii="Times New Roman" w:hAnsi="Times New Roman" w:cs="Times New Roman"/>
          <w:sz w:val="28"/>
          <w:szCs w:val="28"/>
        </w:rPr>
        <w:t>.00</w:t>
      </w:r>
      <w:r w:rsidRPr="00B36894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B36894">
        <w:rPr>
          <w:rFonts w:ascii="Times New Roman" w:hAnsi="Times New Roman" w:cs="Times New Roman"/>
          <w:sz w:val="28"/>
          <w:szCs w:val="28"/>
        </w:rPr>
        <w:t>6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6F22F2" w:rsidRPr="00B36894">
        <w:rPr>
          <w:rFonts w:ascii="Times New Roman" w:hAnsi="Times New Roman" w:cs="Times New Roman"/>
          <w:sz w:val="28"/>
          <w:szCs w:val="28"/>
        </w:rPr>
        <w:t>3</w:t>
      </w:r>
      <w:r w:rsidRPr="00B36894">
        <w:rPr>
          <w:rFonts w:ascii="Times New Roman" w:hAnsi="Times New Roman" w:cs="Times New Roman"/>
          <w:sz w:val="28"/>
          <w:szCs w:val="28"/>
        </w:rPr>
        <w:t>0</w:t>
      </w:r>
    </w:p>
    <w:p w14:paraId="08D5E670" w14:textId="77777777" w:rsidR="00A46AFE" w:rsidRPr="00B36894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000EF76A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59364D50" w14:textId="77777777" w:rsidR="00BE6E33" w:rsidRPr="00B36894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4AC06" w14:textId="25427F38" w:rsidR="00EE1946" w:rsidRPr="00BE6E33" w:rsidRDefault="003504D2" w:rsidP="00391197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  <w:r w:rsidR="00E96207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643C90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695D9B" w:rsidRPr="00695D9B">
        <w:rPr>
          <w:rFonts w:ascii="Times New Romain" w:hAnsi="Times New Romain"/>
          <w:b/>
          <w:bCs/>
          <w:sz w:val="28"/>
          <w:szCs w:val="28"/>
        </w:rPr>
        <w:t>Par Zaļās būvniecības sfēru un aktivitāšu karti.</w:t>
      </w:r>
      <w:r w:rsidR="00695D9B" w:rsidRPr="00695D9B">
        <w:rPr>
          <w:rFonts w:ascii="Times New Romain" w:hAnsi="Times New Romain"/>
          <w:sz w:val="28"/>
          <w:szCs w:val="28"/>
        </w:rPr>
        <w:t xml:space="preserve"> (Gints Miķelsons)</w:t>
      </w:r>
    </w:p>
    <w:p w14:paraId="02FB2FA2" w14:textId="77777777" w:rsidR="003A271A" w:rsidRPr="00BE6E33" w:rsidRDefault="003A271A" w:rsidP="00391197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4BB5E5" w14:textId="7FD144B1" w:rsidR="003504D2" w:rsidRPr="00E7566C" w:rsidRDefault="003504D2" w:rsidP="00391197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</w:t>
      </w:r>
      <w:r w:rsidR="007201BE" w:rsidRPr="00BE6E33">
        <w:rPr>
          <w:rFonts w:ascii="Arial" w:hAnsi="Arial" w:cs="Arial"/>
          <w:color w:val="0D0D0D" w:themeColor="text1" w:themeTint="F2"/>
          <w:lang w:eastAsia="zh-CN"/>
        </w:rPr>
        <w:t xml:space="preserve"> </w:t>
      </w:r>
      <w:r w:rsidR="00695D9B" w:rsidRPr="00695D9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Par sezonas straujo būvmateriālu cenu kāpumu, esošo līgumu </w:t>
      </w:r>
      <w:r w:rsidR="00695D9B" w:rsidRPr="00E7566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cenu kāpumi un iespējamie risinājumi</w:t>
      </w:r>
      <w:r w:rsidR="00695D9B" w:rsidRPr="00E756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.(Gints Miķelsons)</w:t>
      </w:r>
    </w:p>
    <w:p w14:paraId="1A454658" w14:textId="47B5509D" w:rsidR="00E7566C" w:rsidRPr="00E7566C" w:rsidRDefault="00E7566C" w:rsidP="00E7566C">
      <w:pPr>
        <w:rPr>
          <w:rFonts w:ascii="Times New Roman" w:hAnsi="Times New Roman" w:cs="Times New Roman"/>
          <w:sz w:val="28"/>
          <w:szCs w:val="28"/>
        </w:rPr>
      </w:pPr>
      <w:r w:rsidRPr="00E7566C">
        <w:rPr>
          <w:rFonts w:ascii="Times New Roman" w:hAnsi="Times New Roman" w:cs="Times New Roman"/>
          <w:sz w:val="28"/>
          <w:szCs w:val="28"/>
        </w:rPr>
        <w:t xml:space="preserve">(tiks </w:t>
      </w:r>
      <w:r>
        <w:rPr>
          <w:rFonts w:ascii="Times New Roman" w:hAnsi="Times New Roman" w:cs="Times New Roman"/>
          <w:sz w:val="28"/>
          <w:szCs w:val="28"/>
        </w:rPr>
        <w:t xml:space="preserve">pieaicināti un </w:t>
      </w:r>
      <w:r w:rsidRPr="00E7566C">
        <w:rPr>
          <w:rFonts w:ascii="Times New Roman" w:hAnsi="Times New Roman" w:cs="Times New Roman"/>
          <w:sz w:val="28"/>
          <w:szCs w:val="28"/>
        </w:rPr>
        <w:t>uzklausīta informācija no CFLA, būvmateriālu tirgotājiem, būvniekiem)</w:t>
      </w:r>
    </w:p>
    <w:p w14:paraId="7499FC29" w14:textId="526BA302" w:rsidR="00B36894" w:rsidRPr="00BE6E33" w:rsidRDefault="00B36894" w:rsidP="00391197">
      <w:pPr>
        <w:spacing w:after="0"/>
        <w:rPr>
          <w:color w:val="0D0D0D" w:themeColor="text1" w:themeTint="F2"/>
          <w:lang w:eastAsia="lv-LV"/>
        </w:rPr>
      </w:pPr>
    </w:p>
    <w:p w14:paraId="289303D8" w14:textId="511C4694" w:rsidR="00E5740C" w:rsidRDefault="00B36894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>3.</w:t>
      </w:r>
      <w:r w:rsidR="00695D9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E574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695D9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tatuss</w:t>
      </w:r>
      <w:r w:rsidR="00E574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un</w:t>
      </w:r>
      <w:r w:rsidR="00695D9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informācija</w:t>
      </w:r>
      <w:r w:rsidR="00E574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par :</w:t>
      </w:r>
    </w:p>
    <w:p w14:paraId="7B5C49EC" w14:textId="7EB0B4D8" w:rsidR="00E5740C" w:rsidRPr="00AC4AE7" w:rsidRDefault="00E5740C" w:rsidP="00E5740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4A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Ministru kabineta noteikumiem Nr.169 ;</w:t>
      </w:r>
    </w:p>
    <w:p w14:paraId="5C16AE5D" w14:textId="320D8168" w:rsidR="00E5740C" w:rsidRPr="00AC4AE7" w:rsidRDefault="00E5740C" w:rsidP="00E5740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4A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VEDLUB ziņojum</w:t>
      </w:r>
      <w:r w:rsidR="00140D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 projektu</w:t>
      </w:r>
      <w:r w:rsidRPr="00AC4A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6B5B16B6" w14:textId="31016AC5" w:rsidR="00E5740C" w:rsidRPr="00AC4AE7" w:rsidRDefault="00E5740C" w:rsidP="0039119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4A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Plānotie grozījumi Vispārīgajos būvnoteikumos.</w:t>
      </w:r>
    </w:p>
    <w:p w14:paraId="6E203B8D" w14:textId="1E69E47B" w:rsidR="0003560B" w:rsidRDefault="00695D9B" w:rsidP="00391197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05F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(Olga</w:t>
      </w:r>
      <w:r w:rsid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Feldmane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320D4E01" w14:textId="77777777" w:rsidR="00BE6E33" w:rsidRPr="00BE6E33" w:rsidRDefault="00BE6E33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006C9E0" w14:textId="18AD5C7F" w:rsidR="00BE6E33" w:rsidRDefault="00E5740C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 Citi informatīvi jautājumi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</w:p>
    <w:p w14:paraId="1860A16A" w14:textId="4E1D117C" w:rsidR="00695D9B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C34A1CE" w14:textId="1A303AEC" w:rsidR="00695D9B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513677" w14:textId="77777777" w:rsidR="00695D9B" w:rsidRPr="00BE6E33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9A00179" w14:textId="5A652877" w:rsidR="00BE6E33" w:rsidRDefault="00BE6E33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E4F32" w14:textId="77777777" w:rsidR="00BE6E33" w:rsidRDefault="00BE6E33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67D70" w14:textId="5B220ECD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EB3DA" w14:textId="176682D2" w:rsidR="00BE6E33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576D9" w14:textId="77777777" w:rsidR="00BE6E33" w:rsidRPr="00B36894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1115489" w14:textId="77777777" w:rsidR="00A46AFE" w:rsidRPr="00B36894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80FD58C" w14:textId="45AC269D" w:rsidR="00667B84" w:rsidRPr="00B36894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B36894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A46AFE" w:rsidRPr="00B36894">
        <w:rPr>
          <w:rFonts w:ascii="Times New Roman" w:hAnsi="Times New Roman" w:cs="Times New Roman"/>
          <w:sz w:val="28"/>
          <w:szCs w:val="28"/>
        </w:rPr>
        <w:t>s</w:t>
      </w:r>
      <w:r w:rsidR="008C5DA4" w:rsidRPr="00B36894">
        <w:rPr>
          <w:rFonts w:ascii="Times New Roman" w:hAnsi="Times New Roman" w:cs="Times New Roman"/>
          <w:sz w:val="28"/>
          <w:szCs w:val="28"/>
        </w:rPr>
        <w:t>ekretariāts</w:t>
      </w:r>
    </w:p>
    <w:p w14:paraId="72803000" w14:textId="77777777" w:rsidR="00667B84" w:rsidRPr="00B3689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7A8CE" w14:textId="77777777" w:rsidR="000A4C25" w:rsidRDefault="000A4C25" w:rsidP="00D509EF">
      <w:pPr>
        <w:spacing w:after="0" w:line="240" w:lineRule="auto"/>
      </w:pPr>
      <w:r>
        <w:separator/>
      </w:r>
    </w:p>
  </w:endnote>
  <w:endnote w:type="continuationSeparator" w:id="0">
    <w:p w14:paraId="40D42AA9" w14:textId="77777777" w:rsidR="000A4C25" w:rsidRDefault="000A4C25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6A528" w14:textId="77777777" w:rsidR="000A4C25" w:rsidRDefault="000A4C25" w:rsidP="00D509EF">
      <w:pPr>
        <w:spacing w:after="0" w:line="240" w:lineRule="auto"/>
      </w:pPr>
      <w:r>
        <w:separator/>
      </w:r>
    </w:p>
  </w:footnote>
  <w:footnote w:type="continuationSeparator" w:id="0">
    <w:p w14:paraId="0D3AD84A" w14:textId="77777777" w:rsidR="000A4C25" w:rsidRDefault="000A4C25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18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6"/>
  </w:num>
  <w:num w:numId="16">
    <w:abstractNumId w:val="22"/>
  </w:num>
  <w:num w:numId="17">
    <w:abstractNumId w:val="23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5"/>
  </w:num>
  <w:num w:numId="23">
    <w:abstractNumId w:val="2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F55"/>
    <w:rsid w:val="00097A7B"/>
    <w:rsid w:val="000A4990"/>
    <w:rsid w:val="000A4C25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271A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1866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95D9B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7E6E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1CA7"/>
    <w:rsid w:val="00A229A5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C6F8A"/>
    <w:rsid w:val="00BD3395"/>
    <w:rsid w:val="00BD66C7"/>
    <w:rsid w:val="00BD7AC4"/>
    <w:rsid w:val="00BE6AD7"/>
    <w:rsid w:val="00BE6E33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9BD"/>
    <w:rsid w:val="00E16C17"/>
    <w:rsid w:val="00E27743"/>
    <w:rsid w:val="00E40251"/>
    <w:rsid w:val="00E44D6D"/>
    <w:rsid w:val="00E47073"/>
    <w:rsid w:val="00E5740C"/>
    <w:rsid w:val="00E612FA"/>
    <w:rsid w:val="00E63555"/>
    <w:rsid w:val="00E66E2A"/>
    <w:rsid w:val="00E70694"/>
    <w:rsid w:val="00E70A5D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2</cp:revision>
  <cp:lastPrinted>2020-08-28T09:18:00Z</cp:lastPrinted>
  <dcterms:created xsi:type="dcterms:W3CDTF">2021-06-11T09:02:00Z</dcterms:created>
  <dcterms:modified xsi:type="dcterms:W3CDTF">2021-06-11T09:02:00Z</dcterms:modified>
</cp:coreProperties>
</file>