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BC4E9" w14:textId="77777777" w:rsidR="00F81896" w:rsidRPr="00F81896" w:rsidRDefault="00F81896" w:rsidP="00F81896">
      <w:pPr>
        <w:pStyle w:val="VirsrkastsOtrais"/>
        <w:numPr>
          <w:ilvl w:val="0"/>
          <w:numId w:val="0"/>
        </w:numPr>
        <w:spacing w:before="120" w:after="120"/>
        <w:ind w:left="142"/>
        <w:contextualSpacing w:val="0"/>
        <w:jc w:val="right"/>
        <w:rPr>
          <w:rFonts w:asciiTheme="minorHAnsi" w:hAnsiTheme="minorHAnsi" w:cstheme="minorHAnsi"/>
        </w:rPr>
      </w:pPr>
      <w:bookmarkStart w:id="0" w:name="_Toc531909876"/>
      <w:bookmarkStart w:id="1" w:name="_Hlk528739254"/>
      <w:bookmarkStart w:id="2" w:name="_Hlk531909511"/>
      <w:r w:rsidRPr="00F81896">
        <w:rPr>
          <w:rFonts w:asciiTheme="minorHAnsi" w:hAnsiTheme="minorHAnsi" w:cstheme="minorHAnsi"/>
        </w:rPr>
        <w:t>Latvijas Nacionālais enerģētikas un klimata plāns 2030. gadam</w:t>
      </w:r>
      <w:bookmarkEnd w:id="0"/>
    </w:p>
    <w:p w14:paraId="4E3E00E0" w14:textId="77777777" w:rsidR="00F81896" w:rsidRPr="00F81896" w:rsidRDefault="00F81896" w:rsidP="00F81896">
      <w:pPr>
        <w:pStyle w:val="Heading1"/>
        <w:numPr>
          <w:ilvl w:val="0"/>
          <w:numId w:val="0"/>
        </w:numPr>
        <w:ind w:left="709"/>
        <w:jc w:val="right"/>
        <w:rPr>
          <w:rFonts w:asciiTheme="minorHAnsi" w:hAnsiTheme="minorHAnsi" w:cstheme="minorHAnsi"/>
        </w:rPr>
      </w:pPr>
      <w:bookmarkStart w:id="3" w:name="_Toc531909877"/>
      <w:bookmarkStart w:id="4" w:name="_Toc532910025"/>
      <w:r w:rsidRPr="00F81896">
        <w:rPr>
          <w:rFonts w:asciiTheme="minorHAnsi" w:hAnsiTheme="minorHAnsi" w:cstheme="minorHAnsi"/>
        </w:rPr>
        <w:t>1.pielikums</w:t>
      </w:r>
      <w:bookmarkEnd w:id="3"/>
      <w:bookmarkEnd w:id="4"/>
    </w:p>
    <w:p w14:paraId="3BB4703C" w14:textId="77777777" w:rsidR="00F81896" w:rsidRPr="00F81896" w:rsidRDefault="00F81896" w:rsidP="00F81896">
      <w:pPr>
        <w:pStyle w:val="Heading1"/>
        <w:numPr>
          <w:ilvl w:val="0"/>
          <w:numId w:val="0"/>
        </w:numPr>
        <w:ind w:left="709"/>
        <w:jc w:val="center"/>
        <w:rPr>
          <w:rFonts w:asciiTheme="minorHAnsi" w:hAnsiTheme="minorHAnsi" w:cstheme="minorHAnsi"/>
          <w:szCs w:val="28"/>
        </w:rPr>
      </w:pPr>
      <w:bookmarkStart w:id="5" w:name="_Toc531909878"/>
      <w:bookmarkStart w:id="6" w:name="_Toc532910026"/>
      <w:bookmarkEnd w:id="1"/>
      <w:bookmarkEnd w:id="2"/>
      <w:r w:rsidRPr="00F81896">
        <w:rPr>
          <w:rFonts w:asciiTheme="minorHAnsi" w:hAnsiTheme="minorHAnsi" w:cstheme="minorHAnsi"/>
          <w:szCs w:val="28"/>
        </w:rPr>
        <w:t xml:space="preserve">Plāna </w:t>
      </w:r>
      <w:proofErr w:type="spellStart"/>
      <w:r w:rsidRPr="00F81896">
        <w:rPr>
          <w:rFonts w:asciiTheme="minorHAnsi" w:hAnsiTheme="minorHAnsi" w:cstheme="minorHAnsi"/>
          <w:szCs w:val="28"/>
        </w:rPr>
        <w:t>rīcībpolitikas</w:t>
      </w:r>
      <w:proofErr w:type="spellEnd"/>
      <w:r w:rsidRPr="00F81896">
        <w:rPr>
          <w:rFonts w:asciiTheme="minorHAnsi" w:hAnsiTheme="minorHAnsi" w:cstheme="minorHAnsi"/>
          <w:szCs w:val="28"/>
        </w:rPr>
        <w:t xml:space="preserve"> konteksta sasaiste ar Latvijā spēkā esošajiem politikas plānošanas dokumentiem un tajos noteiktajiem politikas virzieniem</w:t>
      </w:r>
      <w:bookmarkEnd w:id="5"/>
      <w:bookmarkEnd w:id="6"/>
    </w:p>
    <w:tbl>
      <w:tblPr>
        <w:tblW w:w="144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40"/>
        <w:gridCol w:w="2121"/>
        <w:gridCol w:w="2941"/>
        <w:gridCol w:w="7152"/>
      </w:tblGrid>
      <w:tr w:rsidR="00F81896" w:rsidRPr="00F81896" w14:paraId="6B451DA7" w14:textId="77777777" w:rsidTr="006B5EFD">
        <w:trPr>
          <w:tblHeader/>
        </w:trPr>
        <w:tc>
          <w:tcPr>
            <w:tcW w:w="2240" w:type="dxa"/>
            <w:shd w:val="clear" w:color="auto" w:fill="F2F2F2" w:themeFill="background1" w:themeFillShade="F2"/>
            <w:vAlign w:val="center"/>
          </w:tcPr>
          <w:p w14:paraId="144285FE" w14:textId="77777777" w:rsidR="00F81896" w:rsidRPr="00F81896" w:rsidRDefault="00F81896" w:rsidP="00F81896">
            <w:pPr>
              <w:spacing w:before="60" w:after="60" w:line="240" w:lineRule="auto"/>
              <w:jc w:val="center"/>
              <w:rPr>
                <w:rFonts w:cstheme="minorHAnsi"/>
                <w:b/>
                <w:sz w:val="20"/>
                <w:szCs w:val="20"/>
              </w:rPr>
            </w:pPr>
            <w:r w:rsidRPr="00F81896">
              <w:rPr>
                <w:rFonts w:cstheme="minorHAnsi"/>
                <w:b/>
                <w:sz w:val="20"/>
                <w:szCs w:val="20"/>
              </w:rPr>
              <w:t>Politikas plānošanas dokuments</w:t>
            </w:r>
          </w:p>
        </w:tc>
        <w:tc>
          <w:tcPr>
            <w:tcW w:w="2122" w:type="dxa"/>
            <w:shd w:val="clear" w:color="auto" w:fill="F2F2F2" w:themeFill="background1" w:themeFillShade="F2"/>
            <w:vAlign w:val="center"/>
          </w:tcPr>
          <w:p w14:paraId="571B0CBB" w14:textId="77777777" w:rsidR="00F81896" w:rsidRPr="00F81896" w:rsidRDefault="00F81896" w:rsidP="00F81896">
            <w:pPr>
              <w:spacing w:before="60" w:after="60" w:line="240" w:lineRule="auto"/>
              <w:jc w:val="center"/>
              <w:rPr>
                <w:rFonts w:cstheme="minorHAnsi"/>
                <w:b/>
                <w:sz w:val="20"/>
                <w:szCs w:val="20"/>
              </w:rPr>
            </w:pPr>
            <w:r w:rsidRPr="00F81896">
              <w:rPr>
                <w:rFonts w:cstheme="minorHAnsi"/>
                <w:b/>
                <w:sz w:val="20"/>
                <w:szCs w:val="20"/>
              </w:rPr>
              <w:t>Aptvertā Plāna dimensija</w:t>
            </w:r>
          </w:p>
        </w:tc>
        <w:tc>
          <w:tcPr>
            <w:tcW w:w="2930" w:type="dxa"/>
            <w:shd w:val="clear" w:color="auto" w:fill="F2F2F2" w:themeFill="background1" w:themeFillShade="F2"/>
            <w:vAlign w:val="center"/>
          </w:tcPr>
          <w:p w14:paraId="43C44943" w14:textId="77777777" w:rsidR="00F81896" w:rsidRPr="00F81896" w:rsidRDefault="00F81896" w:rsidP="00F81896">
            <w:pPr>
              <w:spacing w:before="60" w:after="60" w:line="240" w:lineRule="auto"/>
              <w:jc w:val="center"/>
              <w:rPr>
                <w:rFonts w:cstheme="minorHAnsi"/>
                <w:b/>
                <w:sz w:val="20"/>
                <w:szCs w:val="20"/>
              </w:rPr>
            </w:pPr>
            <w:r w:rsidRPr="00F81896">
              <w:rPr>
                <w:rFonts w:cstheme="minorHAnsi"/>
                <w:b/>
                <w:sz w:val="20"/>
                <w:szCs w:val="20"/>
              </w:rPr>
              <w:t>Noteiktais mērķis</w:t>
            </w:r>
          </w:p>
        </w:tc>
        <w:tc>
          <w:tcPr>
            <w:tcW w:w="7162" w:type="dxa"/>
            <w:shd w:val="clear" w:color="auto" w:fill="F2F2F2" w:themeFill="background1" w:themeFillShade="F2"/>
            <w:vAlign w:val="center"/>
          </w:tcPr>
          <w:p w14:paraId="5C3B5552" w14:textId="77777777" w:rsidR="00F81896" w:rsidRPr="00F81896" w:rsidRDefault="00F81896" w:rsidP="00F81896">
            <w:pPr>
              <w:spacing w:before="60" w:after="60" w:line="240" w:lineRule="auto"/>
              <w:jc w:val="center"/>
              <w:rPr>
                <w:rFonts w:cstheme="minorHAnsi"/>
                <w:b/>
                <w:sz w:val="20"/>
                <w:szCs w:val="20"/>
              </w:rPr>
            </w:pPr>
            <w:r w:rsidRPr="00F81896">
              <w:rPr>
                <w:rFonts w:cstheme="minorHAnsi"/>
                <w:b/>
                <w:sz w:val="20"/>
                <w:szCs w:val="20"/>
              </w:rPr>
              <w:t>Spēkā esošajā politikas plānošanas dokumentā noteiktie politikas galvenie virzieni konkrētā politikas plānošanas dokumentā noteiktā mērķa sasniegšanai</w:t>
            </w:r>
          </w:p>
        </w:tc>
      </w:tr>
      <w:tr w:rsidR="00F81896" w:rsidRPr="00F81896" w14:paraId="089CC3B7" w14:textId="77777777" w:rsidTr="006B5EFD">
        <w:tc>
          <w:tcPr>
            <w:tcW w:w="2240" w:type="dxa"/>
            <w:vMerge w:val="restart"/>
          </w:tcPr>
          <w:p w14:paraId="558F7AF7"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t>LIAS2030</w:t>
            </w:r>
            <w:r w:rsidRPr="00F81896">
              <w:rPr>
                <w:rStyle w:val="FootnoteReference"/>
                <w:rFonts w:cstheme="minorHAnsi"/>
                <w:b/>
                <w:sz w:val="22"/>
              </w:rPr>
              <w:footnoteReference w:id="1"/>
            </w:r>
          </w:p>
        </w:tc>
        <w:tc>
          <w:tcPr>
            <w:tcW w:w="2122" w:type="dxa"/>
          </w:tcPr>
          <w:p w14:paraId="7C6D33C3" w14:textId="77777777" w:rsidR="00F81896" w:rsidRPr="00F81896" w:rsidRDefault="00F81896" w:rsidP="00F81896">
            <w:pPr>
              <w:spacing w:before="60" w:after="60" w:line="240" w:lineRule="auto"/>
              <w:rPr>
                <w:rFonts w:cstheme="minorHAnsi"/>
                <w:sz w:val="22"/>
              </w:rPr>
            </w:pPr>
            <w:r w:rsidRPr="00F81896">
              <w:rPr>
                <w:rFonts w:cstheme="minorHAnsi"/>
                <w:sz w:val="22"/>
              </w:rPr>
              <w:t>1) AER enerģija</w:t>
            </w:r>
          </w:p>
          <w:p w14:paraId="0467BE79"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energoefektivitāte</w:t>
            </w:r>
          </w:p>
          <w:p w14:paraId="1B02DA89"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3) enerģētiskā drošība</w:t>
            </w:r>
          </w:p>
          <w:p w14:paraId="5786848C"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4) iekšējais enerģijas tirgus</w:t>
            </w:r>
          </w:p>
          <w:p w14:paraId="5E97D356"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5) pētniecība, inovācijas un konkurētspēja</w:t>
            </w:r>
          </w:p>
        </w:tc>
        <w:tc>
          <w:tcPr>
            <w:tcW w:w="2930" w:type="dxa"/>
          </w:tcPr>
          <w:p w14:paraId="01937A57"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 xml:space="preserve">Nodrošināt valsts enerģētisko neatkarību, palielinot energoresursu </w:t>
            </w:r>
            <w:proofErr w:type="spellStart"/>
            <w:r w:rsidRPr="00F81896">
              <w:rPr>
                <w:rFonts w:cstheme="minorHAnsi"/>
                <w:sz w:val="22"/>
              </w:rPr>
              <w:t>pašnodrošinājumu</w:t>
            </w:r>
            <w:proofErr w:type="spellEnd"/>
            <w:r w:rsidRPr="00F81896">
              <w:rPr>
                <w:rFonts w:cstheme="minorHAnsi"/>
                <w:sz w:val="22"/>
              </w:rPr>
              <w:t xml:space="preserve"> un integrējoties ES enerģijas tīklos.</w:t>
            </w:r>
          </w:p>
        </w:tc>
        <w:tc>
          <w:tcPr>
            <w:tcW w:w="7162" w:type="dxa"/>
          </w:tcPr>
          <w:p w14:paraId="11C904E5" w14:textId="77777777" w:rsidR="00F81896" w:rsidRPr="00F81896" w:rsidRDefault="00F81896" w:rsidP="00F81896">
            <w:pPr>
              <w:pStyle w:val="Default"/>
              <w:spacing w:before="60" w:after="60"/>
              <w:rPr>
                <w:rFonts w:asciiTheme="minorHAnsi" w:hAnsiTheme="minorHAnsi" w:cstheme="minorHAnsi"/>
                <w:sz w:val="22"/>
                <w:szCs w:val="22"/>
              </w:rPr>
            </w:pPr>
            <w:r w:rsidRPr="00F81896">
              <w:rPr>
                <w:rFonts w:asciiTheme="minorHAnsi" w:hAnsiTheme="minorHAnsi" w:cstheme="minorHAnsi"/>
                <w:b/>
                <w:bCs/>
                <w:sz w:val="22"/>
                <w:szCs w:val="22"/>
              </w:rPr>
              <w:t xml:space="preserve">Enerģētiskā drošība un neatkarība </w:t>
            </w:r>
          </w:p>
          <w:p w14:paraId="67CD7BE3"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iCs/>
                <w:sz w:val="22"/>
                <w:szCs w:val="22"/>
              </w:rPr>
            </w:pPr>
            <w:r w:rsidRPr="00F81896">
              <w:rPr>
                <w:rFonts w:asciiTheme="minorHAnsi" w:hAnsiTheme="minorHAnsi" w:cstheme="minorHAnsi"/>
                <w:iCs/>
                <w:sz w:val="22"/>
                <w:szCs w:val="22"/>
              </w:rPr>
              <w:t xml:space="preserve">Enerģijas </w:t>
            </w:r>
            <w:proofErr w:type="spellStart"/>
            <w:r w:rsidRPr="00F81896">
              <w:rPr>
                <w:rFonts w:asciiTheme="minorHAnsi" w:hAnsiTheme="minorHAnsi" w:cstheme="minorHAnsi"/>
                <w:iCs/>
                <w:sz w:val="22"/>
                <w:szCs w:val="22"/>
              </w:rPr>
              <w:t>starpsavienojumu</w:t>
            </w:r>
            <w:proofErr w:type="spellEnd"/>
            <w:r w:rsidRPr="00F81896">
              <w:rPr>
                <w:rFonts w:asciiTheme="minorHAnsi" w:hAnsiTheme="minorHAnsi" w:cstheme="minorHAnsi"/>
                <w:iCs/>
                <w:sz w:val="22"/>
                <w:szCs w:val="22"/>
              </w:rPr>
              <w:t xml:space="preserve"> izveide. </w:t>
            </w:r>
          </w:p>
          <w:p w14:paraId="5116AFBC"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 xml:space="preserve">Energoapgādes jaudu palielināšana un </w:t>
            </w:r>
            <w:proofErr w:type="spellStart"/>
            <w:r w:rsidRPr="00F81896">
              <w:rPr>
                <w:rFonts w:asciiTheme="minorHAnsi" w:hAnsiTheme="minorHAnsi" w:cstheme="minorHAnsi"/>
                <w:iCs/>
                <w:sz w:val="22"/>
                <w:szCs w:val="22"/>
              </w:rPr>
              <w:t>reģionalizācija</w:t>
            </w:r>
            <w:proofErr w:type="spellEnd"/>
            <w:r w:rsidRPr="00F81896">
              <w:rPr>
                <w:rFonts w:asciiTheme="minorHAnsi" w:hAnsiTheme="minorHAnsi" w:cstheme="minorHAnsi"/>
                <w:sz w:val="22"/>
                <w:szCs w:val="22"/>
              </w:rPr>
              <w:t>.</w:t>
            </w:r>
          </w:p>
          <w:p w14:paraId="6E608F9E"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iCs/>
                <w:sz w:val="22"/>
                <w:szCs w:val="22"/>
              </w:rPr>
            </w:pPr>
            <w:r w:rsidRPr="00F81896">
              <w:rPr>
                <w:rFonts w:asciiTheme="minorHAnsi" w:hAnsiTheme="minorHAnsi" w:cstheme="minorHAnsi"/>
                <w:iCs/>
                <w:sz w:val="22"/>
                <w:szCs w:val="22"/>
              </w:rPr>
              <w:t xml:space="preserve">Izkliedētās un </w:t>
            </w:r>
            <w:proofErr w:type="spellStart"/>
            <w:r w:rsidRPr="00F81896">
              <w:rPr>
                <w:rFonts w:asciiTheme="minorHAnsi" w:hAnsiTheme="minorHAnsi" w:cstheme="minorHAnsi"/>
                <w:iCs/>
                <w:sz w:val="22"/>
                <w:szCs w:val="22"/>
              </w:rPr>
              <w:t>mikrolīmeņa</w:t>
            </w:r>
            <w:proofErr w:type="spellEnd"/>
            <w:r w:rsidRPr="00F81896">
              <w:rPr>
                <w:rFonts w:asciiTheme="minorHAnsi" w:hAnsiTheme="minorHAnsi" w:cstheme="minorHAnsi"/>
                <w:iCs/>
                <w:sz w:val="22"/>
                <w:szCs w:val="22"/>
              </w:rPr>
              <w:t xml:space="preserve"> enerģijas ražošana.</w:t>
            </w:r>
          </w:p>
          <w:p w14:paraId="097295D1" w14:textId="77777777" w:rsidR="00F81896" w:rsidRPr="00F81896" w:rsidRDefault="00F81896" w:rsidP="00F81896">
            <w:pPr>
              <w:pStyle w:val="Default"/>
              <w:spacing w:before="60" w:after="60"/>
              <w:rPr>
                <w:rFonts w:asciiTheme="minorHAnsi" w:hAnsiTheme="minorHAnsi" w:cstheme="minorHAnsi"/>
                <w:sz w:val="22"/>
                <w:szCs w:val="22"/>
              </w:rPr>
            </w:pPr>
            <w:r w:rsidRPr="00F81896">
              <w:rPr>
                <w:rFonts w:asciiTheme="minorHAnsi" w:hAnsiTheme="minorHAnsi" w:cstheme="minorHAnsi"/>
                <w:b/>
                <w:bCs/>
                <w:sz w:val="22"/>
                <w:szCs w:val="22"/>
              </w:rPr>
              <w:t xml:space="preserve">AER izmantošana un inovācija </w:t>
            </w:r>
          </w:p>
          <w:p w14:paraId="0BEA1852"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Biomasas izmantošana siltumenerģijas un elektroenerģijas ražošanai</w:t>
            </w:r>
            <w:r w:rsidRPr="00F81896">
              <w:rPr>
                <w:rFonts w:asciiTheme="minorHAnsi" w:hAnsiTheme="minorHAnsi" w:cstheme="minorHAnsi"/>
                <w:sz w:val="22"/>
                <w:szCs w:val="22"/>
              </w:rPr>
              <w:t xml:space="preserve">.  </w:t>
            </w:r>
          </w:p>
          <w:p w14:paraId="2EB3A768"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 xml:space="preserve">Salmu, niedru un kūdras izmantošana siltumapgādē. </w:t>
            </w:r>
          </w:p>
          <w:p w14:paraId="3D29FB4D"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iCs/>
                <w:sz w:val="22"/>
                <w:szCs w:val="22"/>
              </w:rPr>
            </w:pPr>
            <w:r w:rsidRPr="00F81896">
              <w:rPr>
                <w:rFonts w:asciiTheme="minorHAnsi" w:hAnsiTheme="minorHAnsi" w:cstheme="minorHAnsi"/>
                <w:iCs/>
                <w:sz w:val="22"/>
                <w:szCs w:val="22"/>
              </w:rPr>
              <w:t>Vēja enerģijas potenciāla attīstīšana.</w:t>
            </w:r>
          </w:p>
          <w:p w14:paraId="0E9A8D7F"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iCs/>
                <w:sz w:val="22"/>
                <w:szCs w:val="22"/>
              </w:rPr>
            </w:pPr>
            <w:r w:rsidRPr="00F81896">
              <w:rPr>
                <w:rFonts w:asciiTheme="minorHAnsi" w:hAnsiTheme="minorHAnsi" w:cstheme="minorHAnsi"/>
                <w:iCs/>
                <w:sz w:val="22"/>
                <w:szCs w:val="22"/>
              </w:rPr>
              <w:t xml:space="preserve">Saules enerģijas attīstīšana. </w:t>
            </w:r>
          </w:p>
          <w:p w14:paraId="5A32F06A"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 xml:space="preserve">Hidroenerģijas izmantošana. </w:t>
            </w:r>
          </w:p>
          <w:p w14:paraId="6F3E03F2"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Biogāzes resursu izmantošana.</w:t>
            </w:r>
            <w:r w:rsidRPr="00F81896">
              <w:rPr>
                <w:rFonts w:asciiTheme="minorHAnsi" w:hAnsiTheme="minorHAnsi" w:cstheme="minorHAnsi"/>
                <w:sz w:val="22"/>
                <w:szCs w:val="22"/>
              </w:rPr>
              <w:t xml:space="preserve"> </w:t>
            </w:r>
          </w:p>
          <w:p w14:paraId="392A5B44"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Biodegvielas izmantošana.</w:t>
            </w:r>
            <w:r w:rsidRPr="00F81896">
              <w:rPr>
                <w:rFonts w:asciiTheme="minorHAnsi" w:hAnsiTheme="minorHAnsi" w:cstheme="minorHAnsi"/>
                <w:sz w:val="22"/>
                <w:szCs w:val="22"/>
              </w:rPr>
              <w:t xml:space="preserve"> </w:t>
            </w:r>
          </w:p>
          <w:p w14:paraId="28FC1F63"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 xml:space="preserve">Pētniecības iestāžu un uzņēmumu sadarbība AER jomā. </w:t>
            </w:r>
          </w:p>
          <w:p w14:paraId="6B4CF114" w14:textId="77777777" w:rsidR="00F81896" w:rsidRPr="00F81896" w:rsidRDefault="00F81896" w:rsidP="00F81896">
            <w:pPr>
              <w:pStyle w:val="Default"/>
              <w:spacing w:before="60" w:after="60"/>
              <w:rPr>
                <w:rFonts w:asciiTheme="minorHAnsi" w:hAnsiTheme="minorHAnsi" w:cstheme="minorHAnsi"/>
                <w:sz w:val="22"/>
                <w:szCs w:val="22"/>
              </w:rPr>
            </w:pPr>
            <w:r w:rsidRPr="00F81896">
              <w:rPr>
                <w:rFonts w:asciiTheme="minorHAnsi" w:hAnsiTheme="minorHAnsi" w:cstheme="minorHAnsi"/>
                <w:b/>
                <w:bCs/>
                <w:sz w:val="22"/>
                <w:szCs w:val="22"/>
              </w:rPr>
              <w:t xml:space="preserve">Energoefektivitātes pasākumi </w:t>
            </w:r>
          </w:p>
          <w:p w14:paraId="01C97D7D"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Daudzdzīvokļu māju renovācija un siltumenerģijas patēriņa samazināšana</w:t>
            </w:r>
            <w:r w:rsidRPr="00F81896">
              <w:rPr>
                <w:rFonts w:asciiTheme="minorHAnsi" w:hAnsiTheme="minorHAnsi" w:cstheme="minorHAnsi"/>
                <w:sz w:val="22"/>
                <w:szCs w:val="22"/>
              </w:rPr>
              <w:t xml:space="preserve">. </w:t>
            </w:r>
          </w:p>
          <w:p w14:paraId="29DFC335"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Siltumenerģijas ražošanas efektivitātes paaugstināšana</w:t>
            </w:r>
            <w:r w:rsidRPr="00F81896">
              <w:rPr>
                <w:rFonts w:asciiTheme="minorHAnsi" w:hAnsiTheme="minorHAnsi" w:cstheme="minorHAnsi"/>
                <w:sz w:val="22"/>
                <w:szCs w:val="22"/>
              </w:rPr>
              <w:t xml:space="preserve">. </w:t>
            </w:r>
          </w:p>
          <w:p w14:paraId="085094D6"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 xml:space="preserve">Investīcijas centralizētajās siltumapgādes sistēmās. </w:t>
            </w:r>
          </w:p>
          <w:p w14:paraId="166A924A"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lastRenderedPageBreak/>
              <w:t xml:space="preserve">Elektroenerģijas pārvades un sadales zudumu samazināšana. </w:t>
            </w:r>
          </w:p>
          <w:p w14:paraId="117ACB5F"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 xml:space="preserve">Elektriskā transporta energoefektivitātes uzlabošana un sasaiste ar citiem transporta veidiem. </w:t>
            </w:r>
          </w:p>
          <w:p w14:paraId="2ED8AE9D"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 xml:space="preserve">Energoefektīvs ielu apgaismojums pilsētās. </w:t>
            </w:r>
          </w:p>
          <w:p w14:paraId="49AF923A"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Racionāla enerģijas patēriņa veicināšana mājsaimniecībās</w:t>
            </w:r>
            <w:r w:rsidRPr="00F81896">
              <w:rPr>
                <w:rFonts w:asciiTheme="minorHAnsi" w:hAnsiTheme="minorHAnsi" w:cstheme="minorHAnsi"/>
                <w:sz w:val="22"/>
                <w:szCs w:val="22"/>
              </w:rPr>
              <w:t xml:space="preserve">. </w:t>
            </w:r>
          </w:p>
          <w:p w14:paraId="6F89A910"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 xml:space="preserve">Valsts un pašvaldību iepirkumu konkursu kritērijos būtu jāiekļauj energoefektivitāte un produktu dzīves cikla analīzes apsvērumi. </w:t>
            </w:r>
          </w:p>
          <w:p w14:paraId="0F27BD88" w14:textId="77777777" w:rsidR="00F81896" w:rsidRPr="00F81896" w:rsidRDefault="00F81896" w:rsidP="00F81896">
            <w:pPr>
              <w:pStyle w:val="Default"/>
              <w:spacing w:before="60" w:after="60"/>
              <w:rPr>
                <w:rFonts w:asciiTheme="minorHAnsi" w:hAnsiTheme="minorHAnsi" w:cstheme="minorHAnsi"/>
                <w:sz w:val="22"/>
                <w:szCs w:val="22"/>
              </w:rPr>
            </w:pPr>
            <w:r w:rsidRPr="00F81896">
              <w:rPr>
                <w:rFonts w:asciiTheme="minorHAnsi" w:hAnsiTheme="minorHAnsi" w:cstheme="minorHAnsi"/>
                <w:b/>
                <w:bCs/>
                <w:sz w:val="22"/>
                <w:szCs w:val="22"/>
              </w:rPr>
              <w:t xml:space="preserve">Energoefektīva un videi draudzīga transporta politika </w:t>
            </w:r>
          </w:p>
          <w:p w14:paraId="029EC17C"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Videi draudzīgs transports</w:t>
            </w:r>
            <w:r w:rsidRPr="00F81896">
              <w:rPr>
                <w:rFonts w:asciiTheme="minorHAnsi" w:hAnsiTheme="minorHAnsi" w:cstheme="minorHAnsi"/>
                <w:sz w:val="22"/>
                <w:szCs w:val="22"/>
              </w:rPr>
              <w:t xml:space="preserve">. </w:t>
            </w:r>
          </w:p>
          <w:p w14:paraId="1F715291"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iCs/>
                <w:sz w:val="22"/>
                <w:szCs w:val="22"/>
              </w:rPr>
            </w:pPr>
            <w:r w:rsidRPr="00F81896">
              <w:rPr>
                <w:rFonts w:asciiTheme="minorHAnsi" w:hAnsiTheme="minorHAnsi" w:cstheme="minorHAnsi"/>
                <w:iCs/>
                <w:sz w:val="22"/>
                <w:szCs w:val="22"/>
              </w:rPr>
              <w:t>Platjoslas interneta un e-pakalpojumu pieejamība.</w:t>
            </w:r>
          </w:p>
          <w:p w14:paraId="59795812" w14:textId="77777777" w:rsidR="00F81896" w:rsidRPr="00F81896" w:rsidRDefault="00F81896" w:rsidP="00F81896">
            <w:pPr>
              <w:pStyle w:val="Default"/>
              <w:numPr>
                <w:ilvl w:val="0"/>
                <w:numId w:val="5"/>
              </w:numPr>
              <w:spacing w:before="60" w:after="60"/>
              <w:ind w:left="284" w:hanging="284"/>
              <w:rPr>
                <w:rFonts w:asciiTheme="minorHAnsi" w:hAnsiTheme="minorHAnsi" w:cstheme="minorHAnsi"/>
                <w:sz w:val="22"/>
                <w:szCs w:val="22"/>
              </w:rPr>
            </w:pPr>
            <w:r w:rsidRPr="00F81896">
              <w:rPr>
                <w:rFonts w:asciiTheme="minorHAnsi" w:hAnsiTheme="minorHAnsi" w:cstheme="minorHAnsi"/>
                <w:iCs/>
                <w:sz w:val="22"/>
                <w:szCs w:val="22"/>
              </w:rPr>
              <w:t>Gājēju ielas, veloceliņi un zaļie koridori.</w:t>
            </w:r>
            <w:r w:rsidRPr="00F81896">
              <w:rPr>
                <w:rFonts w:asciiTheme="minorHAnsi" w:hAnsiTheme="minorHAnsi" w:cstheme="minorHAnsi"/>
                <w:sz w:val="22"/>
                <w:szCs w:val="22"/>
              </w:rPr>
              <w:t xml:space="preserve"> </w:t>
            </w:r>
          </w:p>
          <w:p w14:paraId="1F34A1C1" w14:textId="77777777" w:rsidR="00F81896" w:rsidRPr="00F81896" w:rsidRDefault="00F81896" w:rsidP="00F81896">
            <w:pPr>
              <w:pStyle w:val="Default"/>
              <w:spacing w:before="60" w:after="60"/>
              <w:rPr>
                <w:rFonts w:asciiTheme="minorHAnsi" w:hAnsiTheme="minorHAnsi" w:cstheme="minorHAnsi"/>
                <w:b/>
                <w:sz w:val="22"/>
                <w:szCs w:val="22"/>
              </w:rPr>
            </w:pPr>
            <w:r w:rsidRPr="00F81896">
              <w:rPr>
                <w:rFonts w:asciiTheme="minorHAnsi" w:hAnsiTheme="minorHAnsi" w:cstheme="minorHAnsi"/>
                <w:b/>
                <w:sz w:val="22"/>
                <w:szCs w:val="22"/>
              </w:rPr>
              <w:t xml:space="preserve">Inovatīva un </w:t>
            </w:r>
            <w:proofErr w:type="spellStart"/>
            <w:r w:rsidRPr="00F81896">
              <w:rPr>
                <w:rFonts w:asciiTheme="minorHAnsi" w:hAnsiTheme="minorHAnsi" w:cstheme="minorHAnsi"/>
                <w:b/>
                <w:sz w:val="22"/>
                <w:szCs w:val="22"/>
              </w:rPr>
              <w:t>ekoefektīva</w:t>
            </w:r>
            <w:proofErr w:type="spellEnd"/>
            <w:r w:rsidRPr="00F81896">
              <w:rPr>
                <w:rFonts w:asciiTheme="minorHAnsi" w:hAnsiTheme="minorHAnsi" w:cstheme="minorHAnsi"/>
                <w:b/>
                <w:sz w:val="22"/>
                <w:szCs w:val="22"/>
              </w:rPr>
              <w:t xml:space="preserve"> ekonomika</w:t>
            </w:r>
          </w:p>
          <w:p w14:paraId="412E1C37"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Lietotāju virzītu inovāciju aģentūra.</w:t>
            </w:r>
          </w:p>
          <w:p w14:paraId="20FD3F2D"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Zinātnieku un uzņēmumu sadarbība pētniecības jomā.</w:t>
            </w:r>
          </w:p>
          <w:p w14:paraId="2E6D68FB"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Sadarbības inovāciju programma.</w:t>
            </w:r>
          </w:p>
          <w:p w14:paraId="36613189"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Pētniecības un attīstības internacionalizācija.</w:t>
            </w:r>
          </w:p>
          <w:p w14:paraId="49B63221"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Klasteru attīstības programma.</w:t>
            </w:r>
          </w:p>
          <w:p w14:paraId="6DAE0243"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Atvērtā koda programmatūras iepirkums.</w:t>
            </w:r>
          </w:p>
          <w:p w14:paraId="4799C238"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Intelektuālā īpašuma digitāla licencēšana.</w:t>
            </w:r>
          </w:p>
          <w:p w14:paraId="70BCBE2D"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Pētniecisko institūciju starptautiskās konkurētspējas stiprināšana.</w:t>
            </w:r>
          </w:p>
          <w:p w14:paraId="13D8AA67"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Riska kapitāla nozare.</w:t>
            </w:r>
          </w:p>
          <w:p w14:paraId="7A0DF42D"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P&amp;A nodokļu kredīts.</w:t>
            </w:r>
          </w:p>
          <w:p w14:paraId="045D5C7C"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Pensiju fondu inovāciju obligācijas.</w:t>
            </w:r>
          </w:p>
          <w:p w14:paraId="0CB1B786"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iCs/>
                <w:sz w:val="22"/>
              </w:rPr>
            </w:pPr>
            <w:r w:rsidRPr="00F81896">
              <w:rPr>
                <w:rFonts w:cstheme="minorHAnsi"/>
                <w:iCs/>
                <w:sz w:val="22"/>
              </w:rPr>
              <w:t>Inovāciju iepirkuma programma.</w:t>
            </w:r>
          </w:p>
          <w:p w14:paraId="18DA452E" w14:textId="77777777" w:rsidR="00A90DFB" w:rsidRPr="00A90DFB" w:rsidRDefault="00F81896" w:rsidP="00A90DFB">
            <w:pPr>
              <w:pStyle w:val="ListParagraph"/>
              <w:numPr>
                <w:ilvl w:val="0"/>
                <w:numId w:val="5"/>
              </w:numPr>
              <w:spacing w:before="60" w:after="60" w:line="240" w:lineRule="auto"/>
              <w:ind w:left="284" w:hanging="284"/>
              <w:contextualSpacing w:val="0"/>
            </w:pPr>
            <w:r w:rsidRPr="00A90DFB">
              <w:rPr>
                <w:rFonts w:cstheme="minorHAnsi"/>
                <w:iCs/>
                <w:sz w:val="22"/>
              </w:rPr>
              <w:t>Inovāciju galvojumi.</w:t>
            </w:r>
          </w:p>
        </w:tc>
      </w:tr>
      <w:tr w:rsidR="00F81896" w:rsidRPr="00F81896" w14:paraId="4BEEB13D" w14:textId="77777777" w:rsidTr="006B5EFD">
        <w:tc>
          <w:tcPr>
            <w:tcW w:w="2240" w:type="dxa"/>
            <w:vMerge/>
          </w:tcPr>
          <w:p w14:paraId="010CFA55" w14:textId="77777777" w:rsidR="00F81896" w:rsidRPr="00F81896" w:rsidRDefault="00F81896" w:rsidP="00F81896">
            <w:pPr>
              <w:spacing w:before="60" w:after="60" w:line="240" w:lineRule="auto"/>
              <w:jc w:val="both"/>
              <w:rPr>
                <w:rFonts w:cstheme="minorHAnsi"/>
                <w:sz w:val="22"/>
              </w:rPr>
            </w:pPr>
          </w:p>
        </w:tc>
        <w:tc>
          <w:tcPr>
            <w:tcW w:w="2122" w:type="dxa"/>
          </w:tcPr>
          <w:p w14:paraId="69EC40DB"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4) dekarbonizācija</w:t>
            </w:r>
          </w:p>
        </w:tc>
        <w:tc>
          <w:tcPr>
            <w:tcW w:w="2930" w:type="dxa"/>
          </w:tcPr>
          <w:p w14:paraId="2780F152" w14:textId="77777777" w:rsidR="00F81896" w:rsidRPr="00F81896" w:rsidRDefault="00F81896" w:rsidP="00F81896">
            <w:pPr>
              <w:pStyle w:val="ListParagraph"/>
              <w:numPr>
                <w:ilvl w:val="0"/>
                <w:numId w:val="6"/>
              </w:numPr>
              <w:spacing w:before="60" w:after="60" w:line="240" w:lineRule="auto"/>
              <w:ind w:left="227" w:hanging="227"/>
              <w:contextualSpacing w:val="0"/>
              <w:jc w:val="both"/>
              <w:rPr>
                <w:rFonts w:cstheme="minorHAnsi"/>
                <w:sz w:val="22"/>
              </w:rPr>
            </w:pPr>
            <w:r w:rsidRPr="00F81896">
              <w:rPr>
                <w:rFonts w:cstheme="minorHAnsi"/>
                <w:sz w:val="22"/>
              </w:rPr>
              <w:t>Būt ES līderei dabas kapitāla saglabāšanā, palielināšanā un ilgtspējīgā izmantošanā</w:t>
            </w:r>
          </w:p>
          <w:p w14:paraId="18B69AFA" w14:textId="77777777" w:rsidR="00F81896" w:rsidRPr="00F81896" w:rsidRDefault="00F81896" w:rsidP="00F81896">
            <w:pPr>
              <w:pStyle w:val="ListParagraph"/>
              <w:numPr>
                <w:ilvl w:val="0"/>
                <w:numId w:val="6"/>
              </w:numPr>
              <w:spacing w:before="60" w:after="60" w:line="240" w:lineRule="auto"/>
              <w:ind w:left="227" w:hanging="227"/>
              <w:contextualSpacing w:val="0"/>
              <w:rPr>
                <w:rFonts w:cstheme="minorHAnsi"/>
                <w:sz w:val="22"/>
              </w:rPr>
            </w:pPr>
            <w:r w:rsidRPr="00F81896">
              <w:rPr>
                <w:rFonts w:cstheme="minorHAnsi"/>
                <w:sz w:val="22"/>
              </w:rPr>
              <w:t>Saglabāt Latvijas savdabību – daudzveidīgo dabas un kultūras mantojumu, tipiskās un unikālās ainavas.</w:t>
            </w:r>
          </w:p>
        </w:tc>
        <w:tc>
          <w:tcPr>
            <w:tcW w:w="7162" w:type="dxa"/>
          </w:tcPr>
          <w:p w14:paraId="30642789"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sz w:val="22"/>
              </w:rPr>
            </w:pPr>
            <w:r w:rsidRPr="00F81896">
              <w:rPr>
                <w:rFonts w:cstheme="minorHAnsi"/>
                <w:iCs/>
                <w:sz w:val="22"/>
              </w:rPr>
              <w:t xml:space="preserve">Zaļā budžeta reforma. </w:t>
            </w:r>
          </w:p>
          <w:p w14:paraId="0D4D8DE3"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sz w:val="22"/>
              </w:rPr>
            </w:pPr>
            <w:r w:rsidRPr="00F81896">
              <w:rPr>
                <w:rFonts w:cstheme="minorHAnsi"/>
                <w:iCs/>
                <w:sz w:val="22"/>
              </w:rPr>
              <w:t xml:space="preserve">Nodokļi un nodevas par dabas kapitāla izmantošanu </w:t>
            </w:r>
          </w:p>
          <w:p w14:paraId="7348EC24"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sz w:val="22"/>
              </w:rPr>
            </w:pPr>
            <w:r w:rsidRPr="00F81896">
              <w:rPr>
                <w:rFonts w:cstheme="minorHAnsi"/>
                <w:iCs/>
                <w:sz w:val="22"/>
              </w:rPr>
              <w:t xml:space="preserve">Inovāciju programma </w:t>
            </w:r>
          </w:p>
          <w:p w14:paraId="4F982780"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sz w:val="22"/>
              </w:rPr>
            </w:pPr>
            <w:r w:rsidRPr="00F81896">
              <w:rPr>
                <w:rFonts w:cstheme="minorHAnsi"/>
                <w:iCs/>
                <w:sz w:val="22"/>
              </w:rPr>
              <w:t xml:space="preserve">Pārmaiņas rosinošas vides izglītības programmas </w:t>
            </w:r>
          </w:p>
          <w:p w14:paraId="1B302E3F"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sz w:val="22"/>
              </w:rPr>
            </w:pPr>
            <w:r w:rsidRPr="00F81896">
              <w:rPr>
                <w:rFonts w:cstheme="minorHAnsi"/>
                <w:iCs/>
                <w:sz w:val="22"/>
              </w:rPr>
              <w:t>Mežrūpniecības pārstrukturēšana</w:t>
            </w:r>
            <w:r w:rsidRPr="00F81896">
              <w:rPr>
                <w:rFonts w:cstheme="minorHAnsi"/>
                <w:sz w:val="22"/>
              </w:rPr>
              <w:t xml:space="preserve">. </w:t>
            </w:r>
          </w:p>
          <w:p w14:paraId="226AEB13"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sz w:val="22"/>
              </w:rPr>
            </w:pPr>
            <w:r w:rsidRPr="00F81896">
              <w:rPr>
                <w:rFonts w:cstheme="minorHAnsi"/>
                <w:iCs/>
                <w:sz w:val="22"/>
              </w:rPr>
              <w:t xml:space="preserve">Agrārās industrijas attīstība </w:t>
            </w:r>
          </w:p>
          <w:p w14:paraId="7AC8F69D"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sz w:val="22"/>
              </w:rPr>
            </w:pPr>
            <w:r w:rsidRPr="00F81896">
              <w:rPr>
                <w:rFonts w:cstheme="minorHAnsi"/>
                <w:iCs/>
                <w:sz w:val="22"/>
              </w:rPr>
              <w:t xml:space="preserve">Inovācijas un modernizācija lauksaimniecībā </w:t>
            </w:r>
          </w:p>
          <w:p w14:paraId="0AA9E684"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sz w:val="22"/>
              </w:rPr>
            </w:pPr>
            <w:r w:rsidRPr="00F81896">
              <w:rPr>
                <w:rFonts w:cstheme="minorHAnsi"/>
                <w:iCs/>
                <w:sz w:val="22"/>
              </w:rPr>
              <w:t xml:space="preserve">Zemes ielabošanas pasākumi </w:t>
            </w:r>
          </w:p>
          <w:p w14:paraId="32FD04A2"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sz w:val="22"/>
              </w:rPr>
            </w:pPr>
            <w:r w:rsidRPr="00F81896">
              <w:rPr>
                <w:rFonts w:cstheme="minorHAnsi"/>
                <w:iCs/>
                <w:sz w:val="22"/>
              </w:rPr>
              <w:t xml:space="preserve">Biomasas izmantošana </w:t>
            </w:r>
          </w:p>
          <w:p w14:paraId="2FA79AE9" w14:textId="77777777" w:rsidR="00F81896" w:rsidRPr="00F81896" w:rsidRDefault="00F81896" w:rsidP="00F81896">
            <w:pPr>
              <w:pStyle w:val="ListParagraph"/>
              <w:numPr>
                <w:ilvl w:val="0"/>
                <w:numId w:val="5"/>
              </w:numPr>
              <w:spacing w:before="60" w:after="60" w:line="240" w:lineRule="auto"/>
              <w:ind w:left="284" w:hanging="284"/>
              <w:contextualSpacing w:val="0"/>
              <w:rPr>
                <w:rFonts w:cstheme="minorHAnsi"/>
                <w:sz w:val="22"/>
              </w:rPr>
            </w:pPr>
            <w:r w:rsidRPr="00F81896">
              <w:rPr>
                <w:rFonts w:cstheme="minorHAnsi"/>
                <w:iCs/>
                <w:sz w:val="22"/>
              </w:rPr>
              <w:t>Zemju apmežošana</w:t>
            </w:r>
            <w:r w:rsidRPr="00F81896">
              <w:rPr>
                <w:rFonts w:cstheme="minorHAnsi"/>
                <w:sz w:val="22"/>
              </w:rPr>
              <w:t xml:space="preserve">. </w:t>
            </w:r>
          </w:p>
        </w:tc>
      </w:tr>
      <w:tr w:rsidR="00F81896" w:rsidRPr="00F81896" w14:paraId="01270780" w14:textId="77777777" w:rsidTr="006B5EFD">
        <w:tc>
          <w:tcPr>
            <w:tcW w:w="2240" w:type="dxa"/>
            <w:vMerge w:val="restart"/>
          </w:tcPr>
          <w:p w14:paraId="1F124DC6"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lastRenderedPageBreak/>
              <w:t>LNAP2020</w:t>
            </w:r>
            <w:r w:rsidRPr="00F81896">
              <w:rPr>
                <w:rStyle w:val="FootnoteReference"/>
                <w:rFonts w:cstheme="minorHAnsi"/>
                <w:b/>
                <w:sz w:val="22"/>
              </w:rPr>
              <w:footnoteReference w:id="2"/>
            </w:r>
          </w:p>
        </w:tc>
        <w:tc>
          <w:tcPr>
            <w:tcW w:w="2122" w:type="dxa"/>
          </w:tcPr>
          <w:p w14:paraId="1C3E6BE4" w14:textId="77777777" w:rsidR="00F81896" w:rsidRPr="00F81896" w:rsidRDefault="00F81896" w:rsidP="00F81896">
            <w:pPr>
              <w:spacing w:before="60" w:after="60" w:line="240" w:lineRule="auto"/>
              <w:rPr>
                <w:rFonts w:cstheme="minorHAnsi"/>
                <w:sz w:val="22"/>
              </w:rPr>
            </w:pPr>
            <w:r w:rsidRPr="00F81896">
              <w:rPr>
                <w:rFonts w:cstheme="minorHAnsi"/>
                <w:sz w:val="22"/>
              </w:rPr>
              <w:t>1) AER enerģija</w:t>
            </w:r>
          </w:p>
          <w:p w14:paraId="21BDBDD5"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energoefektivitāte</w:t>
            </w:r>
          </w:p>
          <w:p w14:paraId="07284A1B" w14:textId="77777777" w:rsidR="00F81896" w:rsidRPr="00F81896" w:rsidRDefault="00F81896" w:rsidP="00F81896">
            <w:pPr>
              <w:spacing w:before="60" w:after="60" w:line="240" w:lineRule="auto"/>
              <w:jc w:val="both"/>
              <w:rPr>
                <w:rFonts w:cstheme="minorHAnsi"/>
                <w:sz w:val="22"/>
              </w:rPr>
            </w:pPr>
          </w:p>
        </w:tc>
        <w:tc>
          <w:tcPr>
            <w:tcW w:w="2930" w:type="dxa"/>
          </w:tcPr>
          <w:p w14:paraId="2FAFAA5A" w14:textId="77777777" w:rsidR="00F81896" w:rsidRPr="00F81896" w:rsidRDefault="00F81896" w:rsidP="00F81896">
            <w:pPr>
              <w:pStyle w:val="Default"/>
              <w:spacing w:before="60" w:after="60"/>
              <w:jc w:val="both"/>
              <w:rPr>
                <w:rFonts w:asciiTheme="minorHAnsi" w:hAnsiTheme="minorHAnsi" w:cstheme="minorHAnsi"/>
                <w:iCs/>
                <w:sz w:val="22"/>
                <w:szCs w:val="22"/>
              </w:rPr>
            </w:pPr>
            <w:r w:rsidRPr="00F81896">
              <w:rPr>
                <w:rFonts w:asciiTheme="minorHAnsi" w:hAnsiTheme="minorHAnsi" w:cstheme="minorHAnsi"/>
                <w:iCs/>
                <w:sz w:val="22"/>
                <w:szCs w:val="22"/>
              </w:rPr>
              <w:t xml:space="preserve">Nodrošināt tautas saimniecībai nepieciešamo energoresursu ilgtspējīgu izmantošanu, veicinot resursu tirgu pieejamību, sektoru </w:t>
            </w:r>
            <w:proofErr w:type="spellStart"/>
            <w:r w:rsidRPr="00F81896">
              <w:rPr>
                <w:rFonts w:asciiTheme="minorHAnsi" w:hAnsiTheme="minorHAnsi" w:cstheme="minorHAnsi"/>
                <w:iCs/>
                <w:sz w:val="22"/>
                <w:szCs w:val="22"/>
              </w:rPr>
              <w:t>energointensitātes</w:t>
            </w:r>
            <w:proofErr w:type="spellEnd"/>
            <w:r w:rsidRPr="00F81896">
              <w:rPr>
                <w:rFonts w:asciiTheme="minorHAnsi" w:hAnsiTheme="minorHAnsi" w:cstheme="minorHAnsi"/>
                <w:iCs/>
                <w:sz w:val="22"/>
                <w:szCs w:val="22"/>
              </w:rPr>
              <w:t xml:space="preserve"> un emisiju intensitātes samazināšanos un vietējo AER īpatsvara palielināšanos kopējā patērētajā apjomā, fokusējoties uz konkurētspējīgām enerģijas cenām</w:t>
            </w:r>
          </w:p>
        </w:tc>
        <w:tc>
          <w:tcPr>
            <w:tcW w:w="7162" w:type="dxa"/>
          </w:tcPr>
          <w:p w14:paraId="01270F8C" w14:textId="77777777" w:rsidR="00F81896" w:rsidRPr="00F81896" w:rsidRDefault="00F81896" w:rsidP="00F81896">
            <w:pPr>
              <w:pStyle w:val="Default"/>
              <w:numPr>
                <w:ilvl w:val="0"/>
                <w:numId w:val="5"/>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Pašvaldību </w:t>
            </w:r>
            <w:proofErr w:type="spellStart"/>
            <w:r w:rsidRPr="00F81896">
              <w:rPr>
                <w:rFonts w:asciiTheme="minorHAnsi" w:hAnsiTheme="minorHAnsi" w:cstheme="minorHAnsi"/>
                <w:iCs/>
                <w:sz w:val="22"/>
                <w:szCs w:val="22"/>
              </w:rPr>
              <w:t>energoplānu</w:t>
            </w:r>
            <w:proofErr w:type="spellEnd"/>
            <w:r w:rsidRPr="00F81896">
              <w:rPr>
                <w:rFonts w:asciiTheme="minorHAnsi" w:hAnsiTheme="minorHAnsi" w:cstheme="minorHAnsi"/>
                <w:iCs/>
                <w:sz w:val="22"/>
                <w:szCs w:val="22"/>
              </w:rPr>
              <w:t xml:space="preserve"> izstrāde, paredzot kompleksus pasākumus energoefektivitātes veicināšanai un pārejai uz AER; </w:t>
            </w:r>
          </w:p>
          <w:p w14:paraId="528C20F6" w14:textId="77777777" w:rsidR="00F81896" w:rsidRPr="00F81896" w:rsidRDefault="00F81896" w:rsidP="00F81896">
            <w:pPr>
              <w:pStyle w:val="Default"/>
              <w:numPr>
                <w:ilvl w:val="0"/>
                <w:numId w:val="5"/>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Energoefektivitātes programmas valsts un pašvaldību sabiedrisko ēku sektorā </w:t>
            </w:r>
          </w:p>
          <w:p w14:paraId="64D9528F" w14:textId="77777777" w:rsidR="00F81896" w:rsidRPr="00F81896" w:rsidRDefault="00F81896" w:rsidP="00F81896">
            <w:pPr>
              <w:pStyle w:val="Default"/>
              <w:numPr>
                <w:ilvl w:val="0"/>
                <w:numId w:val="5"/>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Atbalsta programmas dzīvojamo ēku energoefektivitātei un pārejai uz AER; </w:t>
            </w:r>
          </w:p>
          <w:p w14:paraId="0041316A" w14:textId="77777777" w:rsidR="00F81896" w:rsidRPr="00F81896" w:rsidRDefault="00F81896" w:rsidP="00F81896">
            <w:pPr>
              <w:pStyle w:val="Default"/>
              <w:numPr>
                <w:ilvl w:val="0"/>
                <w:numId w:val="5"/>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Atbalsts inovatīvu enerģētikas un energoefektivitātes tehnoloģiju projektiem </w:t>
            </w:r>
          </w:p>
          <w:p w14:paraId="60114D7A" w14:textId="77777777" w:rsidR="00F81896" w:rsidRPr="00F81896" w:rsidRDefault="00F81896" w:rsidP="00F81896">
            <w:pPr>
              <w:pStyle w:val="Default"/>
              <w:numPr>
                <w:ilvl w:val="0"/>
                <w:numId w:val="5"/>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Atbalsta programmas pārejai uz AER transporta sektorā un nepieciešamās infrastruktūras nodrošināšana, atbalstot tikai tādus alternatīvos energoresursus, kas ir ekonomiski izdevīgi, kā arī atbalstot inovāciju, kuras rezultātā tiek sekmēta ekonomiski izdevīgu alternatīvo energoresursu izmantošana </w:t>
            </w:r>
          </w:p>
          <w:p w14:paraId="12D63457" w14:textId="77777777" w:rsidR="00F81896" w:rsidRPr="00F81896" w:rsidRDefault="00F81896" w:rsidP="00F81896">
            <w:pPr>
              <w:pStyle w:val="Default"/>
              <w:numPr>
                <w:ilvl w:val="0"/>
                <w:numId w:val="5"/>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lastRenderedPageBreak/>
              <w:t xml:space="preserve">AER izmantošana enerģijas ražošanā, samazinot atkarību no fosilajiem energoresursiem, un energoefektivitātes veicināšana centralizētajā siltumapgādē </w:t>
            </w:r>
          </w:p>
          <w:p w14:paraId="3EA2A880" w14:textId="77777777" w:rsidR="00F81896" w:rsidRPr="00F81896" w:rsidRDefault="00F81896" w:rsidP="00F81896">
            <w:pPr>
              <w:pStyle w:val="Default"/>
              <w:numPr>
                <w:ilvl w:val="0"/>
                <w:numId w:val="5"/>
              </w:numPr>
              <w:spacing w:before="60" w:after="60"/>
              <w:ind w:left="284" w:hanging="284"/>
              <w:jc w:val="both"/>
              <w:rPr>
                <w:rFonts w:asciiTheme="minorHAnsi" w:hAnsiTheme="minorHAnsi" w:cstheme="minorHAnsi"/>
                <w:iCs/>
                <w:sz w:val="22"/>
                <w:szCs w:val="22"/>
              </w:rPr>
            </w:pPr>
            <w:proofErr w:type="spellStart"/>
            <w:r w:rsidRPr="00F81896">
              <w:rPr>
                <w:rFonts w:asciiTheme="minorHAnsi" w:hAnsiTheme="minorHAnsi" w:cstheme="minorHAnsi"/>
                <w:iCs/>
                <w:sz w:val="22"/>
                <w:szCs w:val="22"/>
              </w:rPr>
              <w:t>Energoinfrastruktūras</w:t>
            </w:r>
            <w:proofErr w:type="spellEnd"/>
            <w:r w:rsidRPr="00F81896">
              <w:rPr>
                <w:rFonts w:asciiTheme="minorHAnsi" w:hAnsiTheme="minorHAnsi" w:cstheme="minorHAnsi"/>
                <w:iCs/>
                <w:sz w:val="22"/>
                <w:szCs w:val="22"/>
              </w:rPr>
              <w:t xml:space="preserve"> tīklu attīstība </w:t>
            </w:r>
          </w:p>
        </w:tc>
      </w:tr>
      <w:tr w:rsidR="00F81896" w:rsidRPr="00F81896" w14:paraId="4BF88ED7" w14:textId="77777777" w:rsidTr="006B5EFD">
        <w:tc>
          <w:tcPr>
            <w:tcW w:w="2240" w:type="dxa"/>
            <w:vMerge/>
          </w:tcPr>
          <w:p w14:paraId="51577A89" w14:textId="77777777" w:rsidR="00F81896" w:rsidRPr="00F81896" w:rsidRDefault="00F81896" w:rsidP="00F81896">
            <w:pPr>
              <w:spacing w:before="60" w:after="60" w:line="240" w:lineRule="auto"/>
              <w:jc w:val="both"/>
              <w:rPr>
                <w:rFonts w:cstheme="minorHAnsi"/>
                <w:sz w:val="22"/>
              </w:rPr>
            </w:pPr>
          </w:p>
        </w:tc>
        <w:tc>
          <w:tcPr>
            <w:tcW w:w="2122" w:type="dxa"/>
          </w:tcPr>
          <w:p w14:paraId="2404CD16"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1) dekarbonizācija</w:t>
            </w:r>
          </w:p>
        </w:tc>
        <w:tc>
          <w:tcPr>
            <w:tcW w:w="2930" w:type="dxa"/>
          </w:tcPr>
          <w:p w14:paraId="673C98D6" w14:textId="77777777" w:rsidR="00F81896" w:rsidRPr="00F81896" w:rsidRDefault="00F81896" w:rsidP="00F81896">
            <w:pPr>
              <w:pStyle w:val="Default"/>
              <w:spacing w:before="60" w:after="60"/>
              <w:jc w:val="both"/>
              <w:rPr>
                <w:rFonts w:asciiTheme="minorHAnsi" w:hAnsiTheme="minorHAnsi" w:cstheme="minorHAnsi"/>
                <w:iCs/>
                <w:sz w:val="22"/>
                <w:szCs w:val="22"/>
              </w:rPr>
            </w:pPr>
            <w:r w:rsidRPr="00F81896">
              <w:rPr>
                <w:rFonts w:asciiTheme="minorHAnsi" w:hAnsiTheme="minorHAnsi" w:cstheme="minorHAnsi"/>
                <w:iCs/>
                <w:sz w:val="22"/>
                <w:szCs w:val="22"/>
              </w:rPr>
              <w:t>Saglabāt dabas kapitālu kā bāzi ilgtspējīgai ekonomiskajai izaugsmei un sekmēt tā ilgtspējīgu izmantošanu, mazinot dabas un cilvēka darbības radītos riskus vides kvalitātei</w:t>
            </w:r>
          </w:p>
        </w:tc>
        <w:tc>
          <w:tcPr>
            <w:tcW w:w="7162" w:type="dxa"/>
          </w:tcPr>
          <w:p w14:paraId="1AC02D66"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Stimulēt zemes un citu dabas resursu ilgtspējīgu izmantošanu un bioloģisko daudzveidību, pielietojot vidi saudzējošas tehnoloģijas </w:t>
            </w:r>
          </w:p>
          <w:p w14:paraId="599A6BDC"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Energoefektīvu un ekoloģiskas izcelsmes preču un pakalpojumu ("Zaļais publiskais iepirkums") plašāka nodrošināšana publiskajos iepirkumos </w:t>
            </w:r>
          </w:p>
          <w:p w14:paraId="1428AD8B"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Palielināt ūdenstilpju un lauksaimniecībā izmantojamās zemes izmantošanu pārtikas ražošanai, t.sk. uzlabojot publisko ūdens režīmu regulējošo infrastruktūru </w:t>
            </w:r>
          </w:p>
          <w:p w14:paraId="77966012"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Palielināt augsnes auglību un meža resursu vērtību, pēc iespējas mazinot ietekmi uz vidi un pielietojot vidi saudzējošas tehnoloģijas </w:t>
            </w:r>
          </w:p>
          <w:p w14:paraId="5EF083AE"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Atkritumu šķirošana un dalīti savākto atkritumu pārstrāde </w:t>
            </w:r>
          </w:p>
        </w:tc>
      </w:tr>
      <w:tr w:rsidR="00F81896" w:rsidRPr="00F81896" w14:paraId="15A58038" w14:textId="77777777" w:rsidTr="006B5EFD">
        <w:tc>
          <w:tcPr>
            <w:tcW w:w="2240" w:type="dxa"/>
          </w:tcPr>
          <w:p w14:paraId="198CA5C6" w14:textId="1F5F551E" w:rsidR="00F81896" w:rsidRPr="00F81896" w:rsidRDefault="00E16BF1" w:rsidP="00F81896">
            <w:pPr>
              <w:spacing w:before="60" w:after="60" w:line="240" w:lineRule="auto"/>
              <w:jc w:val="both"/>
              <w:rPr>
                <w:rFonts w:cstheme="minorHAnsi"/>
                <w:b/>
                <w:sz w:val="22"/>
              </w:rPr>
            </w:pPr>
            <w:r w:rsidRPr="00E16BF1">
              <w:rPr>
                <w:rFonts w:cstheme="minorHAnsi"/>
                <w:b/>
                <w:sz w:val="22"/>
              </w:rPr>
              <w:t>Latvijas nacionālā reformu programma "ES 2020" stratēģijas īstenošanai</w:t>
            </w:r>
            <w:r w:rsidR="00F81896" w:rsidRPr="00F81896">
              <w:rPr>
                <w:rStyle w:val="FootnoteReference"/>
                <w:rFonts w:cstheme="minorHAnsi"/>
                <w:b/>
                <w:sz w:val="22"/>
              </w:rPr>
              <w:footnoteReference w:id="3"/>
            </w:r>
          </w:p>
        </w:tc>
        <w:tc>
          <w:tcPr>
            <w:tcW w:w="2122" w:type="dxa"/>
          </w:tcPr>
          <w:p w14:paraId="43C06456" w14:textId="77777777" w:rsidR="00F81896" w:rsidRPr="00F81896" w:rsidRDefault="00F81896" w:rsidP="00F81896">
            <w:pPr>
              <w:spacing w:before="60" w:after="60" w:line="240" w:lineRule="auto"/>
              <w:rPr>
                <w:rFonts w:cstheme="minorHAnsi"/>
                <w:sz w:val="22"/>
              </w:rPr>
            </w:pPr>
            <w:r w:rsidRPr="00F81896">
              <w:rPr>
                <w:rFonts w:cstheme="minorHAnsi"/>
                <w:sz w:val="22"/>
              </w:rPr>
              <w:t>1) AER enerģija</w:t>
            </w:r>
          </w:p>
          <w:p w14:paraId="46D6150D"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energoefektivitāte</w:t>
            </w:r>
          </w:p>
          <w:p w14:paraId="1DF27D73" w14:textId="77777777" w:rsidR="00F81896" w:rsidRPr="00F81896" w:rsidRDefault="00F81896" w:rsidP="00F81896">
            <w:pPr>
              <w:spacing w:before="60" w:after="60" w:line="240" w:lineRule="auto"/>
              <w:rPr>
                <w:rFonts w:cstheme="minorHAnsi"/>
                <w:sz w:val="22"/>
              </w:rPr>
            </w:pPr>
            <w:r w:rsidRPr="00F81896">
              <w:rPr>
                <w:rFonts w:cstheme="minorHAnsi"/>
                <w:sz w:val="22"/>
              </w:rPr>
              <w:t>3) dekarbonizācija</w:t>
            </w:r>
          </w:p>
          <w:p w14:paraId="7AC36390" w14:textId="77777777" w:rsidR="00F81896" w:rsidRPr="00F81896" w:rsidRDefault="00F81896" w:rsidP="00F81896">
            <w:pPr>
              <w:spacing w:before="60" w:after="60" w:line="240" w:lineRule="auto"/>
              <w:rPr>
                <w:rFonts w:cstheme="minorHAnsi"/>
                <w:sz w:val="22"/>
              </w:rPr>
            </w:pPr>
            <w:r w:rsidRPr="00F81896">
              <w:rPr>
                <w:rFonts w:cstheme="minorHAnsi"/>
                <w:sz w:val="22"/>
              </w:rPr>
              <w:t>4) Inovācijas, pētniecība un konkurētspēja</w:t>
            </w:r>
          </w:p>
        </w:tc>
        <w:tc>
          <w:tcPr>
            <w:tcW w:w="2930" w:type="dxa"/>
          </w:tcPr>
          <w:p w14:paraId="34CF93C2" w14:textId="77777777" w:rsidR="00F81896" w:rsidRPr="00F81896" w:rsidRDefault="00F81896" w:rsidP="00F81896">
            <w:pPr>
              <w:pStyle w:val="Default"/>
              <w:numPr>
                <w:ilvl w:val="0"/>
                <w:numId w:val="7"/>
              </w:numPr>
              <w:spacing w:before="60" w:after="60"/>
              <w:ind w:left="227" w:hanging="227"/>
              <w:jc w:val="both"/>
              <w:rPr>
                <w:rFonts w:asciiTheme="minorHAnsi" w:hAnsiTheme="minorHAnsi" w:cstheme="minorHAnsi"/>
                <w:iCs/>
                <w:sz w:val="22"/>
                <w:szCs w:val="22"/>
              </w:rPr>
            </w:pPr>
            <w:r w:rsidRPr="00F81896">
              <w:rPr>
                <w:rFonts w:asciiTheme="minorHAnsi" w:hAnsiTheme="minorHAnsi" w:cstheme="minorHAnsi"/>
                <w:iCs/>
                <w:sz w:val="22"/>
                <w:szCs w:val="22"/>
              </w:rPr>
              <w:t>Uzņēmējdarbības vides uzlabošana, efektīva ES fondu izmantošana, uzņēmumu pieejas finansēm nodrošināšana ar mērķi atbalstīt produktīvās investīcijas</w:t>
            </w:r>
          </w:p>
          <w:p w14:paraId="1A644A7A" w14:textId="77777777" w:rsidR="00F81896" w:rsidRPr="00F81896" w:rsidRDefault="00F81896" w:rsidP="00F81896">
            <w:pPr>
              <w:pStyle w:val="Default"/>
              <w:numPr>
                <w:ilvl w:val="0"/>
                <w:numId w:val="7"/>
              </w:numPr>
              <w:spacing w:before="60" w:after="60"/>
              <w:ind w:left="227" w:hanging="227"/>
              <w:jc w:val="both"/>
              <w:rPr>
                <w:rFonts w:asciiTheme="minorHAnsi" w:hAnsiTheme="minorHAnsi" w:cstheme="minorHAnsi"/>
                <w:iCs/>
                <w:sz w:val="22"/>
                <w:szCs w:val="22"/>
              </w:rPr>
            </w:pPr>
            <w:r w:rsidRPr="00F81896">
              <w:rPr>
                <w:rFonts w:asciiTheme="minorHAnsi" w:hAnsiTheme="minorHAnsi" w:cstheme="minorHAnsi"/>
                <w:iCs/>
                <w:sz w:val="22"/>
                <w:szCs w:val="22"/>
              </w:rPr>
              <w:t>Sabalansētas tautsaimniecības attīstības nodrošināšana, veicinot tirgojamo nozaru attīstību un ceļot produktivitāti</w:t>
            </w:r>
          </w:p>
        </w:tc>
        <w:tc>
          <w:tcPr>
            <w:tcW w:w="7162" w:type="dxa"/>
          </w:tcPr>
          <w:p w14:paraId="1489EB5C" w14:textId="77777777" w:rsidR="00F81896" w:rsidRPr="00F81896" w:rsidRDefault="00F81896" w:rsidP="00F81896">
            <w:pPr>
              <w:pStyle w:val="Default"/>
              <w:spacing w:before="60" w:after="60"/>
              <w:jc w:val="both"/>
              <w:rPr>
                <w:rFonts w:asciiTheme="minorHAnsi" w:hAnsiTheme="minorHAnsi" w:cstheme="minorHAnsi"/>
                <w:b/>
                <w:iCs/>
                <w:sz w:val="22"/>
                <w:szCs w:val="22"/>
              </w:rPr>
            </w:pPr>
            <w:r w:rsidRPr="00F81896">
              <w:rPr>
                <w:rFonts w:asciiTheme="minorHAnsi" w:hAnsiTheme="minorHAnsi" w:cstheme="minorHAnsi"/>
                <w:b/>
                <w:iCs/>
                <w:sz w:val="22"/>
                <w:szCs w:val="22"/>
              </w:rPr>
              <w:t>Energoefektivitātes palielināšanas mērķis</w:t>
            </w:r>
          </w:p>
          <w:p w14:paraId="0A16F560"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mājokļu siltināšana </w:t>
            </w:r>
          </w:p>
          <w:p w14:paraId="2DD02C42"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energoefektivitātes paaugstināšana sabiedriskās un ražošanas ēkās </w:t>
            </w:r>
          </w:p>
          <w:p w14:paraId="263EA54A"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efektīvas apgaismojuma infrastruktūras ieviešana pašvaldību publiskajās teritorijās </w:t>
            </w:r>
          </w:p>
          <w:p w14:paraId="4C57BC08"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energoefektivitātes paaugstināšana siltumenerģijas ražošanā </w:t>
            </w:r>
          </w:p>
          <w:p w14:paraId="5CD568EE"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energoefektivitātes paaugstināšana transporta sektorā </w:t>
            </w:r>
          </w:p>
          <w:p w14:paraId="02274D21" w14:textId="77777777" w:rsidR="00F81896" w:rsidRPr="00F81896" w:rsidRDefault="00F81896" w:rsidP="00F81896">
            <w:pPr>
              <w:pStyle w:val="Default"/>
              <w:spacing w:before="60" w:after="60"/>
              <w:jc w:val="both"/>
              <w:rPr>
                <w:rFonts w:asciiTheme="minorHAnsi" w:hAnsiTheme="minorHAnsi" w:cstheme="minorHAnsi"/>
                <w:b/>
                <w:iCs/>
                <w:sz w:val="22"/>
                <w:szCs w:val="22"/>
              </w:rPr>
            </w:pPr>
            <w:r w:rsidRPr="00F81896">
              <w:rPr>
                <w:rFonts w:asciiTheme="minorHAnsi" w:hAnsiTheme="minorHAnsi" w:cstheme="minorHAnsi"/>
                <w:b/>
                <w:iCs/>
                <w:sz w:val="22"/>
                <w:szCs w:val="22"/>
              </w:rPr>
              <w:t>AE īpatsvara palielināšanas mērķis</w:t>
            </w:r>
          </w:p>
          <w:p w14:paraId="38C69639"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tiesiskās bāzes sakārtošana </w:t>
            </w:r>
          </w:p>
          <w:p w14:paraId="357DDB22"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bookmarkStart w:id="8" w:name="OLE_LINK88"/>
            <w:r w:rsidRPr="00F81896">
              <w:rPr>
                <w:rFonts w:asciiTheme="minorHAnsi" w:hAnsiTheme="minorHAnsi" w:cstheme="minorHAnsi"/>
                <w:iCs/>
                <w:sz w:val="22"/>
                <w:szCs w:val="22"/>
              </w:rPr>
              <w:lastRenderedPageBreak/>
              <w:t xml:space="preserve">finanšu resursu pieejamības nodrošināšana atjaunojamās enerģijas ražošanai </w:t>
            </w:r>
            <w:bookmarkEnd w:id="8"/>
          </w:p>
          <w:p w14:paraId="384C6A57"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biodegvielas izmantošanas veicināšana transporta sektorā </w:t>
            </w:r>
          </w:p>
          <w:p w14:paraId="66984DEA" w14:textId="77777777" w:rsidR="00F81896" w:rsidRPr="00F81896" w:rsidRDefault="00F81896" w:rsidP="00F81896">
            <w:pPr>
              <w:pStyle w:val="Default"/>
              <w:spacing w:before="60" w:after="60"/>
              <w:jc w:val="both"/>
              <w:rPr>
                <w:rFonts w:asciiTheme="minorHAnsi" w:hAnsiTheme="minorHAnsi" w:cstheme="minorHAnsi"/>
                <w:b/>
                <w:iCs/>
                <w:sz w:val="22"/>
                <w:szCs w:val="22"/>
              </w:rPr>
            </w:pPr>
            <w:r w:rsidRPr="00F81896">
              <w:rPr>
                <w:rFonts w:asciiTheme="minorHAnsi" w:hAnsiTheme="minorHAnsi" w:cstheme="minorHAnsi"/>
                <w:b/>
                <w:iCs/>
                <w:sz w:val="22"/>
                <w:szCs w:val="22"/>
              </w:rPr>
              <w:t>Siltumnīcefekta gāzu (SEG) emisiju samazināšanas mērķis</w:t>
            </w:r>
          </w:p>
          <w:p w14:paraId="7BF200B1"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 xml:space="preserve">ne-ETS nozaru emisiju ierobežošana </w:t>
            </w:r>
          </w:p>
          <w:p w14:paraId="0E117BB7"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bookmarkStart w:id="9" w:name="OLE_LINK102"/>
            <w:bookmarkStart w:id="10" w:name="OLE_LINK101"/>
            <w:r w:rsidRPr="00F81896">
              <w:rPr>
                <w:rFonts w:asciiTheme="minorHAnsi" w:hAnsiTheme="minorHAnsi" w:cstheme="minorHAnsi"/>
                <w:iCs/>
                <w:sz w:val="22"/>
                <w:szCs w:val="22"/>
              </w:rPr>
              <w:t xml:space="preserve">pētniecība, inovācijas, sabiedrības informēšana </w:t>
            </w:r>
            <w:bookmarkEnd w:id="9"/>
            <w:bookmarkEnd w:id="10"/>
          </w:p>
          <w:p w14:paraId="4FC3E73B" w14:textId="77777777" w:rsidR="00F81896" w:rsidRPr="00F81896" w:rsidRDefault="00F81896" w:rsidP="00F81896">
            <w:pPr>
              <w:pStyle w:val="Default"/>
              <w:spacing w:before="60" w:after="60"/>
              <w:jc w:val="both"/>
              <w:rPr>
                <w:rFonts w:asciiTheme="minorHAnsi" w:hAnsiTheme="minorHAnsi" w:cstheme="minorHAnsi"/>
                <w:b/>
                <w:iCs/>
                <w:sz w:val="22"/>
                <w:szCs w:val="22"/>
              </w:rPr>
            </w:pPr>
            <w:r w:rsidRPr="00F81896">
              <w:rPr>
                <w:rFonts w:asciiTheme="minorHAnsi" w:hAnsiTheme="minorHAnsi" w:cstheme="minorHAnsi"/>
                <w:b/>
                <w:iCs/>
                <w:sz w:val="22"/>
                <w:szCs w:val="22"/>
              </w:rPr>
              <w:t>Ieguldījumu pētniecībā un attīstībā (R&amp;D) palielināšanas mērķis</w:t>
            </w:r>
          </w:p>
          <w:p w14:paraId="298AB4C7"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Inovāciju veicināšana</w:t>
            </w:r>
          </w:p>
          <w:p w14:paraId="4945F0D0"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Atbalsts inovatīvu komersantu attīstībai</w:t>
            </w:r>
          </w:p>
          <w:p w14:paraId="1B343016"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Patentu tehniskās bibliotēkas kapacitātes celšana un jaunu atbalsta pakalpojumu ieviešana</w:t>
            </w:r>
          </w:p>
          <w:p w14:paraId="3C256B46"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iCs/>
                <w:sz w:val="22"/>
                <w:szCs w:val="22"/>
              </w:rPr>
            </w:pPr>
            <w:r w:rsidRPr="00F81896">
              <w:rPr>
                <w:rFonts w:asciiTheme="minorHAnsi" w:hAnsiTheme="minorHAnsi" w:cstheme="minorHAnsi"/>
                <w:iCs/>
                <w:sz w:val="22"/>
                <w:szCs w:val="22"/>
              </w:rPr>
              <w:t>Zinātniskās darbības potenciāla attīstība</w:t>
            </w:r>
          </w:p>
          <w:p w14:paraId="02912783" w14:textId="77777777" w:rsidR="00F81896" w:rsidRPr="00F81896" w:rsidRDefault="00F81896" w:rsidP="00F81896">
            <w:pPr>
              <w:pStyle w:val="Default"/>
              <w:numPr>
                <w:ilvl w:val="0"/>
                <w:numId w:val="4"/>
              </w:numPr>
              <w:spacing w:before="60" w:after="60"/>
              <w:ind w:left="284" w:hanging="284"/>
              <w:jc w:val="both"/>
              <w:rPr>
                <w:rFonts w:asciiTheme="minorHAnsi" w:hAnsiTheme="minorHAnsi" w:cstheme="minorHAnsi"/>
                <w:b/>
                <w:color w:val="000000" w:themeColor="text1"/>
                <w:sz w:val="22"/>
                <w:szCs w:val="22"/>
              </w:rPr>
            </w:pPr>
            <w:r w:rsidRPr="00F81896">
              <w:rPr>
                <w:rFonts w:asciiTheme="minorHAnsi" w:hAnsiTheme="minorHAnsi" w:cstheme="minorHAnsi"/>
                <w:iCs/>
                <w:sz w:val="22"/>
                <w:szCs w:val="22"/>
              </w:rPr>
              <w:t>Uzņēmumu un zinātnieku ilgtermiņa sadarbības platformas izveide</w:t>
            </w:r>
          </w:p>
        </w:tc>
      </w:tr>
      <w:tr w:rsidR="00F81896" w:rsidRPr="00F81896" w14:paraId="605910B6" w14:textId="77777777" w:rsidTr="006B5EFD">
        <w:tc>
          <w:tcPr>
            <w:tcW w:w="2240" w:type="dxa"/>
          </w:tcPr>
          <w:p w14:paraId="09349D98"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lastRenderedPageBreak/>
              <w:t>LEIS2030</w:t>
            </w:r>
            <w:r w:rsidRPr="00F81896">
              <w:rPr>
                <w:rStyle w:val="FootnoteReference"/>
                <w:rFonts w:cstheme="minorHAnsi"/>
                <w:b/>
                <w:sz w:val="22"/>
              </w:rPr>
              <w:footnoteReference w:id="4"/>
            </w:r>
          </w:p>
        </w:tc>
        <w:tc>
          <w:tcPr>
            <w:tcW w:w="2122" w:type="dxa"/>
          </w:tcPr>
          <w:p w14:paraId="428E9202" w14:textId="77777777" w:rsidR="00F81896" w:rsidRPr="00F81896" w:rsidRDefault="00F81896" w:rsidP="00F81896">
            <w:pPr>
              <w:spacing w:before="60" w:after="60" w:line="240" w:lineRule="auto"/>
              <w:rPr>
                <w:rFonts w:cstheme="minorHAnsi"/>
                <w:sz w:val="22"/>
              </w:rPr>
            </w:pPr>
            <w:r w:rsidRPr="00F81896">
              <w:rPr>
                <w:rFonts w:cstheme="minorHAnsi"/>
                <w:sz w:val="22"/>
              </w:rPr>
              <w:t>1) AER enerģija</w:t>
            </w:r>
          </w:p>
          <w:p w14:paraId="72841CA2"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energoefektivitāte</w:t>
            </w:r>
          </w:p>
          <w:p w14:paraId="514B5EBF"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3) enerģētiskā drošība</w:t>
            </w:r>
          </w:p>
          <w:p w14:paraId="537EB4CE"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4) iekšējais enerģijas tirgus</w:t>
            </w:r>
          </w:p>
          <w:p w14:paraId="3EEB207F" w14:textId="77777777" w:rsidR="00F81896" w:rsidRPr="00F81896" w:rsidRDefault="00F81896" w:rsidP="00F81896">
            <w:pPr>
              <w:spacing w:before="60" w:after="60" w:line="240" w:lineRule="auto"/>
              <w:rPr>
                <w:rFonts w:cstheme="minorHAnsi"/>
                <w:sz w:val="22"/>
              </w:rPr>
            </w:pPr>
            <w:r w:rsidRPr="00F81896">
              <w:rPr>
                <w:rFonts w:cstheme="minorHAnsi"/>
                <w:sz w:val="22"/>
              </w:rPr>
              <w:t>5) dekarbonizācija</w:t>
            </w:r>
          </w:p>
        </w:tc>
        <w:tc>
          <w:tcPr>
            <w:tcW w:w="2930" w:type="dxa"/>
          </w:tcPr>
          <w:p w14:paraId="5D4A83EC" w14:textId="77777777" w:rsidR="00F81896" w:rsidRPr="00F81896" w:rsidRDefault="00F81896" w:rsidP="00F81896">
            <w:pPr>
              <w:spacing w:before="60" w:after="60" w:line="240" w:lineRule="auto"/>
              <w:jc w:val="both"/>
              <w:rPr>
                <w:rFonts w:cstheme="minorHAnsi"/>
                <w:iCs/>
                <w:sz w:val="22"/>
              </w:rPr>
            </w:pPr>
            <w:r w:rsidRPr="00F81896">
              <w:rPr>
                <w:rFonts w:cstheme="minorHAnsi"/>
                <w:iCs/>
                <w:sz w:val="22"/>
              </w:rPr>
              <w:t>Konkurētspējīga ekonomika ar ilgtspējīgu enerģētiku un energoapgādes drošības paaugstināšanu:</w:t>
            </w:r>
          </w:p>
          <w:p w14:paraId="0EB3E222" w14:textId="77777777" w:rsidR="00F81896" w:rsidRPr="00F81896" w:rsidRDefault="00F81896" w:rsidP="00F81896">
            <w:pPr>
              <w:pStyle w:val="ListParagraph"/>
              <w:numPr>
                <w:ilvl w:val="0"/>
                <w:numId w:val="15"/>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 xml:space="preserve">Nodrošināt 50% AER īpatsvaru bruto enerģijas </w:t>
            </w:r>
            <w:proofErr w:type="spellStart"/>
            <w:r w:rsidRPr="00F81896">
              <w:rPr>
                <w:rFonts w:cstheme="minorHAnsi"/>
                <w:color w:val="000000" w:themeColor="text1"/>
                <w:sz w:val="22"/>
              </w:rPr>
              <w:t>galapatēriņā</w:t>
            </w:r>
            <w:proofErr w:type="spellEnd"/>
            <w:r w:rsidRPr="00F81896">
              <w:rPr>
                <w:rFonts w:cstheme="minorHAnsi"/>
                <w:color w:val="000000" w:themeColor="text1"/>
                <w:sz w:val="22"/>
              </w:rPr>
              <w:t>;</w:t>
            </w:r>
          </w:p>
          <w:p w14:paraId="25F6ED52" w14:textId="77777777" w:rsidR="00F81896" w:rsidRPr="00F81896" w:rsidRDefault="00F81896" w:rsidP="00F81896">
            <w:pPr>
              <w:pStyle w:val="ListParagraph"/>
              <w:numPr>
                <w:ilvl w:val="0"/>
                <w:numId w:val="15"/>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Samazināt vidējo siltumenerģijas patēriņu apkurei par 50%;</w:t>
            </w:r>
          </w:p>
          <w:p w14:paraId="0CFB3AC2" w14:textId="77777777" w:rsidR="00F81896" w:rsidRPr="00F81896" w:rsidRDefault="00F81896" w:rsidP="00F81896">
            <w:pPr>
              <w:pStyle w:val="ListParagraph"/>
              <w:numPr>
                <w:ilvl w:val="0"/>
                <w:numId w:val="15"/>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 xml:space="preserve">Par 50% samazināt enerģijas un energoresursu </w:t>
            </w:r>
            <w:r w:rsidRPr="00F81896">
              <w:rPr>
                <w:rFonts w:cstheme="minorHAnsi"/>
                <w:color w:val="000000" w:themeColor="text1"/>
                <w:sz w:val="22"/>
              </w:rPr>
              <w:lastRenderedPageBreak/>
              <w:t>importu no esošajiem trešo valstu piegādātājiem;</w:t>
            </w:r>
          </w:p>
          <w:p w14:paraId="1D09E165" w14:textId="77777777" w:rsidR="00F81896" w:rsidRPr="00F81896" w:rsidRDefault="00F81896" w:rsidP="00F81896">
            <w:pPr>
              <w:pStyle w:val="Default"/>
              <w:spacing w:before="60" w:after="60"/>
              <w:jc w:val="both"/>
              <w:rPr>
                <w:rFonts w:asciiTheme="minorHAnsi" w:hAnsiTheme="minorHAnsi" w:cstheme="minorHAnsi"/>
                <w:iCs/>
                <w:sz w:val="22"/>
                <w:szCs w:val="22"/>
              </w:rPr>
            </w:pPr>
          </w:p>
        </w:tc>
        <w:tc>
          <w:tcPr>
            <w:tcW w:w="7162" w:type="dxa"/>
          </w:tcPr>
          <w:p w14:paraId="1F18AD05" w14:textId="77777777" w:rsidR="00F81896" w:rsidRPr="00F81896" w:rsidRDefault="00F81896" w:rsidP="00F81896">
            <w:pPr>
              <w:spacing w:before="60" w:after="60" w:line="240" w:lineRule="auto"/>
              <w:jc w:val="both"/>
              <w:rPr>
                <w:rFonts w:cstheme="minorHAnsi"/>
                <w:color w:val="000000" w:themeColor="text1"/>
                <w:sz w:val="22"/>
              </w:rPr>
            </w:pPr>
            <w:r w:rsidRPr="00F81896">
              <w:rPr>
                <w:rFonts w:cstheme="minorHAnsi"/>
                <w:b/>
                <w:color w:val="000000" w:themeColor="text1"/>
                <w:sz w:val="22"/>
              </w:rPr>
              <w:lastRenderedPageBreak/>
              <w:t>Ilgtspējīga enerģētika</w:t>
            </w:r>
            <w:r w:rsidRPr="00F81896">
              <w:rPr>
                <w:rFonts w:cstheme="minorHAnsi"/>
                <w:color w:val="000000" w:themeColor="text1"/>
                <w:sz w:val="22"/>
              </w:rPr>
              <w:t>:</w:t>
            </w:r>
          </w:p>
          <w:p w14:paraId="10B25DAE"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 xml:space="preserve">īstermiņā noteikt ievērojami augstākas izmaksu ziņā efektīvas obligātas būvnormatīvu klases jaunu un renovētu ēku </w:t>
            </w:r>
            <w:proofErr w:type="spellStart"/>
            <w:r w:rsidRPr="00F81896">
              <w:rPr>
                <w:rFonts w:cstheme="minorHAnsi"/>
                <w:color w:val="000000" w:themeColor="text1"/>
                <w:sz w:val="22"/>
              </w:rPr>
              <w:t>siltumnoturībai</w:t>
            </w:r>
            <w:proofErr w:type="spellEnd"/>
            <w:r w:rsidRPr="00F81896">
              <w:rPr>
                <w:rFonts w:cstheme="minorHAnsi"/>
                <w:color w:val="000000" w:themeColor="text1"/>
                <w:sz w:val="22"/>
              </w:rPr>
              <w:t>, kā arī brīvprātīgas klases, t.sk., 0 enerģijas patēriņa ēkas;</w:t>
            </w:r>
          </w:p>
          <w:p w14:paraId="25C08CEB" w14:textId="77777777" w:rsidR="00F81896" w:rsidRPr="00F81896" w:rsidRDefault="00F81896" w:rsidP="00F81896">
            <w:pPr>
              <w:numPr>
                <w:ilvl w:val="0"/>
                <w:numId w:val="14"/>
              </w:numPr>
              <w:spacing w:before="60" w:after="60" w:line="240" w:lineRule="auto"/>
              <w:ind w:left="227" w:hanging="227"/>
              <w:jc w:val="both"/>
              <w:rPr>
                <w:rFonts w:cstheme="minorHAnsi"/>
                <w:color w:val="000000" w:themeColor="text1"/>
                <w:sz w:val="22"/>
              </w:rPr>
            </w:pPr>
            <w:r w:rsidRPr="00F81896">
              <w:rPr>
                <w:rFonts w:cstheme="minorHAnsi"/>
                <w:color w:val="000000" w:themeColor="text1"/>
                <w:sz w:val="22"/>
              </w:rPr>
              <w:t xml:space="preserve">veicināt intensīvu atbalsta programmu esošā dzīvojamā fonda un sabiedrisko ēku energoefektivitātes palielināšanai, sevišķi daudzdzīvokļu sektorā, kur sagaidāma lielākā </w:t>
            </w:r>
            <w:proofErr w:type="spellStart"/>
            <w:r w:rsidRPr="00F81896">
              <w:rPr>
                <w:rFonts w:cstheme="minorHAnsi"/>
                <w:color w:val="000000" w:themeColor="text1"/>
                <w:sz w:val="22"/>
              </w:rPr>
              <w:t>atdeve</w:t>
            </w:r>
            <w:proofErr w:type="spellEnd"/>
            <w:r w:rsidRPr="00F81896">
              <w:rPr>
                <w:rFonts w:cstheme="minorHAnsi"/>
                <w:color w:val="000000" w:themeColor="text1"/>
                <w:sz w:val="22"/>
              </w:rPr>
              <w:t xml:space="preserve"> šādiem atbalsta mehānismiem;</w:t>
            </w:r>
          </w:p>
          <w:p w14:paraId="66EAC964" w14:textId="77777777" w:rsidR="00F81896" w:rsidRPr="00F81896" w:rsidRDefault="00F81896" w:rsidP="00F81896">
            <w:pPr>
              <w:numPr>
                <w:ilvl w:val="0"/>
                <w:numId w:val="14"/>
              </w:numPr>
              <w:spacing w:before="60" w:after="60" w:line="240" w:lineRule="auto"/>
              <w:ind w:left="227" w:hanging="227"/>
              <w:jc w:val="both"/>
              <w:rPr>
                <w:rFonts w:cstheme="minorHAnsi"/>
                <w:color w:val="000000" w:themeColor="text1"/>
                <w:sz w:val="22"/>
              </w:rPr>
            </w:pPr>
            <w:r w:rsidRPr="00F81896">
              <w:rPr>
                <w:rFonts w:cstheme="minorHAnsi"/>
                <w:color w:val="000000" w:themeColor="text1"/>
                <w:sz w:val="22"/>
              </w:rPr>
              <w:t>veicināt viedo skaitītāju ieviešanu, palielinot patērētāju izpratni par savu enerģijas patēriņu un radot iespēju to regulēt un samazināt patērēto energoresursu daudzumu;</w:t>
            </w:r>
          </w:p>
          <w:p w14:paraId="583D001B" w14:textId="77777777" w:rsidR="00F81896" w:rsidRPr="00F81896" w:rsidRDefault="00F81896" w:rsidP="00F81896">
            <w:pPr>
              <w:numPr>
                <w:ilvl w:val="0"/>
                <w:numId w:val="14"/>
              </w:numPr>
              <w:spacing w:before="60" w:after="60" w:line="240" w:lineRule="auto"/>
              <w:ind w:left="227" w:hanging="227"/>
              <w:jc w:val="both"/>
              <w:rPr>
                <w:rFonts w:cstheme="minorHAnsi"/>
                <w:color w:val="000000" w:themeColor="text1"/>
                <w:sz w:val="22"/>
              </w:rPr>
            </w:pPr>
            <w:r w:rsidRPr="00F81896">
              <w:rPr>
                <w:rFonts w:cstheme="minorHAnsi"/>
                <w:color w:val="000000" w:themeColor="text1"/>
                <w:sz w:val="22"/>
              </w:rPr>
              <w:lastRenderedPageBreak/>
              <w:t xml:space="preserve">noteikt stingrākas prasības centralizētās siltumapgādes sistēmām attiecībā uz enerģijas zudumu tīklos samazināšanu, vērtējot investīciju lietderību un 2030. gadā zudumu </w:t>
            </w:r>
            <w:proofErr w:type="spellStart"/>
            <w:r w:rsidRPr="00F81896">
              <w:rPr>
                <w:rFonts w:cstheme="minorHAnsi"/>
                <w:color w:val="000000" w:themeColor="text1"/>
                <w:sz w:val="22"/>
              </w:rPr>
              <w:t>līmeņatzīmi</w:t>
            </w:r>
            <w:proofErr w:type="spellEnd"/>
            <w:r w:rsidRPr="00F81896">
              <w:rPr>
                <w:rFonts w:cstheme="minorHAnsi"/>
                <w:color w:val="000000" w:themeColor="text1"/>
                <w:sz w:val="22"/>
              </w:rPr>
              <w:t xml:space="preserve"> tuvinot 10%;</w:t>
            </w:r>
          </w:p>
          <w:p w14:paraId="3739F289" w14:textId="77777777" w:rsidR="00F81896" w:rsidRPr="00F81896" w:rsidRDefault="00F81896" w:rsidP="00F81896">
            <w:pPr>
              <w:numPr>
                <w:ilvl w:val="0"/>
                <w:numId w:val="14"/>
              </w:numPr>
              <w:spacing w:before="60" w:after="60" w:line="240" w:lineRule="auto"/>
              <w:ind w:left="227" w:hanging="227"/>
              <w:jc w:val="both"/>
              <w:rPr>
                <w:rFonts w:cstheme="minorHAnsi"/>
                <w:color w:val="000000" w:themeColor="text1"/>
                <w:sz w:val="22"/>
              </w:rPr>
            </w:pPr>
            <w:r w:rsidRPr="00F81896">
              <w:rPr>
                <w:rFonts w:cstheme="minorHAnsi"/>
                <w:color w:val="000000" w:themeColor="text1"/>
                <w:sz w:val="22"/>
              </w:rPr>
              <w:t>stimulēt jaunu patērētāju pieslēgšanu efektīvām centralizētās siltumapgādes sistēmām, tai skaitā, ierobežojot zemas lietderības fosilo autonomās apkures iekārtas uzstādīšanu teritorijā, kurā ir pieejama centralizētā siltumapgāde;</w:t>
            </w:r>
          </w:p>
          <w:p w14:paraId="451A4CBC" w14:textId="77777777" w:rsidR="00F81896" w:rsidRPr="00F81896" w:rsidRDefault="00F81896" w:rsidP="00F81896">
            <w:pPr>
              <w:numPr>
                <w:ilvl w:val="0"/>
                <w:numId w:val="14"/>
              </w:numPr>
              <w:spacing w:before="60" w:after="60" w:line="240" w:lineRule="auto"/>
              <w:ind w:left="227" w:hanging="227"/>
              <w:jc w:val="both"/>
              <w:rPr>
                <w:rFonts w:cstheme="minorHAnsi"/>
                <w:color w:val="000000" w:themeColor="text1"/>
                <w:sz w:val="22"/>
              </w:rPr>
            </w:pPr>
            <w:r w:rsidRPr="00F81896">
              <w:rPr>
                <w:rFonts w:cstheme="minorHAnsi"/>
                <w:color w:val="000000" w:themeColor="text1"/>
                <w:sz w:val="22"/>
              </w:rPr>
              <w:t xml:space="preserve">noteikt siltumapgādes pakalpojumu sniedzējiem pienākumu novirzīt 1,5% no to apgrozījuma gadā </w:t>
            </w:r>
            <w:proofErr w:type="spellStart"/>
            <w:r w:rsidRPr="00F81896">
              <w:rPr>
                <w:rFonts w:cstheme="minorHAnsi"/>
                <w:color w:val="000000" w:themeColor="text1"/>
                <w:sz w:val="22"/>
              </w:rPr>
              <w:t>energoservisa</w:t>
            </w:r>
            <w:proofErr w:type="spellEnd"/>
            <w:r w:rsidRPr="00F81896">
              <w:rPr>
                <w:rFonts w:cstheme="minorHAnsi"/>
                <w:color w:val="000000" w:themeColor="text1"/>
                <w:sz w:val="22"/>
              </w:rPr>
              <w:t xml:space="preserve"> pakalpojumu nodrošināšanai;</w:t>
            </w:r>
          </w:p>
          <w:p w14:paraId="1CFE8F68" w14:textId="77777777" w:rsidR="00F81896" w:rsidRPr="00F81896" w:rsidRDefault="00F81896" w:rsidP="00F81896">
            <w:pPr>
              <w:numPr>
                <w:ilvl w:val="0"/>
                <w:numId w:val="14"/>
              </w:numPr>
              <w:spacing w:before="60" w:after="60" w:line="240" w:lineRule="auto"/>
              <w:ind w:left="227" w:hanging="227"/>
              <w:jc w:val="both"/>
              <w:rPr>
                <w:rFonts w:cstheme="minorHAnsi"/>
                <w:color w:val="000000" w:themeColor="text1"/>
                <w:sz w:val="22"/>
              </w:rPr>
            </w:pPr>
            <w:r w:rsidRPr="00F81896">
              <w:rPr>
                <w:rFonts w:cstheme="minorHAnsi"/>
                <w:color w:val="000000" w:themeColor="text1"/>
                <w:sz w:val="22"/>
              </w:rPr>
              <w:t xml:space="preserve">veicināt mazo un vidējo uzņēmumu darbības energoefektivitātes paaugstināšanu, ieviešot </w:t>
            </w:r>
            <w:proofErr w:type="spellStart"/>
            <w:r w:rsidRPr="00F81896">
              <w:rPr>
                <w:rFonts w:cstheme="minorHAnsi"/>
                <w:color w:val="000000" w:themeColor="text1"/>
                <w:sz w:val="22"/>
              </w:rPr>
              <w:t>energoauditu</w:t>
            </w:r>
            <w:proofErr w:type="spellEnd"/>
            <w:r w:rsidRPr="00F81896">
              <w:rPr>
                <w:rFonts w:cstheme="minorHAnsi"/>
                <w:color w:val="000000" w:themeColor="text1"/>
                <w:sz w:val="22"/>
              </w:rPr>
              <w:t xml:space="preserve"> un </w:t>
            </w:r>
            <w:proofErr w:type="spellStart"/>
            <w:r w:rsidRPr="00F81896">
              <w:rPr>
                <w:rFonts w:cstheme="minorHAnsi"/>
                <w:color w:val="000000" w:themeColor="text1"/>
                <w:sz w:val="22"/>
              </w:rPr>
              <w:t>energovadības</w:t>
            </w:r>
            <w:proofErr w:type="spellEnd"/>
            <w:r w:rsidRPr="00F81896">
              <w:rPr>
                <w:rFonts w:cstheme="minorHAnsi"/>
                <w:color w:val="000000" w:themeColor="text1"/>
                <w:sz w:val="22"/>
              </w:rPr>
              <w:t xml:space="preserve"> sistēmu. Aktivizēt nozares asociācijas lomu energoefektivitātes veicināšanai, rosinot diskusiju par enerģijas patēriņa </w:t>
            </w:r>
            <w:proofErr w:type="spellStart"/>
            <w:r w:rsidRPr="00F81896">
              <w:rPr>
                <w:rFonts w:cstheme="minorHAnsi"/>
                <w:color w:val="000000" w:themeColor="text1"/>
                <w:sz w:val="22"/>
              </w:rPr>
              <w:t>līmeņatzīmju</w:t>
            </w:r>
            <w:proofErr w:type="spellEnd"/>
            <w:r w:rsidRPr="00F81896">
              <w:rPr>
                <w:rFonts w:cstheme="minorHAnsi"/>
                <w:color w:val="000000" w:themeColor="text1"/>
                <w:sz w:val="22"/>
              </w:rPr>
              <w:t xml:space="preserve"> noteikšanu nozarē. Īstenot valsts atbalstu energoefektivitātes paaugstināšanas pasākumu ieviešanai rūpniecībā;</w:t>
            </w:r>
          </w:p>
          <w:p w14:paraId="6CD04AB7" w14:textId="77777777" w:rsidR="00F81896" w:rsidRPr="00F81896" w:rsidRDefault="00F81896" w:rsidP="00F81896">
            <w:pPr>
              <w:numPr>
                <w:ilvl w:val="0"/>
                <w:numId w:val="14"/>
              </w:numPr>
              <w:spacing w:before="60" w:after="60" w:line="240" w:lineRule="auto"/>
              <w:ind w:left="227" w:hanging="227"/>
              <w:jc w:val="both"/>
              <w:rPr>
                <w:rFonts w:cstheme="minorHAnsi"/>
                <w:color w:val="000000" w:themeColor="text1"/>
                <w:sz w:val="22"/>
              </w:rPr>
            </w:pPr>
            <w:r w:rsidRPr="00F81896">
              <w:rPr>
                <w:rFonts w:cstheme="minorHAnsi"/>
                <w:color w:val="000000" w:themeColor="text1"/>
                <w:sz w:val="22"/>
              </w:rPr>
              <w:t>stimulēt „zaļā iepirkuma” principu plašāku ieviešanu, kas ļaus panākt energoresursu ietaupījumu, veicot preces vai pakalpojuma dzīves cikla analīzi, un samazināt ietekmi uz vidi;</w:t>
            </w:r>
          </w:p>
          <w:p w14:paraId="0DCF48B1" w14:textId="77777777" w:rsidR="00F81896" w:rsidRPr="00F81896" w:rsidRDefault="00F81896" w:rsidP="00F81896">
            <w:pPr>
              <w:numPr>
                <w:ilvl w:val="0"/>
                <w:numId w:val="14"/>
              </w:numPr>
              <w:spacing w:before="60" w:after="60" w:line="240" w:lineRule="auto"/>
              <w:ind w:left="227" w:hanging="227"/>
              <w:jc w:val="both"/>
              <w:rPr>
                <w:rFonts w:cstheme="minorHAnsi"/>
                <w:color w:val="000000" w:themeColor="text1"/>
                <w:sz w:val="22"/>
              </w:rPr>
            </w:pPr>
            <w:r w:rsidRPr="00F81896">
              <w:rPr>
                <w:rFonts w:cstheme="minorHAnsi"/>
                <w:color w:val="000000" w:themeColor="text1"/>
                <w:sz w:val="22"/>
              </w:rPr>
              <w:t xml:space="preserve">nodrošināt publiskā sektora </w:t>
            </w:r>
            <w:proofErr w:type="spellStart"/>
            <w:r w:rsidRPr="00F81896">
              <w:rPr>
                <w:rFonts w:cstheme="minorHAnsi"/>
                <w:color w:val="000000" w:themeColor="text1"/>
                <w:sz w:val="22"/>
              </w:rPr>
              <w:t>parauglomu</w:t>
            </w:r>
            <w:proofErr w:type="spellEnd"/>
            <w:r w:rsidRPr="00F81896">
              <w:rPr>
                <w:rFonts w:cstheme="minorHAnsi"/>
                <w:color w:val="000000" w:themeColor="text1"/>
                <w:sz w:val="22"/>
              </w:rPr>
              <w:t xml:space="preserve"> energoefektivitātes pasākumu veikšanā transporta, ēku un siltumapgādes sektoros, veicot pilotprojektus, publiski daloties ar informāciju par tiem tostarp par iespējām projektiem piesaistīt publisko un privāto finansējumu.</w:t>
            </w:r>
          </w:p>
          <w:p w14:paraId="64246BAA"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vidējā termiņā (līdz 2020. gadam) piemērot valsts atbalsta izņēmumu konkrēta mērķa sasniegšanai un nodrošināt tiešu augstas intensitātes atbalstu centralizētās siltumapgādes sistēmās pārejai uz AER;</w:t>
            </w:r>
          </w:p>
          <w:p w14:paraId="64434FE4"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nacionāla mēroga enerģētikas finanšu instrumenta ietvaros paredzēt atbalstu AER attīstībai, īpaši izpētes un attīstības (R&amp;D) projektiem, tehnoloģiju pārņemšanai un to ražošanas bāzes izveidei;</w:t>
            </w:r>
          </w:p>
          <w:p w14:paraId="055CD6B1"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lastRenderedPageBreak/>
              <w:t>ieviest prasības un atbalsta mehānismus AER  tehnoloģiju izmantošanas veicināšanai jaunās un renovētās ēkās, lai veicinātu jaunu AER sistēmu integrāciju centralizētajās siltumapgādes sistēmās;</w:t>
            </w:r>
          </w:p>
          <w:p w14:paraId="55A4F740"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 xml:space="preserve"> izstrādāt efektīvu un pārredzamu regulējumu sauszemes un jūras vēja enerģijas attīstībai, paredzot konkrētus nosacījumus vēja parku izpētei, būvniecībai un ekspluatācijai. Regulējums atvieglos šīs enerģijas attīstības uzraudzību valsts mērogā un nodrošinās skaidri definētu investīciju vidi potenciālajiem šīs enerģijas attīstītājiem;</w:t>
            </w:r>
          </w:p>
          <w:p w14:paraId="34AE3FDF"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veicināt plašāku AER izmantošanu publiskajā transportā, tai skaitā īstenojot tālāku dzelzceļa transporta elektrifikāciju un veicot sabiedriskā transporta pāreju biodegvielu izmantošanai;</w:t>
            </w:r>
          </w:p>
          <w:p w14:paraId="1BD51DE3"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atteikties no tieša valsts atbalsta 1. paaudzes biodegvielai, vidējā termiņā saglabājot obligāto biodegvielas piejaukumu fosilajai degviela;</w:t>
            </w:r>
          </w:p>
          <w:p w14:paraId="59E85911"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izstrādāt valsts atbalsta mehānismu 2. paaudzes biodegvielas ražošanas veicināšanai;</w:t>
            </w:r>
          </w:p>
          <w:p w14:paraId="41ADC594"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 xml:space="preserve">nodrošināt AER izmantošanas (t.sk., biomasa un biodegviela) atbilstību ilgtspējas kritērijiem un pozitīvu AER izraisīto ietekmi uz saistītajām nozarēm, nosakot skaidru regulējumu un atbilstības kontroles principus; </w:t>
            </w:r>
          </w:p>
          <w:p w14:paraId="4281A7E4"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veidot privāto elektriskā autotransporta infrastruktūru, nodrošinot vienota uzlādes tīkla standarta ieviešanu;</w:t>
            </w:r>
          </w:p>
          <w:p w14:paraId="0312A99A"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izstrādāt jaunu elektroenerģijas ražošanas atbalsta instrumentu, ievērojot šādus principus: enerģijas apjoma elastība, saprātīgas izmaksas, reakcija uz tirgus signāliem un tehnoloģiskā neitralitāte, kā arī pilnveidot izcelsmes apliecinājumu sistēmu;</w:t>
            </w:r>
          </w:p>
          <w:p w14:paraId="7E012F44"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izvērtēt energoietilpīgu eksporta nozaru uzņēmumu konkurētspējas riskus sakarā ar obligātās iepirkuma komponentes pieauguma prognozēm;</w:t>
            </w:r>
          </w:p>
          <w:p w14:paraId="0E7F37FF"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noteikt ilgtermiņa principu mazas jaudas elektroenerģijas ražošanas iekārtu  neto uzskaitei sadales tīklos ar 12 mēnešu norēķinu periodu;</w:t>
            </w:r>
          </w:p>
          <w:p w14:paraId="4193F898" w14:textId="77777777" w:rsidR="00F81896" w:rsidRPr="00F81896" w:rsidRDefault="00F81896" w:rsidP="00F81896">
            <w:pPr>
              <w:pStyle w:val="ListParagraph"/>
              <w:numPr>
                <w:ilvl w:val="0"/>
                <w:numId w:val="14"/>
              </w:numPr>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lastRenderedPageBreak/>
              <w:t xml:space="preserve">veicināt atkritumu izmantošanu enerģijas ražošanai, kas ļaus palielināt vietējo enerģijas resursu izmantošanu un vienlaikus risinās atkritumu utilizācijas problēmu valstī. </w:t>
            </w:r>
          </w:p>
          <w:p w14:paraId="64B4B995" w14:textId="77777777" w:rsidR="00F81896" w:rsidRPr="00F81896" w:rsidRDefault="00F81896" w:rsidP="00F81896">
            <w:pPr>
              <w:spacing w:before="60" w:after="60" w:line="240" w:lineRule="auto"/>
              <w:jc w:val="both"/>
              <w:rPr>
                <w:rFonts w:cstheme="minorHAnsi"/>
                <w:b/>
                <w:color w:val="000000" w:themeColor="text1"/>
                <w:sz w:val="22"/>
              </w:rPr>
            </w:pPr>
            <w:r w:rsidRPr="00F81896">
              <w:rPr>
                <w:rFonts w:cstheme="minorHAnsi"/>
                <w:b/>
                <w:color w:val="000000" w:themeColor="text1"/>
                <w:sz w:val="22"/>
              </w:rPr>
              <w:t>Energoapgādes drošības paaugstināšana:</w:t>
            </w:r>
          </w:p>
          <w:p w14:paraId="04406538" w14:textId="77777777" w:rsidR="00F81896" w:rsidRPr="00F81896" w:rsidRDefault="00F81896" w:rsidP="00F81896">
            <w:pPr>
              <w:pStyle w:val="ListParagraph"/>
              <w:numPr>
                <w:ilvl w:val="0"/>
                <w:numId w:val="14"/>
              </w:numPr>
              <w:tabs>
                <w:tab w:val="left" w:pos="426"/>
              </w:tabs>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 xml:space="preserve">nodrošināt nacionālā mērogā elastīgu un drošu energoapgādes tīklu, ņemot vērā arvien plašāku </w:t>
            </w:r>
            <w:proofErr w:type="spellStart"/>
            <w:r w:rsidRPr="00F81896">
              <w:rPr>
                <w:rFonts w:cstheme="minorHAnsi"/>
                <w:color w:val="000000" w:themeColor="text1"/>
                <w:sz w:val="22"/>
              </w:rPr>
              <w:t>mikroģenerācijas</w:t>
            </w:r>
            <w:proofErr w:type="spellEnd"/>
            <w:r w:rsidRPr="00F81896">
              <w:rPr>
                <w:rFonts w:cstheme="minorHAnsi"/>
                <w:color w:val="000000" w:themeColor="text1"/>
                <w:sz w:val="22"/>
              </w:rPr>
              <w:t xml:space="preserve"> izplatību un tā rezultātā radušās izmaiņas Latvijas enerģijas portfelī. Decentralizētas </w:t>
            </w:r>
            <w:proofErr w:type="spellStart"/>
            <w:r w:rsidRPr="00F81896">
              <w:rPr>
                <w:rFonts w:cstheme="minorHAnsi"/>
                <w:color w:val="000000" w:themeColor="text1"/>
                <w:sz w:val="22"/>
              </w:rPr>
              <w:t>mikroģenerācijas</w:t>
            </w:r>
            <w:proofErr w:type="spellEnd"/>
            <w:r w:rsidRPr="00F81896">
              <w:rPr>
                <w:rFonts w:cstheme="minorHAnsi"/>
                <w:color w:val="000000" w:themeColor="text1"/>
                <w:sz w:val="22"/>
              </w:rPr>
              <w:t xml:space="preserve"> procesā saražoto enerģiju iespējams efektīvi integrēt tīklā tikai pie nosacījuma, ka energoapgādes tīkli tiek rūpīgi uzraudzīti, tiek analizēta un plānota to darbība un attīstība, kā arī nodrošināta efektīva jaudu balansēšana tīklā;</w:t>
            </w:r>
          </w:p>
          <w:p w14:paraId="3577D1E3" w14:textId="77777777" w:rsidR="00F81896" w:rsidRPr="00F81896" w:rsidRDefault="00F81896" w:rsidP="00F81896">
            <w:pPr>
              <w:pStyle w:val="ListParagraph"/>
              <w:numPr>
                <w:ilvl w:val="0"/>
                <w:numId w:val="14"/>
              </w:numPr>
              <w:tabs>
                <w:tab w:val="left" w:pos="426"/>
              </w:tabs>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nacionāla mēroga enerģētikas finanšu instrumenta ietvaros sniegt atbalstu būtiskākajiem nacionāla mēroga enerģētikas infrastruktūras projektiem;</w:t>
            </w:r>
          </w:p>
          <w:p w14:paraId="50BBC250" w14:textId="77777777" w:rsidR="00F81896" w:rsidRPr="00F81896" w:rsidRDefault="00F81896" w:rsidP="00F81896">
            <w:pPr>
              <w:pStyle w:val="ListParagraph"/>
              <w:numPr>
                <w:ilvl w:val="0"/>
                <w:numId w:val="14"/>
              </w:numPr>
              <w:tabs>
                <w:tab w:val="left" w:pos="426"/>
              </w:tabs>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 xml:space="preserve">attīstīt enerģētikas politikas ietekmes izvērtēšanas kapacitāti, pilnvērtīgi aptverot enerģētikas politikas tiešās un netiešās izmaksas uz patērētājiem un ieguvumus ekonomikai kopumā, tajā skaitā alternatīvās izmaksas un lokālo piesārņojumu; </w:t>
            </w:r>
          </w:p>
          <w:p w14:paraId="4E1A5087" w14:textId="77777777" w:rsidR="00F81896" w:rsidRPr="00F81896" w:rsidRDefault="00F81896" w:rsidP="00F81896">
            <w:pPr>
              <w:pStyle w:val="ListParagraph"/>
              <w:numPr>
                <w:ilvl w:val="0"/>
                <w:numId w:val="14"/>
              </w:numPr>
              <w:tabs>
                <w:tab w:val="left" w:pos="426"/>
              </w:tabs>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nodrošināt valsts mēroga sociālo atbalstu enerģētikas sektorā, tostarp īstenojot sociālos atbalsta  pasākumus noteikta statusa patērētājiem, lai izskaustu enerģētisko nabadzību un nodrošinātu enerģijas pieejamību par atbilstošu, pieņemamu cenu ikvienam Latvijas iedzīvotājam;</w:t>
            </w:r>
          </w:p>
          <w:p w14:paraId="6290203C" w14:textId="77777777" w:rsidR="00F81896" w:rsidRPr="00F81896" w:rsidRDefault="00F81896" w:rsidP="00F81896">
            <w:pPr>
              <w:pStyle w:val="ListParagraph"/>
              <w:numPr>
                <w:ilvl w:val="0"/>
                <w:numId w:val="14"/>
              </w:numPr>
              <w:tabs>
                <w:tab w:val="left" w:pos="426"/>
              </w:tabs>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 xml:space="preserve">nodrošināt enerģijas tirgu liberalizāciju, atvieglojot jaunu tirgus dalībnieku ienākšanu tirgū, veicinot enerģijas piegāžu avotu un ceļu diversifikāciju reģionālā mērogā un veicinot sabiedrības informētību par tās ieguvumiem un pienākumiem brīvā un efektīvā enerģijas tirgū; </w:t>
            </w:r>
          </w:p>
          <w:p w14:paraId="4E318BCB" w14:textId="77777777" w:rsidR="00F81896" w:rsidRPr="00F81896" w:rsidRDefault="00F81896" w:rsidP="00F81896">
            <w:pPr>
              <w:pStyle w:val="ListParagraph"/>
              <w:numPr>
                <w:ilvl w:val="0"/>
                <w:numId w:val="14"/>
              </w:numPr>
              <w:tabs>
                <w:tab w:val="left" w:pos="426"/>
              </w:tabs>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 xml:space="preserve">turpināt ciešu sadarbību ar reģionālajiem partneriem Baltijas enerģijas tirgus </w:t>
            </w:r>
            <w:proofErr w:type="spellStart"/>
            <w:r w:rsidRPr="00F81896">
              <w:rPr>
                <w:rFonts w:cstheme="minorHAnsi"/>
                <w:color w:val="000000" w:themeColor="text1"/>
                <w:sz w:val="22"/>
              </w:rPr>
              <w:t>starpsavienojumu</w:t>
            </w:r>
            <w:proofErr w:type="spellEnd"/>
            <w:r w:rsidRPr="00F81896">
              <w:rPr>
                <w:rFonts w:cstheme="minorHAnsi"/>
                <w:color w:val="000000" w:themeColor="text1"/>
                <w:sz w:val="22"/>
              </w:rPr>
              <w:t xml:space="preserve"> plāna (BEMIP) un Eiropas Infrastruktūras savienošanas instrumenta (CEF) ietvaros, balstoties uz solidaritātes un savstarpēja finansiālā atbalsta principiem, līdzsvarojot nacionālās un </w:t>
            </w:r>
            <w:r w:rsidRPr="00F81896">
              <w:rPr>
                <w:rFonts w:cstheme="minorHAnsi"/>
                <w:color w:val="000000" w:themeColor="text1"/>
                <w:sz w:val="22"/>
              </w:rPr>
              <w:lastRenderedPageBreak/>
              <w:t>reģionālās intereses kopēji izdevīgiem risinājumiem (piem., dabasgāzes piegādes un uzglabāšanas infrastruktūras attīstība);</w:t>
            </w:r>
          </w:p>
          <w:p w14:paraId="5DCCB719" w14:textId="77777777" w:rsidR="00F81896" w:rsidRPr="00F81896" w:rsidRDefault="00F81896" w:rsidP="00F81896">
            <w:pPr>
              <w:pStyle w:val="ListParagraph"/>
              <w:numPr>
                <w:ilvl w:val="0"/>
                <w:numId w:val="14"/>
              </w:numPr>
              <w:tabs>
                <w:tab w:val="left" w:pos="426"/>
              </w:tabs>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 xml:space="preserve">turpināt Skandināvijas un Baltijas valstu elektroenerģijas tirgu integrāciju Nord </w:t>
            </w:r>
            <w:proofErr w:type="spellStart"/>
            <w:r w:rsidRPr="00F81896">
              <w:rPr>
                <w:rFonts w:cstheme="minorHAnsi"/>
                <w:color w:val="000000" w:themeColor="text1"/>
                <w:sz w:val="22"/>
              </w:rPr>
              <w:t>Pool</w:t>
            </w:r>
            <w:proofErr w:type="spellEnd"/>
            <w:r w:rsidRPr="00F81896">
              <w:rPr>
                <w:rFonts w:cstheme="minorHAnsi"/>
                <w:color w:val="000000" w:themeColor="text1"/>
                <w:sz w:val="22"/>
              </w:rPr>
              <w:t xml:space="preserve"> </w:t>
            </w:r>
            <w:proofErr w:type="spellStart"/>
            <w:r w:rsidRPr="00F81896">
              <w:rPr>
                <w:rFonts w:cstheme="minorHAnsi"/>
                <w:color w:val="000000" w:themeColor="text1"/>
                <w:sz w:val="22"/>
              </w:rPr>
              <w:t>Spot</w:t>
            </w:r>
            <w:proofErr w:type="spellEnd"/>
            <w:r w:rsidRPr="00F81896">
              <w:rPr>
                <w:rFonts w:cstheme="minorHAnsi"/>
                <w:color w:val="000000" w:themeColor="text1"/>
                <w:sz w:val="22"/>
              </w:rPr>
              <w:t xml:space="preserve"> biržas ietvaros, tajā skaitā nākotnes darījumu finanšu instrumentu tirdzniecību, izveidojot vienotu cenu reģiona zonu, attīstot ekonomiski pamatotus reģionālos </w:t>
            </w:r>
            <w:proofErr w:type="spellStart"/>
            <w:r w:rsidRPr="00F81896">
              <w:rPr>
                <w:rFonts w:cstheme="minorHAnsi"/>
                <w:color w:val="000000" w:themeColor="text1"/>
                <w:sz w:val="22"/>
              </w:rPr>
              <w:t>starpsavienojumus</w:t>
            </w:r>
            <w:proofErr w:type="spellEnd"/>
            <w:r w:rsidRPr="00F81896">
              <w:rPr>
                <w:rFonts w:cstheme="minorHAnsi"/>
                <w:color w:val="000000" w:themeColor="text1"/>
                <w:sz w:val="22"/>
              </w:rPr>
              <w:t>, samazinot straujas elektroenerģijas cenu svārstības, palielinot tirgu likviditāti un dodot signālus jaunu jaudu, tostarp AER attīstībai;</w:t>
            </w:r>
          </w:p>
          <w:p w14:paraId="11991772" w14:textId="77777777" w:rsidR="00F81896" w:rsidRPr="00F81896" w:rsidRDefault="00F81896" w:rsidP="00F81896">
            <w:pPr>
              <w:pStyle w:val="ListParagraph"/>
              <w:numPr>
                <w:ilvl w:val="0"/>
                <w:numId w:val="14"/>
              </w:numPr>
              <w:tabs>
                <w:tab w:val="left" w:pos="426"/>
              </w:tabs>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 xml:space="preserve">izveidot efektīvu un atvērtu reģionālu dabasgāzes tirgu, pārņemot ES 3. enerģētikas paketi, un atbalstīt Baltijas reģiona dabasgāzes piegāžu diversifikācijas risinājumus, tostarp reģionāla sašķidrinātā dabasgāzes termināļa attīstību, dabasgāzes </w:t>
            </w:r>
            <w:proofErr w:type="spellStart"/>
            <w:r w:rsidRPr="00F81896">
              <w:rPr>
                <w:rFonts w:cstheme="minorHAnsi"/>
                <w:color w:val="000000" w:themeColor="text1"/>
                <w:sz w:val="22"/>
              </w:rPr>
              <w:t>starpsavienojumus</w:t>
            </w:r>
            <w:proofErr w:type="spellEnd"/>
            <w:r w:rsidRPr="00F81896">
              <w:rPr>
                <w:rFonts w:cstheme="minorHAnsi"/>
                <w:color w:val="000000" w:themeColor="text1"/>
                <w:sz w:val="22"/>
              </w:rPr>
              <w:t xml:space="preserve"> starp Poliju-Lietuvu un Somiju-Igauniju, kā arī palielinot reģionālās dabasgāzes krātuves jaudas;  </w:t>
            </w:r>
          </w:p>
          <w:p w14:paraId="39253054" w14:textId="77777777" w:rsidR="00F81896" w:rsidRPr="00F81896" w:rsidRDefault="00F81896" w:rsidP="00F81896">
            <w:pPr>
              <w:pStyle w:val="ListParagraph"/>
              <w:numPr>
                <w:ilvl w:val="0"/>
                <w:numId w:val="14"/>
              </w:numPr>
              <w:tabs>
                <w:tab w:val="left" w:pos="426"/>
              </w:tabs>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attīstīt tirgus priekšnoteikumus tikai ekonomiski pamatotiem reģionāliem zema oglekļa bāzes jaudu projektiem, atsakoties no tieša valsts atbalsta jauniem bāzes jaudas projektiem;</w:t>
            </w:r>
          </w:p>
          <w:p w14:paraId="62BBDE08" w14:textId="77777777" w:rsidR="00F81896" w:rsidRPr="00F81896" w:rsidRDefault="00F81896" w:rsidP="00F81896">
            <w:pPr>
              <w:pStyle w:val="ListParagraph"/>
              <w:numPr>
                <w:ilvl w:val="0"/>
                <w:numId w:val="14"/>
              </w:numPr>
              <w:tabs>
                <w:tab w:val="left" w:pos="426"/>
              </w:tabs>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uzlabot degvielas apgādes drošumu, pilnveidojot Centrālās krājumu uzturēšanas struktūras (CKUS) darbību ar efektīvākiem reaģēšanas mehānismiem krīzes situācijā;</w:t>
            </w:r>
          </w:p>
          <w:p w14:paraId="5C41B8BD" w14:textId="77777777" w:rsidR="00F81896" w:rsidRPr="00F81896" w:rsidRDefault="00F81896" w:rsidP="00F81896">
            <w:pPr>
              <w:pStyle w:val="ListParagraph"/>
              <w:numPr>
                <w:ilvl w:val="0"/>
                <w:numId w:val="14"/>
              </w:numPr>
              <w:tabs>
                <w:tab w:val="left" w:pos="426"/>
              </w:tabs>
              <w:spacing w:before="60" w:after="60" w:line="240" w:lineRule="auto"/>
              <w:ind w:left="227" w:hanging="227"/>
              <w:contextualSpacing w:val="0"/>
              <w:jc w:val="both"/>
              <w:rPr>
                <w:rFonts w:cstheme="minorHAnsi"/>
                <w:color w:val="000000" w:themeColor="text1"/>
                <w:sz w:val="22"/>
              </w:rPr>
            </w:pPr>
            <w:r w:rsidRPr="00F81896">
              <w:rPr>
                <w:rFonts w:cstheme="minorHAnsi"/>
                <w:color w:val="000000" w:themeColor="text1"/>
                <w:sz w:val="22"/>
              </w:rPr>
              <w:t>veicināt vietējo energoresursu ieguves potenciālu, tajā skaitā kūdras ieguvi un slānekļa gāzes un naftas potenciāla tālāku izpēti, kā arī pieņemt atbilstošu regulējumu ogļūdeņražu izpētes un ieguves investīciju vides nostiprināšanai.</w:t>
            </w:r>
          </w:p>
        </w:tc>
      </w:tr>
      <w:tr w:rsidR="00F81896" w:rsidRPr="00F81896" w14:paraId="4DCC3313" w14:textId="77777777" w:rsidTr="006B5EFD">
        <w:tc>
          <w:tcPr>
            <w:tcW w:w="2240" w:type="dxa"/>
          </w:tcPr>
          <w:p w14:paraId="53E2FF17"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lastRenderedPageBreak/>
              <w:t>EAP2020</w:t>
            </w:r>
            <w:r w:rsidRPr="00F81896">
              <w:rPr>
                <w:rStyle w:val="FootnoteReference"/>
                <w:rFonts w:cstheme="minorHAnsi"/>
                <w:b/>
                <w:sz w:val="22"/>
              </w:rPr>
              <w:footnoteReference w:id="5"/>
            </w:r>
          </w:p>
        </w:tc>
        <w:tc>
          <w:tcPr>
            <w:tcW w:w="2122" w:type="dxa"/>
          </w:tcPr>
          <w:p w14:paraId="4661018D" w14:textId="77777777" w:rsidR="00F81896" w:rsidRPr="00F81896" w:rsidRDefault="00F81896" w:rsidP="00F81896">
            <w:pPr>
              <w:spacing w:before="60" w:after="60" w:line="240" w:lineRule="auto"/>
              <w:rPr>
                <w:rFonts w:cstheme="minorHAnsi"/>
                <w:sz w:val="22"/>
              </w:rPr>
            </w:pPr>
            <w:r w:rsidRPr="00F81896">
              <w:rPr>
                <w:rFonts w:cstheme="minorHAnsi"/>
                <w:sz w:val="22"/>
              </w:rPr>
              <w:t>1) AER enerģija</w:t>
            </w:r>
          </w:p>
          <w:p w14:paraId="12856327"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energoefektivitāte</w:t>
            </w:r>
          </w:p>
          <w:p w14:paraId="22399C59"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3) enerģētiskā drošība</w:t>
            </w:r>
          </w:p>
          <w:p w14:paraId="172FB942" w14:textId="77777777" w:rsidR="00F81896" w:rsidRPr="00F81896" w:rsidRDefault="00F81896" w:rsidP="00F81896">
            <w:pPr>
              <w:spacing w:before="60" w:after="60" w:line="240" w:lineRule="auto"/>
              <w:jc w:val="both"/>
              <w:rPr>
                <w:rFonts w:cstheme="minorHAnsi"/>
                <w:sz w:val="22"/>
              </w:rPr>
            </w:pPr>
            <w:r w:rsidRPr="00F81896">
              <w:rPr>
                <w:rFonts w:cstheme="minorHAnsi"/>
                <w:sz w:val="22"/>
              </w:rPr>
              <w:lastRenderedPageBreak/>
              <w:t>4) iekšējais enerģijas tirgus</w:t>
            </w:r>
          </w:p>
          <w:p w14:paraId="1CE2D1ED"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5) dekarbonizācija</w:t>
            </w:r>
          </w:p>
        </w:tc>
        <w:tc>
          <w:tcPr>
            <w:tcW w:w="2930" w:type="dxa"/>
          </w:tcPr>
          <w:p w14:paraId="449C265F" w14:textId="77777777" w:rsidR="00F81896" w:rsidRPr="00F81896" w:rsidRDefault="00F81896" w:rsidP="00F81896">
            <w:pPr>
              <w:pStyle w:val="Default"/>
              <w:spacing w:before="60" w:after="60"/>
              <w:jc w:val="both"/>
              <w:rPr>
                <w:rFonts w:asciiTheme="minorHAnsi" w:hAnsiTheme="minorHAnsi" w:cstheme="minorHAnsi"/>
                <w:iCs/>
                <w:sz w:val="22"/>
                <w:szCs w:val="22"/>
              </w:rPr>
            </w:pPr>
            <w:r w:rsidRPr="00F81896">
              <w:rPr>
                <w:rFonts w:asciiTheme="minorHAnsi" w:hAnsiTheme="minorHAnsi" w:cstheme="minorHAnsi"/>
                <w:iCs/>
                <w:sz w:val="22"/>
                <w:szCs w:val="22"/>
              </w:rPr>
              <w:lastRenderedPageBreak/>
              <w:t xml:space="preserve">Paaugstināt tautsaimniecības konkurētspēju, sekmējot piegāžu drošumu, brīvā tirgus un konkurences noteiktu </w:t>
            </w:r>
            <w:r w:rsidRPr="00F81896">
              <w:rPr>
                <w:rFonts w:asciiTheme="minorHAnsi" w:hAnsiTheme="minorHAnsi" w:cstheme="minorHAnsi"/>
                <w:iCs/>
                <w:sz w:val="22"/>
                <w:szCs w:val="22"/>
              </w:rPr>
              <w:lastRenderedPageBreak/>
              <w:t>energoresursu un enerģijas cenu veidošanos, ilgtspējīgu enerģijas ražošanu un patēriņu</w:t>
            </w:r>
          </w:p>
        </w:tc>
        <w:tc>
          <w:tcPr>
            <w:tcW w:w="7162" w:type="dxa"/>
          </w:tcPr>
          <w:p w14:paraId="3578E9F9" w14:textId="77777777" w:rsidR="00F81896" w:rsidRPr="00F81896" w:rsidRDefault="00F81896" w:rsidP="00F81896">
            <w:pPr>
              <w:spacing w:before="60" w:after="60" w:line="240" w:lineRule="auto"/>
              <w:jc w:val="both"/>
              <w:rPr>
                <w:rFonts w:cstheme="minorHAnsi"/>
                <w:b/>
                <w:color w:val="000000" w:themeColor="text1"/>
                <w:sz w:val="22"/>
              </w:rPr>
            </w:pPr>
            <w:r w:rsidRPr="00F81896">
              <w:rPr>
                <w:rFonts w:cstheme="minorHAnsi"/>
                <w:b/>
                <w:color w:val="000000" w:themeColor="text1"/>
                <w:sz w:val="22"/>
              </w:rPr>
              <w:lastRenderedPageBreak/>
              <w:t>Primāro energoresursu diversifikācija</w:t>
            </w:r>
          </w:p>
          <w:p w14:paraId="7AB4B8AA"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Veicināt vietējo primāro energoresursu izpēti un ieguvi  Latvijā</w:t>
            </w:r>
          </w:p>
          <w:p w14:paraId="021D4F57"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Veicināt energoresursu piegādes ceļu un avotu diversifikāciju</w:t>
            </w:r>
          </w:p>
          <w:p w14:paraId="39798091"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lastRenderedPageBreak/>
              <w:t>Atkritumu pārstrāde</w:t>
            </w:r>
          </w:p>
          <w:p w14:paraId="05460ADB"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t>Efektīva enerģijas tirgus izveide</w:t>
            </w:r>
          </w:p>
          <w:p w14:paraId="6B1B254F"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 xml:space="preserve">Aktīva līdzdalība ES tīkla kodeksu izstrādē ES enerģijas tirgus pilnveidošanai </w:t>
            </w:r>
          </w:p>
          <w:p w14:paraId="0B7338EB"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Samazināt cenu svārstību risku elektroenerģijas vairumtirdzniecībā</w:t>
            </w:r>
          </w:p>
          <w:p w14:paraId="5E5B5487"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 xml:space="preserve">Liberalizēt elektroenerģijas tirgu mājsaimniecībām </w:t>
            </w:r>
          </w:p>
          <w:p w14:paraId="70C6B1FB"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Nodalīt dabasgāzes pārvades un uzglabāšanas pakalpojumus no tirdzniecības un sadales pakalpojumiem</w:t>
            </w:r>
          </w:p>
          <w:p w14:paraId="11A6DC74"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t>Efektīva enerģijas infrastruktūra</w:t>
            </w:r>
          </w:p>
          <w:p w14:paraId="496401C4"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Vienkāršot KIP projektu ieviešanas procesu</w:t>
            </w:r>
          </w:p>
          <w:p w14:paraId="1CA49BD0"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Uzlabot elektroenerģijas pārvades sistēmas infrastruktūru</w:t>
            </w:r>
          </w:p>
          <w:p w14:paraId="71FA4BB5"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Uzlabot elektroenerģijas sadales sistēmas  drošumu un veikt elektrotīkla modernizāciju</w:t>
            </w:r>
          </w:p>
          <w:p w14:paraId="2A375418"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Uzlabot dabasgāzes sadales, pārvades un uzglabāšanas sistēmas infrastruktūru</w:t>
            </w:r>
          </w:p>
          <w:p w14:paraId="27A1E194"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 xml:space="preserve">Uzlabot normatīvo regulējumu cita veida infrastruktūrai </w:t>
            </w:r>
          </w:p>
          <w:p w14:paraId="0857C1D6"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t>Efektīvs siltumenerģijas tirgus</w:t>
            </w:r>
          </w:p>
          <w:p w14:paraId="29B3E4C4"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Normatīvo regulējumu pilnveidošana.</w:t>
            </w:r>
          </w:p>
          <w:p w14:paraId="755C0B9E"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Infrastruktūras izveidošana, sakārtošana un attīstība</w:t>
            </w:r>
          </w:p>
          <w:p w14:paraId="67369320"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t>AER īpatsvara pieaugums</w:t>
            </w:r>
          </w:p>
          <w:p w14:paraId="33B70DAA"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Īstenot pasākumus, lai palielinātu AER īpatsvaru bruto enerģijas gala patēriņā.</w:t>
            </w:r>
          </w:p>
          <w:p w14:paraId="109400D6"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Īstenot pasākumus, lai palielinātu no AER saražotas enerģijas īpatsvaru enerģijas gala patēriņā transportā</w:t>
            </w:r>
          </w:p>
          <w:p w14:paraId="18F0CF90"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t>Uzlabota energoefektivitāte</w:t>
            </w:r>
          </w:p>
          <w:p w14:paraId="6957752B"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Normatīvā regulējuma pilnveidošana un īstenošana</w:t>
            </w:r>
          </w:p>
          <w:p w14:paraId="5B36D2C1"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Energoefektivitātes paaugstināšana ēkās</w:t>
            </w:r>
          </w:p>
          <w:p w14:paraId="614011AD"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lastRenderedPageBreak/>
              <w:t>Energoefektivitātes paaugstināšana rūpniecības sektorā</w:t>
            </w:r>
          </w:p>
          <w:p w14:paraId="71F2F256"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Sabiedrības informēšana un izglītošana par energoefektivitātes lietderību</w:t>
            </w:r>
          </w:p>
          <w:p w14:paraId="1047BAF1"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proofErr w:type="spellStart"/>
            <w:r w:rsidRPr="00F81896">
              <w:rPr>
                <w:rFonts w:cstheme="minorHAnsi"/>
                <w:color w:val="000000" w:themeColor="text1"/>
                <w:sz w:val="22"/>
              </w:rPr>
              <w:t>Ekodizaina</w:t>
            </w:r>
            <w:proofErr w:type="spellEnd"/>
            <w:r w:rsidRPr="00F81896">
              <w:rPr>
                <w:rFonts w:cstheme="minorHAnsi"/>
                <w:color w:val="000000" w:themeColor="text1"/>
                <w:sz w:val="22"/>
              </w:rPr>
              <w:t xml:space="preserve"> prasību ieviešana</w:t>
            </w:r>
          </w:p>
          <w:p w14:paraId="2ADB6008"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t xml:space="preserve">Efektīva krīzes situācijas pārvaldība  </w:t>
            </w:r>
          </w:p>
          <w:p w14:paraId="3CFFDA63"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 xml:space="preserve">Nodrošināt tautsaimniecību ar energoapgādi apdraudējuma gadījumā </w:t>
            </w:r>
          </w:p>
          <w:p w14:paraId="3E69ECBE"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Nodrošināt naftas rezerves</w:t>
            </w:r>
          </w:p>
          <w:p w14:paraId="00AC1AA1"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t>Starptautiskās un reģionālās sadarbības stiprināšana</w:t>
            </w:r>
          </w:p>
          <w:p w14:paraId="658651A7"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 xml:space="preserve">Aktīvi  iesaistīties BEMIP darbā </w:t>
            </w:r>
          </w:p>
          <w:p w14:paraId="6CF7523A"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Veicināt sadarbību ar Igauniju un Lietuvu, kā arī citām reģiona valstīm</w:t>
            </w:r>
          </w:p>
          <w:p w14:paraId="671A6936"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 xml:space="preserve">Koordinēt Baltijas jūras reģiona stratēģijas Enerģētikas prioritāti </w:t>
            </w:r>
          </w:p>
          <w:p w14:paraId="7B433D6A"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 xml:space="preserve">Veicināt Latvijas aktīvu dalību starptautiskās organizācijās </w:t>
            </w:r>
          </w:p>
          <w:p w14:paraId="5D9814ED" w14:textId="77777777" w:rsidR="00F81896" w:rsidRPr="00F81896" w:rsidRDefault="00F81896" w:rsidP="00F81896">
            <w:pPr>
              <w:spacing w:before="60" w:after="60" w:line="240" w:lineRule="auto"/>
              <w:jc w:val="both"/>
              <w:rPr>
                <w:rFonts w:cstheme="minorHAnsi"/>
                <w:b/>
                <w:color w:val="000000" w:themeColor="text1"/>
                <w:sz w:val="22"/>
              </w:rPr>
            </w:pPr>
            <w:r w:rsidRPr="00F81896">
              <w:rPr>
                <w:rFonts w:cstheme="minorHAnsi"/>
                <w:b/>
                <w:color w:val="000000" w:themeColor="text1"/>
                <w:sz w:val="22"/>
              </w:rPr>
              <w:t>Sabiedrības informēšana par enerģētikas sektora aktualitātēm</w:t>
            </w:r>
          </w:p>
          <w:p w14:paraId="2E67A708"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 xml:space="preserve">Veicināt sabiedrības izpratni par notikumiem enerģētikas sektorā </w:t>
            </w:r>
          </w:p>
          <w:p w14:paraId="597FBD10"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 xml:space="preserve">Nodrošināt institucionālo ietvaru valsts un uzņēmēju sadarbībai  </w:t>
            </w:r>
          </w:p>
          <w:p w14:paraId="148502E1" w14:textId="77777777" w:rsidR="00F81896" w:rsidRPr="00F81896" w:rsidRDefault="00F81896" w:rsidP="00F81896">
            <w:pPr>
              <w:pStyle w:val="ListParagraph"/>
              <w:numPr>
                <w:ilvl w:val="0"/>
                <w:numId w:val="3"/>
              </w:numPr>
              <w:spacing w:before="60" w:after="60" w:line="240" w:lineRule="auto"/>
              <w:ind w:left="284" w:hanging="284"/>
              <w:contextualSpacing w:val="0"/>
              <w:jc w:val="both"/>
              <w:rPr>
                <w:rFonts w:cstheme="minorHAnsi"/>
                <w:sz w:val="22"/>
              </w:rPr>
            </w:pPr>
            <w:r w:rsidRPr="00F81896">
              <w:rPr>
                <w:rFonts w:cstheme="minorHAnsi"/>
                <w:color w:val="000000" w:themeColor="text1"/>
                <w:sz w:val="22"/>
              </w:rPr>
              <w:t xml:space="preserve">Veicināt Viedās specializācijas attīstību enerģētikas jomā </w:t>
            </w:r>
          </w:p>
        </w:tc>
      </w:tr>
      <w:tr w:rsidR="00F81896" w:rsidRPr="00F81896" w14:paraId="42B0D83F" w14:textId="77777777" w:rsidTr="006B5EFD">
        <w:tc>
          <w:tcPr>
            <w:tcW w:w="2240" w:type="dxa"/>
          </w:tcPr>
          <w:p w14:paraId="2DD048BA" w14:textId="0A3DF6FF" w:rsidR="00F81896" w:rsidRPr="00F81896" w:rsidRDefault="00E16BF1" w:rsidP="00F81896">
            <w:pPr>
              <w:spacing w:before="60" w:after="60" w:line="240" w:lineRule="auto"/>
              <w:jc w:val="both"/>
              <w:rPr>
                <w:rFonts w:eastAsia="Calibri" w:cstheme="minorHAnsi"/>
                <w:b/>
                <w:sz w:val="22"/>
              </w:rPr>
            </w:pPr>
            <w:r w:rsidRPr="00E16BF1">
              <w:rPr>
                <w:rFonts w:eastAsia="Calibri" w:cstheme="minorHAnsi"/>
                <w:b/>
                <w:sz w:val="22"/>
              </w:rPr>
              <w:lastRenderedPageBreak/>
              <w:t xml:space="preserve">Energoefektivitātes politikas alternatīvo pasākumu plāns enerģijas </w:t>
            </w:r>
            <w:proofErr w:type="spellStart"/>
            <w:r w:rsidRPr="00E16BF1">
              <w:rPr>
                <w:rFonts w:eastAsia="Calibri" w:cstheme="minorHAnsi"/>
                <w:b/>
                <w:sz w:val="22"/>
              </w:rPr>
              <w:t>galapatēriņa</w:t>
            </w:r>
            <w:proofErr w:type="spellEnd"/>
            <w:r w:rsidRPr="00E16BF1">
              <w:rPr>
                <w:rFonts w:eastAsia="Calibri" w:cstheme="minorHAnsi"/>
                <w:b/>
                <w:sz w:val="22"/>
              </w:rPr>
              <w:t xml:space="preserve"> ietaupījuma mērķa 2014.–2020. gadam sasniegšanai</w:t>
            </w:r>
            <w:r w:rsidR="00F81896" w:rsidRPr="00F81896">
              <w:rPr>
                <w:rStyle w:val="FootnoteReference"/>
                <w:rFonts w:eastAsia="Calibri" w:cstheme="minorHAnsi"/>
                <w:b/>
                <w:sz w:val="22"/>
              </w:rPr>
              <w:footnoteReference w:id="6"/>
            </w:r>
          </w:p>
        </w:tc>
        <w:tc>
          <w:tcPr>
            <w:tcW w:w="2122" w:type="dxa"/>
          </w:tcPr>
          <w:p w14:paraId="2A82E5D5"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1) energoefektivitāte</w:t>
            </w:r>
          </w:p>
          <w:p w14:paraId="7AB7E32F"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dekarbonizācija</w:t>
            </w:r>
          </w:p>
        </w:tc>
        <w:tc>
          <w:tcPr>
            <w:tcW w:w="2930" w:type="dxa"/>
          </w:tcPr>
          <w:p w14:paraId="7B9374DC" w14:textId="77777777" w:rsidR="00F81896" w:rsidRPr="00F81896" w:rsidRDefault="00F81896" w:rsidP="00F81896">
            <w:pPr>
              <w:spacing w:before="60" w:after="60" w:line="240" w:lineRule="auto"/>
              <w:jc w:val="both"/>
              <w:rPr>
                <w:rFonts w:cstheme="minorHAnsi"/>
                <w:bCs/>
                <w:sz w:val="22"/>
              </w:rPr>
            </w:pPr>
            <w:r w:rsidRPr="00F81896">
              <w:rPr>
                <w:rFonts w:cstheme="minorHAnsi"/>
                <w:bCs/>
                <w:sz w:val="22"/>
              </w:rPr>
              <w:t>Nodrošināt alternatīvo pasākumu ieviešanu:</w:t>
            </w:r>
          </w:p>
          <w:p w14:paraId="62F7269D" w14:textId="77777777" w:rsidR="00F81896" w:rsidRPr="00F81896" w:rsidRDefault="00F81896" w:rsidP="00F81896">
            <w:pPr>
              <w:pStyle w:val="ListParagraph"/>
              <w:numPr>
                <w:ilvl w:val="0"/>
                <w:numId w:val="24"/>
              </w:numPr>
              <w:spacing w:before="60" w:after="60" w:line="240" w:lineRule="auto"/>
              <w:ind w:left="227" w:hanging="227"/>
              <w:contextualSpacing w:val="0"/>
              <w:rPr>
                <w:rFonts w:cstheme="minorHAnsi"/>
                <w:sz w:val="22"/>
              </w:rPr>
            </w:pPr>
            <w:r w:rsidRPr="00F81896">
              <w:rPr>
                <w:rFonts w:cstheme="minorHAnsi"/>
                <w:bCs/>
                <w:sz w:val="22"/>
              </w:rPr>
              <w:t>rūpniecības sektorā</w:t>
            </w:r>
          </w:p>
          <w:p w14:paraId="3E913744" w14:textId="77777777" w:rsidR="00F81896" w:rsidRPr="00F81896" w:rsidRDefault="00F81896" w:rsidP="00F81896">
            <w:pPr>
              <w:pStyle w:val="ListParagraph"/>
              <w:numPr>
                <w:ilvl w:val="0"/>
                <w:numId w:val="24"/>
              </w:numPr>
              <w:spacing w:before="60" w:after="60" w:line="240" w:lineRule="auto"/>
              <w:ind w:left="227" w:hanging="227"/>
              <w:contextualSpacing w:val="0"/>
              <w:rPr>
                <w:rFonts w:cstheme="minorHAnsi"/>
                <w:sz w:val="22"/>
              </w:rPr>
            </w:pPr>
            <w:r w:rsidRPr="00F81896">
              <w:rPr>
                <w:rFonts w:cstheme="minorHAnsi"/>
                <w:bCs/>
                <w:sz w:val="22"/>
              </w:rPr>
              <w:t>mājsaimniecību sektorā</w:t>
            </w:r>
          </w:p>
          <w:p w14:paraId="64020A8F" w14:textId="77777777" w:rsidR="00F81896" w:rsidRPr="00F81896" w:rsidRDefault="00F81896" w:rsidP="00F81896">
            <w:pPr>
              <w:pStyle w:val="ListParagraph"/>
              <w:numPr>
                <w:ilvl w:val="0"/>
                <w:numId w:val="24"/>
              </w:numPr>
              <w:spacing w:before="60" w:after="60" w:line="240" w:lineRule="auto"/>
              <w:ind w:left="227" w:hanging="227"/>
              <w:contextualSpacing w:val="0"/>
              <w:rPr>
                <w:rFonts w:cstheme="minorHAnsi"/>
                <w:sz w:val="22"/>
              </w:rPr>
            </w:pPr>
            <w:r w:rsidRPr="00F81896">
              <w:rPr>
                <w:rFonts w:cstheme="minorHAnsi"/>
                <w:bCs/>
                <w:sz w:val="22"/>
              </w:rPr>
              <w:t>pakalpojumu sektorā</w:t>
            </w:r>
          </w:p>
          <w:p w14:paraId="3D5C0E81" w14:textId="77777777" w:rsidR="00F81896" w:rsidRPr="00F81896" w:rsidRDefault="00F81896" w:rsidP="00F81896">
            <w:pPr>
              <w:pStyle w:val="ListParagraph"/>
              <w:numPr>
                <w:ilvl w:val="0"/>
                <w:numId w:val="24"/>
              </w:numPr>
              <w:spacing w:before="60" w:after="60" w:line="240" w:lineRule="auto"/>
              <w:ind w:left="227" w:hanging="227"/>
              <w:contextualSpacing w:val="0"/>
              <w:rPr>
                <w:rFonts w:cstheme="minorHAnsi"/>
                <w:sz w:val="22"/>
              </w:rPr>
            </w:pPr>
            <w:r w:rsidRPr="00F81896">
              <w:rPr>
                <w:rFonts w:cstheme="minorHAnsi"/>
                <w:bCs/>
                <w:sz w:val="22"/>
              </w:rPr>
              <w:t>transporta sektorā</w:t>
            </w:r>
          </w:p>
          <w:p w14:paraId="0FA53CB0" w14:textId="77777777" w:rsidR="00F81896" w:rsidRPr="00F81896" w:rsidRDefault="00F81896" w:rsidP="00F81896">
            <w:pPr>
              <w:pStyle w:val="ListParagraph"/>
              <w:numPr>
                <w:ilvl w:val="0"/>
                <w:numId w:val="24"/>
              </w:numPr>
              <w:spacing w:before="60" w:after="60" w:line="240" w:lineRule="auto"/>
              <w:ind w:left="227" w:hanging="227"/>
              <w:contextualSpacing w:val="0"/>
              <w:rPr>
                <w:rFonts w:cstheme="minorHAnsi"/>
                <w:bCs/>
                <w:sz w:val="22"/>
              </w:rPr>
            </w:pPr>
            <w:r w:rsidRPr="00F81896">
              <w:rPr>
                <w:rFonts w:cstheme="minorHAnsi"/>
                <w:bCs/>
                <w:sz w:val="22"/>
              </w:rPr>
              <w:t>lauksaimniecības, mežsaimniecības un zivsaimniecības sektorā</w:t>
            </w:r>
          </w:p>
          <w:p w14:paraId="5115ECE6" w14:textId="77777777" w:rsidR="00F81896" w:rsidRPr="00F81896" w:rsidRDefault="00F81896" w:rsidP="00F81896">
            <w:pPr>
              <w:pStyle w:val="ListParagraph"/>
              <w:numPr>
                <w:ilvl w:val="0"/>
                <w:numId w:val="24"/>
              </w:numPr>
              <w:spacing w:before="60" w:after="60" w:line="240" w:lineRule="auto"/>
              <w:ind w:left="227" w:hanging="227"/>
              <w:contextualSpacing w:val="0"/>
              <w:rPr>
                <w:rFonts w:cstheme="minorHAnsi"/>
                <w:sz w:val="22"/>
              </w:rPr>
            </w:pPr>
            <w:r w:rsidRPr="00F81896">
              <w:rPr>
                <w:rFonts w:cstheme="minorHAnsi"/>
                <w:bCs/>
                <w:sz w:val="22"/>
              </w:rPr>
              <w:lastRenderedPageBreak/>
              <w:t>Alternatīvo pasākumu ieviešana, kas aptver vairākus sektorus</w:t>
            </w:r>
          </w:p>
        </w:tc>
        <w:tc>
          <w:tcPr>
            <w:tcW w:w="7162" w:type="dxa"/>
          </w:tcPr>
          <w:p w14:paraId="512E1FE6" w14:textId="77777777" w:rsidR="00F81896" w:rsidRPr="00F81896" w:rsidRDefault="00F81896" w:rsidP="00F81896">
            <w:pPr>
              <w:spacing w:before="60" w:after="60" w:line="240" w:lineRule="auto"/>
              <w:jc w:val="both"/>
              <w:rPr>
                <w:rFonts w:cstheme="minorHAnsi"/>
                <w:bCs/>
                <w:sz w:val="22"/>
              </w:rPr>
            </w:pPr>
            <w:r w:rsidRPr="00F81896">
              <w:rPr>
                <w:rFonts w:cstheme="minorHAnsi"/>
                <w:bCs/>
                <w:sz w:val="22"/>
              </w:rPr>
              <w:lastRenderedPageBreak/>
              <w:t>Sasniegts obligātais</w:t>
            </w:r>
            <w:r w:rsidRPr="00F81896">
              <w:rPr>
                <w:rFonts w:cstheme="minorHAnsi"/>
                <w:sz w:val="22"/>
              </w:rPr>
              <w:t xml:space="preserve"> </w:t>
            </w:r>
            <w:r w:rsidRPr="00F81896">
              <w:rPr>
                <w:rFonts w:cstheme="minorHAnsi"/>
                <w:bCs/>
                <w:sz w:val="22"/>
              </w:rPr>
              <w:t xml:space="preserve">enerģijas </w:t>
            </w:r>
            <w:proofErr w:type="spellStart"/>
            <w:r w:rsidRPr="00F81896">
              <w:rPr>
                <w:rFonts w:cstheme="minorHAnsi"/>
                <w:bCs/>
                <w:sz w:val="22"/>
              </w:rPr>
              <w:t>galapatēriņa</w:t>
            </w:r>
            <w:proofErr w:type="spellEnd"/>
            <w:r w:rsidRPr="00F81896">
              <w:rPr>
                <w:rFonts w:cstheme="minorHAnsi"/>
                <w:bCs/>
                <w:sz w:val="22"/>
              </w:rPr>
              <w:t xml:space="preserve"> ietaupījuma mērķis, periodā no 2014. līdz 2020. gadam uzkrātas 9896 </w:t>
            </w:r>
            <w:proofErr w:type="spellStart"/>
            <w:r w:rsidRPr="00F81896">
              <w:rPr>
                <w:rFonts w:cstheme="minorHAnsi"/>
                <w:bCs/>
                <w:sz w:val="22"/>
              </w:rPr>
              <w:t>GWh</w:t>
            </w:r>
            <w:proofErr w:type="spellEnd"/>
            <w:r w:rsidRPr="00F81896">
              <w:rPr>
                <w:rFonts w:cstheme="minorHAnsi"/>
                <w:bCs/>
                <w:sz w:val="22"/>
              </w:rPr>
              <w:t>.</w:t>
            </w:r>
          </w:p>
          <w:p w14:paraId="718AAD6B" w14:textId="77777777" w:rsidR="00F81896" w:rsidRPr="00F81896" w:rsidRDefault="00F81896" w:rsidP="00F81896">
            <w:pPr>
              <w:pStyle w:val="ListParagraph"/>
              <w:numPr>
                <w:ilvl w:val="0"/>
                <w:numId w:val="25"/>
              </w:numPr>
              <w:autoSpaceDE w:val="0"/>
              <w:autoSpaceDN w:val="0"/>
              <w:adjustRightInd w:val="0"/>
              <w:spacing w:before="60" w:after="60" w:line="240" w:lineRule="auto"/>
              <w:ind w:left="284" w:hanging="284"/>
              <w:contextualSpacing w:val="0"/>
              <w:jc w:val="both"/>
              <w:rPr>
                <w:rFonts w:cstheme="minorHAnsi"/>
                <w:sz w:val="22"/>
              </w:rPr>
            </w:pPr>
            <w:r w:rsidRPr="00F81896">
              <w:rPr>
                <w:rFonts w:cstheme="minorHAnsi"/>
                <w:sz w:val="22"/>
              </w:rPr>
              <w:t>Energoefektivitātes pasākumi lielajos uzņēmumos</w:t>
            </w:r>
          </w:p>
          <w:p w14:paraId="702BCD2A" w14:textId="77777777" w:rsidR="00F81896" w:rsidRPr="00F81896" w:rsidRDefault="00F81896" w:rsidP="00F81896">
            <w:pPr>
              <w:pStyle w:val="ListParagraph"/>
              <w:numPr>
                <w:ilvl w:val="0"/>
                <w:numId w:val="25"/>
              </w:numPr>
              <w:autoSpaceDE w:val="0"/>
              <w:autoSpaceDN w:val="0"/>
              <w:adjustRightInd w:val="0"/>
              <w:spacing w:before="60" w:after="60" w:line="240" w:lineRule="auto"/>
              <w:ind w:left="284" w:hanging="284"/>
              <w:contextualSpacing w:val="0"/>
              <w:jc w:val="both"/>
              <w:rPr>
                <w:rFonts w:cstheme="minorHAnsi"/>
                <w:sz w:val="22"/>
              </w:rPr>
            </w:pPr>
            <w:r w:rsidRPr="00F81896">
              <w:rPr>
                <w:rFonts w:cstheme="minorHAnsi"/>
                <w:sz w:val="22"/>
              </w:rPr>
              <w:t>Energoefektivitātes pasākumi lielajos elektroenerģijas patērētājos</w:t>
            </w:r>
          </w:p>
          <w:p w14:paraId="5B6AC8A8" w14:textId="77777777" w:rsidR="00F81896" w:rsidRPr="00F81896" w:rsidRDefault="00F81896" w:rsidP="00F81896">
            <w:pPr>
              <w:pStyle w:val="ListParagraph"/>
              <w:numPr>
                <w:ilvl w:val="0"/>
                <w:numId w:val="25"/>
              </w:numPr>
              <w:autoSpaceDE w:val="0"/>
              <w:autoSpaceDN w:val="0"/>
              <w:adjustRightInd w:val="0"/>
              <w:spacing w:before="60" w:after="60" w:line="240" w:lineRule="auto"/>
              <w:ind w:left="284" w:hanging="284"/>
              <w:contextualSpacing w:val="0"/>
              <w:jc w:val="both"/>
              <w:rPr>
                <w:rFonts w:cstheme="minorHAnsi"/>
                <w:sz w:val="22"/>
              </w:rPr>
            </w:pPr>
            <w:proofErr w:type="spellStart"/>
            <w:r w:rsidRPr="00F81896">
              <w:rPr>
                <w:rFonts w:cstheme="minorHAnsi"/>
                <w:sz w:val="22"/>
              </w:rPr>
              <w:t>Energopārvaldība</w:t>
            </w:r>
            <w:proofErr w:type="spellEnd"/>
            <w:r w:rsidRPr="00F81896">
              <w:rPr>
                <w:rFonts w:cstheme="minorHAnsi"/>
                <w:sz w:val="22"/>
              </w:rPr>
              <w:t xml:space="preserve"> valsts iestādēs un pašvaldībās</w:t>
            </w:r>
          </w:p>
          <w:p w14:paraId="2AA0AD60" w14:textId="77777777" w:rsidR="00F81896" w:rsidRPr="00F81896" w:rsidRDefault="00F81896" w:rsidP="00F81896">
            <w:pPr>
              <w:pStyle w:val="ListParagraph"/>
              <w:numPr>
                <w:ilvl w:val="0"/>
                <w:numId w:val="25"/>
              </w:numPr>
              <w:autoSpaceDE w:val="0"/>
              <w:autoSpaceDN w:val="0"/>
              <w:adjustRightInd w:val="0"/>
              <w:spacing w:before="60" w:after="60" w:line="240" w:lineRule="auto"/>
              <w:ind w:left="284" w:hanging="284"/>
              <w:contextualSpacing w:val="0"/>
              <w:jc w:val="both"/>
              <w:rPr>
                <w:rFonts w:cstheme="minorHAnsi"/>
                <w:sz w:val="22"/>
              </w:rPr>
            </w:pPr>
            <w:r w:rsidRPr="00F81896">
              <w:rPr>
                <w:rFonts w:cstheme="minorHAnsi"/>
                <w:sz w:val="22"/>
              </w:rPr>
              <w:t>Brīvprātīgas vienošanās par energoefektivitāti</w:t>
            </w:r>
          </w:p>
          <w:p w14:paraId="7127F544" w14:textId="77777777" w:rsidR="00F81896" w:rsidRPr="00F81896" w:rsidRDefault="00F81896" w:rsidP="00F81896">
            <w:pPr>
              <w:pStyle w:val="ListParagraph"/>
              <w:numPr>
                <w:ilvl w:val="0"/>
                <w:numId w:val="25"/>
              </w:numPr>
              <w:autoSpaceDE w:val="0"/>
              <w:autoSpaceDN w:val="0"/>
              <w:adjustRightInd w:val="0"/>
              <w:spacing w:before="60" w:after="60" w:line="240" w:lineRule="auto"/>
              <w:ind w:left="284" w:hanging="284"/>
              <w:contextualSpacing w:val="0"/>
              <w:jc w:val="both"/>
              <w:rPr>
                <w:rFonts w:cstheme="minorHAnsi"/>
                <w:sz w:val="22"/>
              </w:rPr>
            </w:pPr>
            <w:r w:rsidRPr="00F81896">
              <w:rPr>
                <w:rFonts w:cstheme="minorHAnsi"/>
                <w:sz w:val="22"/>
              </w:rPr>
              <w:t>EKII, KPFI</w:t>
            </w:r>
          </w:p>
          <w:p w14:paraId="24F93727" w14:textId="77777777" w:rsidR="00F81896" w:rsidRPr="00F81896" w:rsidRDefault="00F81896" w:rsidP="00F81896">
            <w:pPr>
              <w:pStyle w:val="ListParagraph"/>
              <w:numPr>
                <w:ilvl w:val="0"/>
                <w:numId w:val="25"/>
              </w:numPr>
              <w:autoSpaceDE w:val="0"/>
              <w:autoSpaceDN w:val="0"/>
              <w:adjustRightInd w:val="0"/>
              <w:spacing w:before="60" w:after="60" w:line="240" w:lineRule="auto"/>
              <w:ind w:left="284" w:hanging="284"/>
              <w:contextualSpacing w:val="0"/>
              <w:jc w:val="both"/>
              <w:rPr>
                <w:rFonts w:cstheme="minorHAnsi"/>
                <w:sz w:val="22"/>
              </w:rPr>
            </w:pPr>
            <w:r w:rsidRPr="00F81896">
              <w:rPr>
                <w:rFonts w:cstheme="minorHAnsi"/>
                <w:sz w:val="22"/>
              </w:rPr>
              <w:lastRenderedPageBreak/>
              <w:t xml:space="preserve">Dažādu sektoru (satiksmes, zemkopības, labklājības, kultūras </w:t>
            </w:r>
            <w:proofErr w:type="spellStart"/>
            <w:r w:rsidRPr="00F81896">
              <w:rPr>
                <w:rFonts w:cstheme="minorHAnsi"/>
                <w:sz w:val="22"/>
              </w:rPr>
              <w:t>uc</w:t>
            </w:r>
            <w:proofErr w:type="spellEnd"/>
            <w:r w:rsidRPr="00F81896">
              <w:rPr>
                <w:rFonts w:cstheme="minorHAnsi"/>
                <w:sz w:val="22"/>
              </w:rPr>
              <w:t>.) ESF programmas, kur tiek atjaunotas ēkas un iekārtas un energoefektivitāte tiek uzskaitīta, bet ir kā papildu ieguvums.</w:t>
            </w:r>
          </w:p>
          <w:p w14:paraId="07C599FB" w14:textId="77777777" w:rsidR="00F81896" w:rsidRPr="00F81896" w:rsidRDefault="00F81896" w:rsidP="00F81896">
            <w:pPr>
              <w:pStyle w:val="ListParagraph"/>
              <w:numPr>
                <w:ilvl w:val="0"/>
                <w:numId w:val="25"/>
              </w:numPr>
              <w:autoSpaceDE w:val="0"/>
              <w:autoSpaceDN w:val="0"/>
              <w:adjustRightInd w:val="0"/>
              <w:spacing w:before="60" w:after="60" w:line="240" w:lineRule="auto"/>
              <w:ind w:left="284" w:hanging="284"/>
              <w:contextualSpacing w:val="0"/>
              <w:jc w:val="both"/>
              <w:rPr>
                <w:rFonts w:cstheme="minorHAnsi"/>
                <w:color w:val="000000" w:themeColor="text1"/>
                <w:sz w:val="22"/>
              </w:rPr>
            </w:pPr>
            <w:r w:rsidRPr="00F81896">
              <w:rPr>
                <w:rFonts w:cstheme="minorHAnsi"/>
                <w:sz w:val="22"/>
              </w:rPr>
              <w:t>Pašvaldību finansēta ēku renovācija</w:t>
            </w:r>
          </w:p>
        </w:tc>
      </w:tr>
      <w:tr w:rsidR="00F81896" w:rsidRPr="00F81896" w14:paraId="14B8A6F8" w14:textId="77777777" w:rsidTr="006B5EFD">
        <w:tc>
          <w:tcPr>
            <w:tcW w:w="2240" w:type="dxa"/>
          </w:tcPr>
          <w:p w14:paraId="1564CD38" w14:textId="432A4E0E" w:rsidR="00F81896" w:rsidRPr="00F81896" w:rsidRDefault="00E16BF1" w:rsidP="00F81896">
            <w:pPr>
              <w:spacing w:before="60" w:after="60" w:line="240" w:lineRule="auto"/>
              <w:jc w:val="both"/>
              <w:rPr>
                <w:rFonts w:eastAsia="Calibri" w:cstheme="minorHAnsi"/>
                <w:b/>
                <w:sz w:val="22"/>
              </w:rPr>
            </w:pPr>
            <w:r w:rsidRPr="00E16BF1">
              <w:rPr>
                <w:rFonts w:eastAsia="Calibri" w:cstheme="minorHAnsi"/>
                <w:b/>
                <w:sz w:val="22"/>
              </w:rPr>
              <w:lastRenderedPageBreak/>
              <w:t>Koncepcija par Eiropas Parlamenta un Padomes 2012.gada 25.oktobra Direktīvas 2012/27/ES par energoefektivitāti, ar ko groza Direktīvas 2009/125/EK un 2010/30/ES, un atceļ Direktīvas 2004/8/EK un 2006/32/EK, prasību pārņemšanu normatīvajos aktos</w:t>
            </w:r>
            <w:r w:rsidR="00F81896" w:rsidRPr="00F81896">
              <w:rPr>
                <w:rStyle w:val="FootnoteReference"/>
                <w:rFonts w:eastAsia="Calibri" w:cstheme="minorHAnsi"/>
                <w:b/>
                <w:sz w:val="22"/>
              </w:rPr>
              <w:footnoteReference w:id="7"/>
            </w:r>
          </w:p>
        </w:tc>
        <w:tc>
          <w:tcPr>
            <w:tcW w:w="2122" w:type="dxa"/>
          </w:tcPr>
          <w:p w14:paraId="57219923"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1) energoefektivitāte</w:t>
            </w:r>
          </w:p>
          <w:p w14:paraId="3EFCAB9B"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dekarbonizācija</w:t>
            </w:r>
          </w:p>
        </w:tc>
        <w:tc>
          <w:tcPr>
            <w:tcW w:w="2930" w:type="dxa"/>
          </w:tcPr>
          <w:p w14:paraId="7E50359E" w14:textId="77777777" w:rsidR="00F81896" w:rsidRPr="00F81896" w:rsidRDefault="00F81896" w:rsidP="00F81896">
            <w:pPr>
              <w:pStyle w:val="ListParagraph"/>
              <w:numPr>
                <w:ilvl w:val="0"/>
                <w:numId w:val="23"/>
              </w:numPr>
              <w:spacing w:before="60" w:after="60" w:line="240" w:lineRule="auto"/>
              <w:ind w:left="227" w:hanging="227"/>
              <w:contextualSpacing w:val="0"/>
              <w:jc w:val="both"/>
              <w:rPr>
                <w:rFonts w:cstheme="minorHAnsi"/>
                <w:sz w:val="22"/>
              </w:rPr>
            </w:pPr>
            <w:r w:rsidRPr="00F81896">
              <w:rPr>
                <w:rFonts w:cstheme="minorHAnsi"/>
                <w:sz w:val="22"/>
              </w:rPr>
              <w:t xml:space="preserve">Valsts neobligātais energoefektivitātes mērķis – primārās enerģijas ietaupījums 2020.gadā – 0,670 </w:t>
            </w:r>
            <w:proofErr w:type="spellStart"/>
            <w:r w:rsidRPr="00F81896">
              <w:rPr>
                <w:rFonts w:cstheme="minorHAnsi"/>
                <w:sz w:val="22"/>
              </w:rPr>
              <w:t>Mtoe</w:t>
            </w:r>
            <w:proofErr w:type="spellEnd"/>
            <w:r w:rsidRPr="00F81896">
              <w:rPr>
                <w:rFonts w:cstheme="minorHAnsi"/>
                <w:sz w:val="22"/>
              </w:rPr>
              <w:t xml:space="preserve"> (28 PJ).</w:t>
            </w:r>
          </w:p>
          <w:p w14:paraId="6625E635" w14:textId="77777777" w:rsidR="00F81896" w:rsidRPr="00F81896" w:rsidRDefault="00F81896" w:rsidP="00F81896">
            <w:pPr>
              <w:pStyle w:val="ListParagraph"/>
              <w:numPr>
                <w:ilvl w:val="0"/>
                <w:numId w:val="23"/>
              </w:numPr>
              <w:spacing w:before="60" w:after="60" w:line="240" w:lineRule="auto"/>
              <w:ind w:left="227" w:hanging="227"/>
              <w:contextualSpacing w:val="0"/>
              <w:jc w:val="both"/>
              <w:rPr>
                <w:rFonts w:cstheme="minorHAnsi"/>
                <w:sz w:val="22"/>
              </w:rPr>
            </w:pPr>
            <w:r w:rsidRPr="00F81896">
              <w:rPr>
                <w:rFonts w:cstheme="minorHAnsi"/>
                <w:sz w:val="22"/>
              </w:rPr>
              <w:t>Mērķis centrālās valdības ēku renovācijai – katru gadu 3 % platības – (maksimālās aplēses – kopā 678 460 m</w:t>
            </w:r>
            <w:r w:rsidRPr="00F81896">
              <w:rPr>
                <w:rFonts w:cstheme="minorHAnsi"/>
                <w:sz w:val="22"/>
                <w:vertAlign w:val="superscript"/>
              </w:rPr>
              <w:t>2</w:t>
            </w:r>
            <w:r w:rsidRPr="00F81896">
              <w:rPr>
                <w:rFonts w:cstheme="minorHAnsi"/>
                <w:sz w:val="22"/>
              </w:rPr>
              <w:t xml:space="preserve">), kas kopā ar pašvaldību ēku renovāciju nodrošina 0,016 </w:t>
            </w:r>
            <w:proofErr w:type="spellStart"/>
            <w:r w:rsidRPr="00F81896">
              <w:rPr>
                <w:rFonts w:cstheme="minorHAnsi"/>
                <w:sz w:val="22"/>
              </w:rPr>
              <w:t>Mtoe</w:t>
            </w:r>
            <w:proofErr w:type="spellEnd"/>
            <w:r w:rsidRPr="00F81896">
              <w:rPr>
                <w:rFonts w:cstheme="minorHAnsi"/>
                <w:sz w:val="22"/>
              </w:rPr>
              <w:t xml:space="preserve"> (0,67 PJ, 186 </w:t>
            </w:r>
            <w:proofErr w:type="spellStart"/>
            <w:r w:rsidRPr="00F81896">
              <w:rPr>
                <w:rFonts w:cstheme="minorHAnsi"/>
                <w:sz w:val="22"/>
              </w:rPr>
              <w:t>GWh</w:t>
            </w:r>
            <w:proofErr w:type="spellEnd"/>
            <w:r w:rsidRPr="00F81896">
              <w:rPr>
                <w:rFonts w:cstheme="minorHAnsi"/>
                <w:sz w:val="22"/>
              </w:rPr>
              <w:t>) enerģijas ietaupījumu kopumā laikposmā no 2014.gada līdz 2020.gadam.</w:t>
            </w:r>
          </w:p>
          <w:p w14:paraId="56FD6A2D" w14:textId="77777777" w:rsidR="00F81896" w:rsidRPr="00F81896" w:rsidRDefault="00F81896" w:rsidP="00F81896">
            <w:pPr>
              <w:pStyle w:val="ListParagraph"/>
              <w:numPr>
                <w:ilvl w:val="0"/>
                <w:numId w:val="23"/>
              </w:numPr>
              <w:spacing w:before="60" w:after="60" w:line="240" w:lineRule="auto"/>
              <w:ind w:left="227" w:hanging="227"/>
              <w:contextualSpacing w:val="0"/>
              <w:jc w:val="both"/>
              <w:rPr>
                <w:rFonts w:cstheme="minorHAnsi"/>
                <w:sz w:val="22"/>
              </w:rPr>
            </w:pPr>
            <w:r w:rsidRPr="00F81896">
              <w:rPr>
                <w:rFonts w:cstheme="minorHAnsi"/>
                <w:sz w:val="22"/>
              </w:rPr>
              <w:t xml:space="preserve">Mērķis enerģijas gala ietaupījumam – obligātais enerģijas ietaupījums 1,5 % apjomā no galalietotājiem piegādātās enerģijas – 0,213 </w:t>
            </w:r>
            <w:proofErr w:type="spellStart"/>
            <w:r w:rsidRPr="00F81896">
              <w:rPr>
                <w:rFonts w:cstheme="minorHAnsi"/>
                <w:sz w:val="22"/>
              </w:rPr>
              <w:t>Mtoe</w:t>
            </w:r>
            <w:proofErr w:type="spellEnd"/>
            <w:r w:rsidRPr="00F81896">
              <w:rPr>
                <w:rFonts w:cstheme="minorHAnsi"/>
                <w:sz w:val="22"/>
              </w:rPr>
              <w:t xml:space="preserve"> (8,9 PJ).</w:t>
            </w:r>
          </w:p>
        </w:tc>
        <w:tc>
          <w:tcPr>
            <w:tcW w:w="7162" w:type="dxa"/>
          </w:tcPr>
          <w:p w14:paraId="52DF21E7"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Energoefektivitātes pienākumu shēma</w:t>
            </w:r>
          </w:p>
          <w:p w14:paraId="552487CA"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Energoefektivitātes veicināšana dzīvojamās un publiskās ēkās (ESF programmas)</w:t>
            </w:r>
          </w:p>
          <w:p w14:paraId="757A274C"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cstheme="minorHAnsi"/>
                <w:color w:val="000000" w:themeColor="text1"/>
                <w:sz w:val="22"/>
              </w:rPr>
            </w:pPr>
            <w:r w:rsidRPr="00F81896">
              <w:rPr>
                <w:rFonts w:cstheme="minorHAnsi"/>
                <w:color w:val="000000" w:themeColor="text1"/>
                <w:sz w:val="22"/>
              </w:rPr>
              <w:t>Energoefektivitātes veicināšana siltumapgādē (ESF programmas)</w:t>
            </w:r>
          </w:p>
          <w:p w14:paraId="6A42836C"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eastAsia="Times New Roman" w:cstheme="minorHAnsi"/>
                <w:sz w:val="22"/>
              </w:rPr>
            </w:pPr>
            <w:r w:rsidRPr="00F81896">
              <w:rPr>
                <w:rFonts w:cstheme="minorHAnsi"/>
                <w:color w:val="000000" w:themeColor="text1"/>
                <w:sz w:val="22"/>
              </w:rPr>
              <w:t>Energoefektivitātes paaugstināšana rūpniecības sektorā (ESF programmas)</w:t>
            </w:r>
          </w:p>
        </w:tc>
      </w:tr>
      <w:tr w:rsidR="00F81896" w:rsidRPr="00F81896" w14:paraId="6D13C5AC" w14:textId="77777777" w:rsidTr="006B5EFD">
        <w:tc>
          <w:tcPr>
            <w:tcW w:w="2240" w:type="dxa"/>
          </w:tcPr>
          <w:p w14:paraId="0AEA3EAE" w14:textId="77777777" w:rsidR="00F81896" w:rsidRPr="00F81896" w:rsidRDefault="00F81896" w:rsidP="00F81896">
            <w:pPr>
              <w:spacing w:before="60" w:after="60" w:line="240" w:lineRule="auto"/>
              <w:jc w:val="both"/>
              <w:rPr>
                <w:rFonts w:cstheme="minorHAnsi"/>
                <w:b/>
                <w:sz w:val="22"/>
              </w:rPr>
            </w:pPr>
            <w:r w:rsidRPr="00F81896">
              <w:rPr>
                <w:rFonts w:eastAsia="Calibri" w:cstheme="minorHAnsi"/>
                <w:b/>
                <w:sz w:val="22"/>
              </w:rPr>
              <w:lastRenderedPageBreak/>
              <w:t>ĒAIS</w:t>
            </w:r>
            <w:r w:rsidRPr="00F81896">
              <w:rPr>
                <w:rStyle w:val="FootnoteReference"/>
                <w:rFonts w:eastAsia="Calibri" w:cstheme="minorHAnsi"/>
                <w:b/>
                <w:sz w:val="22"/>
              </w:rPr>
              <w:footnoteReference w:id="8"/>
            </w:r>
          </w:p>
        </w:tc>
        <w:tc>
          <w:tcPr>
            <w:tcW w:w="2122" w:type="dxa"/>
          </w:tcPr>
          <w:p w14:paraId="577350BB"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1) energoefektivitāte</w:t>
            </w:r>
          </w:p>
          <w:p w14:paraId="7DED069F"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dekarbonizācija</w:t>
            </w:r>
          </w:p>
        </w:tc>
        <w:tc>
          <w:tcPr>
            <w:tcW w:w="2930" w:type="dxa"/>
          </w:tcPr>
          <w:p w14:paraId="09240929"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Aktuālie mērķi ēku energoefektivitātes jomā ir:</w:t>
            </w:r>
          </w:p>
          <w:p w14:paraId="46802610" w14:textId="77777777" w:rsidR="00F81896" w:rsidRPr="00F81896" w:rsidRDefault="00F81896" w:rsidP="00F81896">
            <w:pPr>
              <w:numPr>
                <w:ilvl w:val="0"/>
                <w:numId w:val="17"/>
              </w:numPr>
              <w:shd w:val="clear" w:color="auto" w:fill="FFFFFF"/>
              <w:suppressAutoHyphens/>
              <w:autoSpaceDN w:val="0"/>
              <w:spacing w:before="60" w:after="60" w:line="240" w:lineRule="auto"/>
              <w:ind w:left="227" w:hanging="227"/>
              <w:jc w:val="both"/>
              <w:textAlignment w:val="baseline"/>
              <w:rPr>
                <w:rFonts w:eastAsia="Calibri" w:cstheme="minorHAnsi"/>
                <w:sz w:val="22"/>
              </w:rPr>
            </w:pPr>
            <w:r w:rsidRPr="00F81896">
              <w:rPr>
                <w:rFonts w:eastAsia="Calibri" w:cstheme="minorHAnsi"/>
                <w:sz w:val="22"/>
              </w:rPr>
              <w:t>finansējuma pieejamība ekonomiski pamatotiem projektiem visā Latvijas teritorijā, t.sk. reģionos;</w:t>
            </w:r>
          </w:p>
          <w:p w14:paraId="3D41082F" w14:textId="77777777" w:rsidR="00F81896" w:rsidRPr="00F81896" w:rsidRDefault="00F81896" w:rsidP="00F81896">
            <w:pPr>
              <w:numPr>
                <w:ilvl w:val="0"/>
                <w:numId w:val="17"/>
              </w:numPr>
              <w:shd w:val="clear" w:color="auto" w:fill="FFFFFF"/>
              <w:suppressAutoHyphens/>
              <w:autoSpaceDN w:val="0"/>
              <w:spacing w:before="60" w:after="60" w:line="240" w:lineRule="auto"/>
              <w:ind w:left="227" w:hanging="227"/>
              <w:jc w:val="both"/>
              <w:textAlignment w:val="baseline"/>
              <w:rPr>
                <w:rFonts w:eastAsia="Calibri" w:cstheme="minorHAnsi"/>
                <w:sz w:val="22"/>
              </w:rPr>
            </w:pPr>
            <w:r w:rsidRPr="00F81896">
              <w:rPr>
                <w:rFonts w:eastAsia="Calibri" w:cstheme="minorHAnsi"/>
                <w:sz w:val="22"/>
              </w:rPr>
              <w:t>kvalitatīva projektu vadība un uzraudzība;</w:t>
            </w:r>
          </w:p>
          <w:p w14:paraId="02E3BAC9" w14:textId="77777777" w:rsidR="00F81896" w:rsidRPr="00F81896" w:rsidRDefault="00F81896" w:rsidP="00F81896">
            <w:pPr>
              <w:numPr>
                <w:ilvl w:val="0"/>
                <w:numId w:val="17"/>
              </w:numPr>
              <w:shd w:val="clear" w:color="auto" w:fill="FFFFFF"/>
              <w:suppressAutoHyphens/>
              <w:autoSpaceDN w:val="0"/>
              <w:spacing w:before="60" w:after="60" w:line="240" w:lineRule="auto"/>
              <w:ind w:left="227" w:hanging="227"/>
              <w:jc w:val="both"/>
              <w:textAlignment w:val="baseline"/>
              <w:rPr>
                <w:rFonts w:eastAsia="Calibri" w:cstheme="minorHAnsi"/>
                <w:sz w:val="22"/>
              </w:rPr>
            </w:pPr>
            <w:r w:rsidRPr="00F81896">
              <w:rPr>
                <w:rFonts w:eastAsia="Calibri" w:cstheme="minorHAnsi"/>
                <w:sz w:val="22"/>
              </w:rPr>
              <w:t>aktivitāšu uzraudzības fokusēšana uz rezultātu, tai skaitā enerģijas ietaupījumu, sasniegšanu;</w:t>
            </w:r>
          </w:p>
          <w:p w14:paraId="75815DF9" w14:textId="77777777" w:rsidR="00F81896" w:rsidRPr="00F81896" w:rsidRDefault="00F81896" w:rsidP="00F81896">
            <w:pPr>
              <w:numPr>
                <w:ilvl w:val="0"/>
                <w:numId w:val="17"/>
              </w:numPr>
              <w:shd w:val="clear" w:color="auto" w:fill="FFFFFF"/>
              <w:suppressAutoHyphens/>
              <w:autoSpaceDN w:val="0"/>
              <w:spacing w:before="60" w:after="60" w:line="240" w:lineRule="auto"/>
              <w:ind w:left="227" w:hanging="227"/>
              <w:jc w:val="both"/>
              <w:textAlignment w:val="baseline"/>
              <w:rPr>
                <w:rFonts w:eastAsia="Calibri" w:cstheme="minorHAnsi"/>
                <w:sz w:val="22"/>
              </w:rPr>
            </w:pPr>
            <w:r w:rsidRPr="00F81896">
              <w:rPr>
                <w:rFonts w:eastAsia="Calibri" w:cstheme="minorHAnsi"/>
                <w:sz w:val="22"/>
              </w:rPr>
              <w:t>augstas energoefektivitātes un kvalitatīvas būvniecības sasniegšana;</w:t>
            </w:r>
          </w:p>
          <w:p w14:paraId="7EFF190F" w14:textId="77777777" w:rsidR="00F81896" w:rsidRPr="00F81896" w:rsidRDefault="00F81896" w:rsidP="00F81896">
            <w:pPr>
              <w:numPr>
                <w:ilvl w:val="0"/>
                <w:numId w:val="17"/>
              </w:numPr>
              <w:shd w:val="clear" w:color="auto" w:fill="FFFFFF"/>
              <w:suppressAutoHyphens/>
              <w:autoSpaceDN w:val="0"/>
              <w:spacing w:before="60" w:after="60" w:line="240" w:lineRule="auto"/>
              <w:ind w:left="227" w:hanging="227"/>
              <w:jc w:val="both"/>
              <w:textAlignment w:val="baseline"/>
              <w:rPr>
                <w:rFonts w:eastAsia="Calibri" w:cstheme="minorHAnsi"/>
                <w:sz w:val="22"/>
              </w:rPr>
            </w:pPr>
            <w:r w:rsidRPr="00F81896">
              <w:rPr>
                <w:rFonts w:eastAsia="Calibri" w:cstheme="minorHAnsi"/>
                <w:sz w:val="22"/>
              </w:rPr>
              <w:t>būvkomersanta atlases procedūras uzlabošana;</w:t>
            </w:r>
          </w:p>
          <w:p w14:paraId="1B71521B" w14:textId="77777777" w:rsidR="00F81896" w:rsidRPr="00F81896" w:rsidRDefault="00F81896" w:rsidP="00F81896">
            <w:pPr>
              <w:numPr>
                <w:ilvl w:val="0"/>
                <w:numId w:val="17"/>
              </w:numPr>
              <w:shd w:val="clear" w:color="auto" w:fill="FFFFFF"/>
              <w:suppressAutoHyphens/>
              <w:autoSpaceDN w:val="0"/>
              <w:spacing w:before="60" w:after="60" w:line="240" w:lineRule="auto"/>
              <w:ind w:left="227" w:hanging="227"/>
              <w:jc w:val="both"/>
              <w:textAlignment w:val="baseline"/>
              <w:rPr>
                <w:rFonts w:cstheme="minorHAnsi"/>
                <w:sz w:val="22"/>
              </w:rPr>
            </w:pPr>
            <w:r w:rsidRPr="00F81896">
              <w:rPr>
                <w:rFonts w:eastAsia="Calibri" w:cstheme="minorHAnsi"/>
                <w:sz w:val="22"/>
              </w:rPr>
              <w:t>resursu izmaksu samazināšana.</w:t>
            </w:r>
          </w:p>
        </w:tc>
        <w:tc>
          <w:tcPr>
            <w:tcW w:w="7162" w:type="dxa"/>
          </w:tcPr>
          <w:p w14:paraId="6567A0CF"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eastAsia="Times New Roman" w:cstheme="minorHAnsi"/>
                <w:sz w:val="22"/>
              </w:rPr>
            </w:pPr>
            <w:r w:rsidRPr="00F81896">
              <w:rPr>
                <w:rFonts w:eastAsia="Times New Roman" w:cstheme="minorHAnsi"/>
                <w:sz w:val="22"/>
              </w:rPr>
              <w:t>izveidot finanšu instrumentu, kas būtu piemērots gadījumiem, ja daudzdzīvokļu dzīvojamai mājai ir nepieciešams veikt ieguldījumus dzīvojamās mājas uzturēšanai vai energoefektivitātes pasākumu veikšanai, taču nav veikts pietiekamā apjomā (vai nav vispār veikts) maksājums uzkrājuma fondā.</w:t>
            </w:r>
          </w:p>
          <w:p w14:paraId="53911E95"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eastAsia="Times New Roman" w:cstheme="minorHAnsi"/>
                <w:sz w:val="22"/>
              </w:rPr>
            </w:pPr>
            <w:r w:rsidRPr="00F81896">
              <w:rPr>
                <w:rFonts w:eastAsia="Times New Roman" w:cstheme="minorHAnsi"/>
                <w:sz w:val="22"/>
              </w:rPr>
              <w:t xml:space="preserve">Veicināt ESKO  pakalpojuma veidošanos. ESKO ar bankas garantiju vai apdrošināšanas polisi atbild par projekta ietvaros sasniedzamo energoefektivitātes līmeni. ESKO sedz daudzdzīvokļu māju iedzīvotājiem radītos zaudējumus, ja pēc atjaunošanas projekta pabeigšanas netiek sasniegts noteiktais </w:t>
            </w:r>
            <w:proofErr w:type="spellStart"/>
            <w:r w:rsidRPr="00F81896">
              <w:rPr>
                <w:rFonts w:eastAsia="Times New Roman" w:cstheme="minorHAnsi"/>
                <w:sz w:val="22"/>
              </w:rPr>
              <w:t>energotaupības</w:t>
            </w:r>
            <w:proofErr w:type="spellEnd"/>
            <w:r w:rsidRPr="00F81896">
              <w:rPr>
                <w:rFonts w:eastAsia="Times New Roman" w:cstheme="minorHAnsi"/>
                <w:sz w:val="22"/>
              </w:rPr>
              <w:t xml:space="preserve"> līmenis. </w:t>
            </w:r>
          </w:p>
          <w:p w14:paraId="014F1DDD"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eastAsia="Times New Roman" w:cstheme="minorHAnsi"/>
                <w:sz w:val="22"/>
              </w:rPr>
            </w:pPr>
            <w:r w:rsidRPr="00F81896">
              <w:rPr>
                <w:rFonts w:eastAsia="Times New Roman" w:cstheme="minorHAnsi"/>
                <w:sz w:val="22"/>
              </w:rPr>
              <w:t xml:space="preserve">turpināt izglītot potenciālos projektu iesniedzējus un projektu īstenotājus informatīvās kampaņas „Dzīvo siltāk” ietvaros, tai skaitā organizējot izglītojošus seminārus un konferences energoefektivitātes jomā ne tikai daudzdzīvokļu māju sektorā, bet arī publiskajā sektorā. </w:t>
            </w:r>
          </w:p>
          <w:p w14:paraId="533951B2"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eastAsia="Times New Roman" w:cstheme="minorHAnsi"/>
                <w:sz w:val="22"/>
              </w:rPr>
            </w:pPr>
            <w:r w:rsidRPr="00F81896">
              <w:rPr>
                <w:rFonts w:eastAsia="Times New Roman" w:cstheme="minorHAnsi"/>
                <w:sz w:val="22"/>
              </w:rPr>
              <w:t xml:space="preserve">Regulāri pārskatīt  minimālās ēku energoefektivitātes prasības un tās noteikt, lai panāktu izmaksu ziņā optimālu līdzsvaru starp finanšu ieguldījumiem un ēkas dzīves cikla laikā ietaupītajām enerģijas izmaksām. </w:t>
            </w:r>
          </w:p>
          <w:p w14:paraId="58FFEC29"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cstheme="minorHAnsi"/>
                <w:b/>
                <w:sz w:val="22"/>
              </w:rPr>
            </w:pPr>
            <w:r w:rsidRPr="00F81896">
              <w:rPr>
                <w:rFonts w:eastAsia="Times New Roman" w:cstheme="minorHAnsi"/>
                <w:sz w:val="22"/>
              </w:rPr>
              <w:t>Izstrādāt atbalsta instrumentus gandrīz nulles enerģijas patēriņa ēku būvniecībai saskaņā ar Direktīvas 2010/</w:t>
            </w:r>
            <w:r w:rsidRPr="00F81896">
              <w:rPr>
                <w:rFonts w:eastAsia="Calibri" w:cstheme="minorHAnsi"/>
                <w:sz w:val="22"/>
              </w:rPr>
              <w:t>2010/30/ES</w:t>
            </w:r>
            <w:r w:rsidRPr="00F81896">
              <w:rPr>
                <w:rFonts w:eastAsia="Times New Roman" w:cstheme="minorHAnsi"/>
                <w:sz w:val="22"/>
              </w:rPr>
              <w:t xml:space="preserve"> 10.panta 1.punktu.</w:t>
            </w:r>
          </w:p>
        </w:tc>
      </w:tr>
      <w:tr w:rsidR="00F81896" w:rsidRPr="00F81896" w14:paraId="4E0CC361" w14:textId="77777777" w:rsidTr="006B5EFD">
        <w:tc>
          <w:tcPr>
            <w:tcW w:w="2240" w:type="dxa"/>
          </w:tcPr>
          <w:p w14:paraId="2A933D17" w14:textId="205966AF" w:rsidR="00F81896" w:rsidRPr="00F81896" w:rsidRDefault="00E16BF1" w:rsidP="00F81896">
            <w:pPr>
              <w:spacing w:before="60" w:after="60" w:line="240" w:lineRule="auto"/>
              <w:jc w:val="both"/>
              <w:rPr>
                <w:rFonts w:cstheme="minorHAnsi"/>
                <w:b/>
                <w:sz w:val="22"/>
              </w:rPr>
            </w:pPr>
            <w:r w:rsidRPr="00E16BF1">
              <w:rPr>
                <w:rFonts w:cstheme="minorHAnsi"/>
                <w:b/>
                <w:sz w:val="22"/>
              </w:rPr>
              <w:t>Vides politikas pamatnostādnes 2014.–2020.gadam</w:t>
            </w:r>
            <w:r w:rsidR="00F81896" w:rsidRPr="00F81896">
              <w:rPr>
                <w:rStyle w:val="FootnoteReference"/>
                <w:rFonts w:cstheme="minorHAnsi"/>
                <w:b/>
                <w:sz w:val="22"/>
              </w:rPr>
              <w:footnoteReference w:id="9"/>
            </w:r>
          </w:p>
        </w:tc>
        <w:tc>
          <w:tcPr>
            <w:tcW w:w="2122" w:type="dxa"/>
          </w:tcPr>
          <w:p w14:paraId="6D9B5A84"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1) dekarbonizācija</w:t>
            </w:r>
          </w:p>
        </w:tc>
        <w:tc>
          <w:tcPr>
            <w:tcW w:w="2930" w:type="dxa"/>
          </w:tcPr>
          <w:p w14:paraId="7BEC7EDF" w14:textId="77777777" w:rsidR="00F81896" w:rsidRPr="00F81896" w:rsidRDefault="00F81896" w:rsidP="00F81896">
            <w:pPr>
              <w:pStyle w:val="ListParagraph"/>
              <w:numPr>
                <w:ilvl w:val="0"/>
                <w:numId w:val="8"/>
              </w:numPr>
              <w:spacing w:before="60" w:after="60" w:line="240" w:lineRule="auto"/>
              <w:ind w:left="227" w:hanging="227"/>
              <w:contextualSpacing w:val="0"/>
              <w:jc w:val="both"/>
              <w:rPr>
                <w:rFonts w:cstheme="minorHAnsi"/>
                <w:sz w:val="22"/>
              </w:rPr>
            </w:pPr>
            <w:bookmarkStart w:id="11" w:name="_Hlk522017198"/>
            <w:r w:rsidRPr="00F81896">
              <w:rPr>
                <w:rFonts w:cstheme="minorHAnsi"/>
                <w:sz w:val="22"/>
              </w:rPr>
              <w:t>nodrošināt Latvijas ieguldījumu globālo klimata pārmaiņu samazināšanā, ņemot vērā Latvijas vides, sociālās un ekonomiskās intereses</w:t>
            </w:r>
          </w:p>
          <w:p w14:paraId="3ACC3A35" w14:textId="77777777" w:rsidR="00F81896" w:rsidRPr="00F81896" w:rsidRDefault="00F81896" w:rsidP="00F81896">
            <w:pPr>
              <w:pStyle w:val="ListParagraph"/>
              <w:numPr>
                <w:ilvl w:val="0"/>
                <w:numId w:val="8"/>
              </w:numPr>
              <w:spacing w:before="60" w:after="60" w:line="240" w:lineRule="auto"/>
              <w:ind w:left="227" w:hanging="227"/>
              <w:contextualSpacing w:val="0"/>
              <w:jc w:val="both"/>
              <w:rPr>
                <w:rFonts w:cstheme="minorHAnsi"/>
                <w:sz w:val="22"/>
              </w:rPr>
            </w:pPr>
            <w:r w:rsidRPr="00F81896">
              <w:rPr>
                <w:rFonts w:cstheme="minorHAnsi"/>
                <w:sz w:val="22"/>
              </w:rPr>
              <w:lastRenderedPageBreak/>
              <w:t>veicināt Latvijas gatavību pielāgoties klimata pārmaiņām un to izraisītajai ietekmei.</w:t>
            </w:r>
            <w:bookmarkEnd w:id="11"/>
          </w:p>
        </w:tc>
        <w:tc>
          <w:tcPr>
            <w:tcW w:w="7162" w:type="dxa"/>
          </w:tcPr>
          <w:p w14:paraId="47E1CD35"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lastRenderedPageBreak/>
              <w:t>SEG emisiju samazināšana un CO</w:t>
            </w:r>
            <w:r w:rsidRPr="00F81896">
              <w:rPr>
                <w:rFonts w:cstheme="minorHAnsi"/>
                <w:b/>
                <w:sz w:val="22"/>
                <w:vertAlign w:val="subscript"/>
              </w:rPr>
              <w:t>2</w:t>
            </w:r>
            <w:r w:rsidRPr="00F81896">
              <w:rPr>
                <w:rFonts w:cstheme="minorHAnsi"/>
                <w:b/>
                <w:sz w:val="22"/>
              </w:rPr>
              <w:t xml:space="preserve"> piesaistes nodrošināšana</w:t>
            </w:r>
          </w:p>
          <w:p w14:paraId="3C8A4ECF"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eastAsia="Times New Roman" w:cstheme="minorHAnsi"/>
                <w:sz w:val="22"/>
              </w:rPr>
            </w:pPr>
            <w:r w:rsidRPr="00F81896">
              <w:rPr>
                <w:rFonts w:eastAsia="Times New Roman" w:cstheme="minorHAnsi"/>
                <w:sz w:val="22"/>
              </w:rPr>
              <w:t>SEG emisiju samazināšanas pasākumu īstenošana visos tautsaimniecības sektoros, vienlaikus virzot valsti uz ilgtspējīgu un oglekļa mazietilpīgu, tai pat laikā izmaksu efektīvu attīstību.</w:t>
            </w:r>
          </w:p>
          <w:p w14:paraId="20FE2BE6"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eastAsia="Times New Roman" w:cstheme="minorHAnsi"/>
                <w:sz w:val="22"/>
              </w:rPr>
            </w:pPr>
            <w:r w:rsidRPr="00F81896">
              <w:rPr>
                <w:rFonts w:eastAsia="Times New Roman" w:cstheme="minorHAnsi"/>
                <w:sz w:val="22"/>
              </w:rPr>
              <w:lastRenderedPageBreak/>
              <w:t>Klimata politikas mērķu integrēšana citu nozaru politikā, nosakot katras nozares atbildību, kā arī veicinot sadarbību starp valsti, pašvaldībām un privāto sektoru.</w:t>
            </w:r>
          </w:p>
          <w:p w14:paraId="51E6E215"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t>Pielāgošanās klimata pārmaiņām</w:t>
            </w:r>
          </w:p>
          <w:p w14:paraId="217C1D11"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eastAsia="Times New Roman" w:cstheme="minorHAnsi"/>
                <w:sz w:val="22"/>
              </w:rPr>
            </w:pPr>
            <w:r w:rsidRPr="00F81896">
              <w:rPr>
                <w:rFonts w:eastAsia="Times New Roman" w:cstheme="minorHAnsi"/>
                <w:sz w:val="22"/>
              </w:rPr>
              <w:t>Efektīvu pielāgošanās pasākumu īstenošana un to integrēšana teritoriju attīstības plānošanā un nozaru politikā ar mērķi mazināt klimata pārmaiņu ietekmi un pielāgoties tām.</w:t>
            </w:r>
          </w:p>
          <w:p w14:paraId="3173DC0F"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eastAsia="Times New Roman" w:cstheme="minorHAnsi"/>
                <w:sz w:val="22"/>
              </w:rPr>
            </w:pPr>
            <w:r w:rsidRPr="00F81896">
              <w:rPr>
                <w:rFonts w:eastAsia="Times New Roman" w:cstheme="minorHAnsi"/>
                <w:sz w:val="22"/>
              </w:rPr>
              <w:t>Plūdu riska mazināšana un plūdu seku pārvaldība</w:t>
            </w:r>
          </w:p>
          <w:p w14:paraId="44CDFED8"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t>SEG emisiju uzskaite un prognozēšana</w:t>
            </w:r>
          </w:p>
          <w:p w14:paraId="2DB684AE" w14:textId="77777777" w:rsidR="00F81896" w:rsidRPr="00F81896" w:rsidRDefault="00F81896" w:rsidP="00F81896">
            <w:pPr>
              <w:spacing w:before="60" w:after="60" w:line="240" w:lineRule="auto"/>
              <w:jc w:val="both"/>
              <w:rPr>
                <w:rFonts w:cstheme="minorHAnsi"/>
                <w:sz w:val="22"/>
              </w:rPr>
            </w:pPr>
            <w:r w:rsidRPr="00F81896">
              <w:rPr>
                <w:rFonts w:cstheme="minorHAnsi"/>
                <w:b/>
                <w:sz w:val="22"/>
              </w:rPr>
              <w:t>Sabiedrības izglītošana par klimata pārmaiņām un pielāgošanos tām, kā arī iedzīvotāju iesaistīšana politikas veidošanā un ieviešanā.</w:t>
            </w:r>
          </w:p>
        </w:tc>
      </w:tr>
      <w:tr w:rsidR="00F81896" w:rsidRPr="00F81896" w14:paraId="6B5C77BE" w14:textId="77777777" w:rsidTr="006B5EFD">
        <w:tc>
          <w:tcPr>
            <w:tcW w:w="2240" w:type="dxa"/>
          </w:tcPr>
          <w:p w14:paraId="5AB0349B" w14:textId="25AD0B80" w:rsidR="00F81896" w:rsidRPr="00F81896" w:rsidRDefault="00E16BF1" w:rsidP="00F81896">
            <w:pPr>
              <w:spacing w:before="60" w:after="60" w:line="240" w:lineRule="auto"/>
              <w:jc w:val="both"/>
              <w:rPr>
                <w:rFonts w:cstheme="minorHAnsi"/>
                <w:b/>
                <w:sz w:val="22"/>
              </w:rPr>
            </w:pPr>
            <w:r w:rsidRPr="00E16BF1">
              <w:rPr>
                <w:rFonts w:cstheme="minorHAnsi"/>
                <w:b/>
                <w:sz w:val="22"/>
              </w:rPr>
              <w:lastRenderedPageBreak/>
              <w:t>Alternatīvo degvielu attīstības plāns 2017.–2020. gadam</w:t>
            </w:r>
            <w:r w:rsidR="00F81896" w:rsidRPr="00F81896">
              <w:rPr>
                <w:rStyle w:val="FootnoteReference"/>
                <w:rFonts w:cstheme="minorHAnsi"/>
                <w:b/>
                <w:sz w:val="22"/>
              </w:rPr>
              <w:footnoteReference w:id="10"/>
            </w:r>
          </w:p>
        </w:tc>
        <w:tc>
          <w:tcPr>
            <w:tcW w:w="2122" w:type="dxa"/>
          </w:tcPr>
          <w:p w14:paraId="34DF0C61" w14:textId="77777777" w:rsidR="00F81896" w:rsidRPr="00F81896" w:rsidRDefault="00F81896" w:rsidP="00F81896">
            <w:pPr>
              <w:spacing w:before="60" w:after="60" w:line="240" w:lineRule="auto"/>
              <w:rPr>
                <w:rFonts w:cstheme="minorHAnsi"/>
                <w:sz w:val="22"/>
              </w:rPr>
            </w:pPr>
            <w:r w:rsidRPr="00F81896">
              <w:rPr>
                <w:rFonts w:cstheme="minorHAnsi"/>
                <w:sz w:val="22"/>
              </w:rPr>
              <w:t>1) AER enerģija</w:t>
            </w:r>
          </w:p>
          <w:p w14:paraId="6BEAB88E"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energoefektivitāte</w:t>
            </w:r>
          </w:p>
          <w:p w14:paraId="26B71F31"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3) dekarbonizācija</w:t>
            </w:r>
          </w:p>
        </w:tc>
        <w:tc>
          <w:tcPr>
            <w:tcW w:w="2930" w:type="dxa"/>
          </w:tcPr>
          <w:p w14:paraId="5A345B2A" w14:textId="77777777" w:rsidR="00F81896" w:rsidRPr="00F81896" w:rsidRDefault="00F81896" w:rsidP="00F81896">
            <w:pPr>
              <w:spacing w:before="60" w:after="60" w:line="240" w:lineRule="auto"/>
              <w:rPr>
                <w:rFonts w:cstheme="minorHAnsi"/>
                <w:sz w:val="22"/>
              </w:rPr>
            </w:pPr>
            <w:r w:rsidRPr="00F81896">
              <w:rPr>
                <w:rFonts w:eastAsia="Times New Roman" w:cstheme="minorHAnsi"/>
                <w:sz w:val="22"/>
              </w:rPr>
              <w:t>Veicināt alternatīvo degvielu attīstību un samazināt transporta negatīvo ietekmi uz vidi</w:t>
            </w:r>
          </w:p>
        </w:tc>
        <w:tc>
          <w:tcPr>
            <w:tcW w:w="7162" w:type="dxa"/>
          </w:tcPr>
          <w:p w14:paraId="259A3539"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t>Alternatīvo degvielu visaptveroša infrastruktūra Latvijā, SEG emisiju samazinājums autotransporta nozarē</w:t>
            </w:r>
          </w:p>
          <w:p w14:paraId="27F892D1"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eastAsia="Times New Roman" w:cstheme="minorHAnsi"/>
                <w:sz w:val="22"/>
              </w:rPr>
            </w:pPr>
            <w:r w:rsidRPr="00F81896">
              <w:rPr>
                <w:rFonts w:eastAsia="Times New Roman" w:cstheme="minorHAnsi"/>
                <w:sz w:val="22"/>
              </w:rPr>
              <w:t>Latvijas tautsaimniecībai efektīvāko alternatīvo degvielu ieviešanas scenāriju izvērtēšana un risinājumu noteikšana.</w:t>
            </w:r>
          </w:p>
          <w:p w14:paraId="06251DDE"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eastAsia="Times New Roman" w:cstheme="minorHAnsi"/>
                <w:sz w:val="22"/>
              </w:rPr>
            </w:pPr>
            <w:r w:rsidRPr="00F81896">
              <w:rPr>
                <w:rFonts w:eastAsia="Times New Roman" w:cstheme="minorHAnsi"/>
                <w:sz w:val="22"/>
              </w:rPr>
              <w:t>Normatīvo aktu pilnveidošana</w:t>
            </w:r>
          </w:p>
          <w:p w14:paraId="58F77B21"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eastAsia="Times New Roman" w:cstheme="minorHAnsi"/>
                <w:sz w:val="22"/>
              </w:rPr>
            </w:pPr>
            <w:r w:rsidRPr="00F81896">
              <w:rPr>
                <w:rFonts w:eastAsia="Times New Roman" w:cstheme="minorHAnsi"/>
                <w:sz w:val="22"/>
              </w:rPr>
              <w:t>Alternatīvo degvielu infrastruktūras izveide un attīstība.</w:t>
            </w:r>
          </w:p>
          <w:p w14:paraId="293B84A5" w14:textId="77777777" w:rsidR="00F81896" w:rsidRPr="00F81896" w:rsidRDefault="00F81896" w:rsidP="00F81896">
            <w:pPr>
              <w:pStyle w:val="ListParagraph"/>
              <w:numPr>
                <w:ilvl w:val="0"/>
                <w:numId w:val="9"/>
              </w:numPr>
              <w:spacing w:before="60" w:after="60" w:line="240" w:lineRule="auto"/>
              <w:ind w:left="284" w:hanging="284"/>
              <w:contextualSpacing w:val="0"/>
              <w:jc w:val="both"/>
              <w:rPr>
                <w:rFonts w:cstheme="minorHAnsi"/>
                <w:sz w:val="22"/>
              </w:rPr>
            </w:pPr>
            <w:r w:rsidRPr="00F81896">
              <w:rPr>
                <w:rFonts w:eastAsia="Times New Roman" w:cstheme="minorHAnsi"/>
                <w:sz w:val="22"/>
              </w:rPr>
              <w:t>Sabiedrības informēšana</w:t>
            </w:r>
          </w:p>
        </w:tc>
      </w:tr>
      <w:tr w:rsidR="00F81896" w:rsidRPr="00F81896" w14:paraId="5592F968" w14:textId="77777777" w:rsidTr="006B5EFD">
        <w:tc>
          <w:tcPr>
            <w:tcW w:w="2240" w:type="dxa"/>
          </w:tcPr>
          <w:p w14:paraId="556AB101"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t>Atkritumu apsaimniekošanas valsts plāns 2013.–2020.gadam</w:t>
            </w:r>
            <w:r w:rsidRPr="00F81896">
              <w:rPr>
                <w:rStyle w:val="FootnoteReference"/>
                <w:rFonts w:cstheme="minorHAnsi"/>
                <w:b/>
                <w:sz w:val="22"/>
              </w:rPr>
              <w:footnoteReference w:id="11"/>
            </w:r>
          </w:p>
        </w:tc>
        <w:tc>
          <w:tcPr>
            <w:tcW w:w="2122" w:type="dxa"/>
          </w:tcPr>
          <w:p w14:paraId="79154C4D"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1) dekarbonizācija</w:t>
            </w:r>
          </w:p>
        </w:tc>
        <w:tc>
          <w:tcPr>
            <w:tcW w:w="2930" w:type="dxa"/>
          </w:tcPr>
          <w:p w14:paraId="411D171D" w14:textId="77777777" w:rsidR="00F81896" w:rsidRPr="00F81896" w:rsidRDefault="00F81896" w:rsidP="00F81896">
            <w:pPr>
              <w:pStyle w:val="ListParagraph"/>
              <w:numPr>
                <w:ilvl w:val="0"/>
                <w:numId w:val="11"/>
              </w:numPr>
              <w:spacing w:before="60" w:after="60" w:line="240" w:lineRule="auto"/>
              <w:ind w:left="227" w:hanging="227"/>
              <w:contextualSpacing w:val="0"/>
              <w:jc w:val="both"/>
              <w:rPr>
                <w:rFonts w:eastAsia="Times New Roman" w:cstheme="minorHAnsi"/>
                <w:sz w:val="22"/>
              </w:rPr>
            </w:pPr>
            <w:r w:rsidRPr="00F81896">
              <w:rPr>
                <w:rFonts w:eastAsia="Times New Roman" w:cstheme="minorHAnsi"/>
                <w:sz w:val="22"/>
              </w:rPr>
              <w:t>Samazināt apglabājamo atkritumu plūsmu, palielinot atkritumu pārstrādi 50% līdz 80% apmērā atkarībā no atkritumu veida.</w:t>
            </w:r>
          </w:p>
          <w:p w14:paraId="140C982B" w14:textId="77777777" w:rsidR="00F81896" w:rsidRPr="00F81896" w:rsidRDefault="00F81896" w:rsidP="00F81896">
            <w:pPr>
              <w:pStyle w:val="ListParagraph"/>
              <w:numPr>
                <w:ilvl w:val="0"/>
                <w:numId w:val="11"/>
              </w:numPr>
              <w:spacing w:before="60" w:after="60" w:line="240" w:lineRule="auto"/>
              <w:ind w:left="227" w:hanging="227"/>
              <w:contextualSpacing w:val="0"/>
              <w:jc w:val="both"/>
              <w:rPr>
                <w:rFonts w:cstheme="minorHAnsi"/>
                <w:sz w:val="22"/>
              </w:rPr>
            </w:pPr>
            <w:r w:rsidRPr="00F81896">
              <w:rPr>
                <w:rFonts w:eastAsia="Times New Roman" w:cstheme="minorHAnsi"/>
                <w:sz w:val="22"/>
              </w:rPr>
              <w:lastRenderedPageBreak/>
              <w:t>Attīstīt un pilnveidot sabiedrības vides apziņu un zaļo domāšanu, lai panāktu klimata pārmaiņu, dabas un energoresursu patēriņa, vides piesārņojuma samazināšanu.</w:t>
            </w:r>
          </w:p>
        </w:tc>
        <w:tc>
          <w:tcPr>
            <w:tcW w:w="7162" w:type="dxa"/>
          </w:tcPr>
          <w:p w14:paraId="42365AED" w14:textId="77777777" w:rsidR="00F81896" w:rsidRPr="00F81896" w:rsidRDefault="00F81896" w:rsidP="00F81896">
            <w:pPr>
              <w:pStyle w:val="BlockText"/>
              <w:numPr>
                <w:ilvl w:val="0"/>
                <w:numId w:val="10"/>
              </w:numPr>
              <w:spacing w:before="60" w:after="60"/>
              <w:ind w:left="284" w:hanging="284"/>
              <w:rPr>
                <w:rFonts w:asciiTheme="minorHAnsi" w:hAnsiTheme="minorHAnsi" w:cstheme="minorHAnsi"/>
                <w:b/>
                <w:sz w:val="22"/>
                <w:szCs w:val="22"/>
                <w:lang w:val="lv-LV"/>
              </w:rPr>
            </w:pPr>
            <w:r w:rsidRPr="00F81896">
              <w:rPr>
                <w:rFonts w:asciiTheme="minorHAnsi" w:hAnsiTheme="minorHAnsi" w:cstheme="minorHAnsi"/>
                <w:b/>
                <w:sz w:val="22"/>
                <w:szCs w:val="22"/>
                <w:lang w:val="lv-LV"/>
              </w:rPr>
              <w:lastRenderedPageBreak/>
              <w:t>novērst</w:t>
            </w:r>
            <w:r w:rsidRPr="00F81896">
              <w:rPr>
                <w:rFonts w:asciiTheme="minorHAnsi" w:hAnsiTheme="minorHAnsi" w:cstheme="minorHAnsi"/>
                <w:sz w:val="22"/>
                <w:szCs w:val="22"/>
                <w:lang w:val="lv-LV"/>
              </w:rPr>
              <w:t xml:space="preserve"> atkritumu rašanos, palielinoties ekonomiskajai izaugsmei, un</w:t>
            </w:r>
            <w:r w:rsidRPr="00F81896">
              <w:rPr>
                <w:rFonts w:asciiTheme="minorHAnsi" w:hAnsiTheme="minorHAnsi" w:cstheme="minorHAnsi"/>
                <w:b/>
                <w:sz w:val="22"/>
                <w:szCs w:val="22"/>
                <w:lang w:val="lv-LV"/>
              </w:rPr>
              <w:t xml:space="preserve"> nodrošināt</w:t>
            </w:r>
            <w:r w:rsidRPr="00F81896">
              <w:rPr>
                <w:rFonts w:asciiTheme="minorHAnsi" w:hAnsiTheme="minorHAnsi" w:cstheme="minorHAnsi"/>
                <w:sz w:val="22"/>
                <w:szCs w:val="22"/>
                <w:lang w:val="lv-LV"/>
              </w:rPr>
              <w:t xml:space="preserve"> kopējā radīto atkritumu daudzuma ievērojamu samazināšanu, izmantojot maksimāli visas labākās pieejamās atkritumu rašanās novēršanas iespējas un labākos pieejamos tehniskos paņēmienus, palielinot resursu izmantošanas efektivitāti un veicinot ilgtspējīgākas patērētāju uzvedības modeļa attīstību; </w:t>
            </w:r>
          </w:p>
          <w:p w14:paraId="3A4AFD81" w14:textId="77777777" w:rsidR="00F81896" w:rsidRPr="00F81896" w:rsidRDefault="00F81896" w:rsidP="00F81896">
            <w:pPr>
              <w:pStyle w:val="BlockText"/>
              <w:numPr>
                <w:ilvl w:val="0"/>
                <w:numId w:val="10"/>
              </w:numPr>
              <w:spacing w:before="60" w:after="60"/>
              <w:ind w:left="284" w:hanging="284"/>
              <w:rPr>
                <w:rFonts w:asciiTheme="minorHAnsi" w:hAnsiTheme="minorHAnsi" w:cstheme="minorHAnsi"/>
                <w:b/>
                <w:sz w:val="22"/>
                <w:szCs w:val="22"/>
                <w:lang w:val="lv-LV"/>
              </w:rPr>
            </w:pPr>
            <w:r w:rsidRPr="00F81896">
              <w:rPr>
                <w:rFonts w:asciiTheme="minorHAnsi" w:hAnsiTheme="minorHAnsi" w:cstheme="minorHAnsi"/>
                <w:b/>
                <w:sz w:val="22"/>
                <w:szCs w:val="22"/>
                <w:lang w:val="lv-LV"/>
              </w:rPr>
              <w:lastRenderedPageBreak/>
              <w:t xml:space="preserve">nodrošināt </w:t>
            </w:r>
            <w:r w:rsidRPr="00F81896">
              <w:rPr>
                <w:rFonts w:asciiTheme="minorHAnsi" w:hAnsiTheme="minorHAnsi" w:cstheme="minorHAnsi"/>
                <w:sz w:val="22"/>
                <w:szCs w:val="22"/>
                <w:lang w:val="lv-LV"/>
              </w:rPr>
              <w:t>atkritumu kā resursu racionālu izmantošanu;</w:t>
            </w:r>
          </w:p>
          <w:p w14:paraId="69EC1BAC" w14:textId="77777777" w:rsidR="00F81896" w:rsidRPr="00F81896" w:rsidRDefault="00F81896" w:rsidP="00F81896">
            <w:pPr>
              <w:pStyle w:val="BlockText"/>
              <w:numPr>
                <w:ilvl w:val="0"/>
                <w:numId w:val="10"/>
              </w:numPr>
              <w:spacing w:before="60" w:after="60"/>
              <w:ind w:left="284" w:hanging="284"/>
              <w:rPr>
                <w:rFonts w:asciiTheme="minorHAnsi" w:hAnsiTheme="minorHAnsi" w:cstheme="minorHAnsi"/>
                <w:b/>
                <w:sz w:val="22"/>
                <w:szCs w:val="22"/>
                <w:lang w:val="lv-LV"/>
              </w:rPr>
            </w:pPr>
            <w:r w:rsidRPr="00F81896">
              <w:rPr>
                <w:rFonts w:asciiTheme="minorHAnsi" w:hAnsiTheme="minorHAnsi" w:cstheme="minorHAnsi"/>
                <w:b/>
                <w:sz w:val="22"/>
                <w:szCs w:val="22"/>
                <w:lang w:val="lv-LV"/>
              </w:rPr>
              <w:t>nodrošināt</w:t>
            </w:r>
            <w:r w:rsidRPr="00F81896">
              <w:rPr>
                <w:rFonts w:asciiTheme="minorHAnsi" w:hAnsiTheme="minorHAnsi" w:cstheme="minorHAnsi"/>
                <w:sz w:val="22"/>
                <w:szCs w:val="22"/>
                <w:lang w:val="lv-LV"/>
              </w:rPr>
              <w:t>, ka radītie atkritumi nav bīstami vai arī tie rada nelielu risku videi un cilvēku veselībai, atkritumi pēc iespējas tiek atgriezti atpakaļ ekonomiskajā apritē, it īpaši izmantojot pārstrādi, vai arī tiek atgriezti vidē noderīgā (piemēram, komposts), un, ka atkritumi tiek pārstrādāti pēc iespējas tuvāk to rašanās vietām;</w:t>
            </w:r>
          </w:p>
          <w:p w14:paraId="21EE7F36" w14:textId="77777777" w:rsidR="00F81896" w:rsidRPr="00F81896" w:rsidRDefault="00F81896" w:rsidP="00F81896">
            <w:pPr>
              <w:pStyle w:val="BlockText"/>
              <w:numPr>
                <w:ilvl w:val="0"/>
                <w:numId w:val="10"/>
              </w:numPr>
              <w:spacing w:before="60" w:after="60"/>
              <w:ind w:left="284" w:hanging="284"/>
              <w:rPr>
                <w:rFonts w:asciiTheme="minorHAnsi" w:hAnsiTheme="minorHAnsi" w:cstheme="minorHAnsi"/>
                <w:b/>
                <w:sz w:val="22"/>
                <w:szCs w:val="22"/>
                <w:lang w:val="lv-LV"/>
              </w:rPr>
            </w:pPr>
            <w:r w:rsidRPr="00F81896">
              <w:rPr>
                <w:rFonts w:asciiTheme="minorHAnsi" w:hAnsiTheme="minorHAnsi" w:cstheme="minorHAnsi"/>
                <w:b/>
                <w:sz w:val="22"/>
                <w:szCs w:val="22"/>
                <w:lang w:val="lv-LV"/>
              </w:rPr>
              <w:t>nodrošināt</w:t>
            </w:r>
            <w:r w:rsidRPr="00F81896">
              <w:rPr>
                <w:rFonts w:asciiTheme="minorHAnsi" w:hAnsiTheme="minorHAnsi" w:cstheme="minorHAnsi"/>
                <w:sz w:val="22"/>
                <w:szCs w:val="22"/>
                <w:lang w:val="lv-LV"/>
              </w:rPr>
              <w:t xml:space="preserve"> apglabājamo atkritumu daudzuma samazināšanu un atkritumu apglabāšanu cilvēku veselībai un videi drošā veidā; </w:t>
            </w:r>
          </w:p>
        </w:tc>
      </w:tr>
      <w:tr w:rsidR="00F81896" w:rsidRPr="00F81896" w14:paraId="28C3C650" w14:textId="77777777" w:rsidTr="006B5EFD">
        <w:tc>
          <w:tcPr>
            <w:tcW w:w="2240" w:type="dxa"/>
          </w:tcPr>
          <w:p w14:paraId="0276ECDE" w14:textId="77777777" w:rsidR="00F81896" w:rsidRPr="00E16BF1" w:rsidRDefault="00F81896" w:rsidP="00F81896">
            <w:pPr>
              <w:spacing w:before="60" w:after="60" w:line="240" w:lineRule="auto"/>
              <w:jc w:val="both"/>
              <w:rPr>
                <w:rFonts w:cstheme="minorHAnsi"/>
                <w:b/>
                <w:sz w:val="22"/>
              </w:rPr>
            </w:pPr>
            <w:r w:rsidRPr="00E16BF1">
              <w:rPr>
                <w:rFonts w:cstheme="minorHAnsi"/>
                <w:b/>
                <w:sz w:val="22"/>
              </w:rPr>
              <w:lastRenderedPageBreak/>
              <w:t>Latvijas lauku attīstības programma 2014.-2020.gadam</w:t>
            </w:r>
            <w:r w:rsidRPr="00E16BF1">
              <w:rPr>
                <w:rStyle w:val="FootnoteReference"/>
                <w:rFonts w:cstheme="minorHAnsi"/>
                <w:b/>
                <w:sz w:val="22"/>
              </w:rPr>
              <w:footnoteReference w:id="12"/>
            </w:r>
          </w:p>
        </w:tc>
        <w:tc>
          <w:tcPr>
            <w:tcW w:w="2122" w:type="dxa"/>
          </w:tcPr>
          <w:p w14:paraId="2769AB36" w14:textId="77777777" w:rsidR="00F81896" w:rsidRPr="00F81896" w:rsidRDefault="00F81896" w:rsidP="00F81896">
            <w:pPr>
              <w:spacing w:before="60" w:after="60" w:line="240" w:lineRule="auto"/>
              <w:rPr>
                <w:rFonts w:cstheme="minorHAnsi"/>
                <w:sz w:val="22"/>
              </w:rPr>
            </w:pPr>
            <w:r w:rsidRPr="00F81896">
              <w:rPr>
                <w:rFonts w:cstheme="minorHAnsi"/>
                <w:sz w:val="22"/>
              </w:rPr>
              <w:t>1) AER enerģija</w:t>
            </w:r>
          </w:p>
          <w:p w14:paraId="1BD9F0B1"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energoefektivitāte</w:t>
            </w:r>
          </w:p>
          <w:p w14:paraId="12F37804"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3) dekarbonizācija</w:t>
            </w:r>
          </w:p>
        </w:tc>
        <w:tc>
          <w:tcPr>
            <w:tcW w:w="2930" w:type="dxa"/>
          </w:tcPr>
          <w:p w14:paraId="214FF065" w14:textId="77777777" w:rsidR="00F81896" w:rsidRPr="00F81896" w:rsidRDefault="00F81896" w:rsidP="00F81896">
            <w:pPr>
              <w:pStyle w:val="ListParagraph"/>
              <w:numPr>
                <w:ilvl w:val="0"/>
                <w:numId w:val="13"/>
              </w:numPr>
              <w:spacing w:before="60" w:after="60" w:line="240" w:lineRule="auto"/>
              <w:ind w:left="227" w:hanging="227"/>
              <w:contextualSpacing w:val="0"/>
              <w:jc w:val="both"/>
              <w:rPr>
                <w:rFonts w:eastAsia="Times New Roman" w:cstheme="minorHAnsi"/>
                <w:sz w:val="22"/>
              </w:rPr>
            </w:pPr>
            <w:r w:rsidRPr="00F81896">
              <w:rPr>
                <w:rFonts w:eastAsia="Times New Roman" w:cstheme="minorHAnsi"/>
                <w:sz w:val="22"/>
              </w:rPr>
              <w:t>Veicināt zināšanu pārnesi un inovācijas lauksaimniecībā, mežsaimniecībā un lauku apvidos</w:t>
            </w:r>
          </w:p>
          <w:p w14:paraId="12C61C59" w14:textId="77777777" w:rsidR="00F81896" w:rsidRPr="00F81896" w:rsidRDefault="00F81896" w:rsidP="00F81896">
            <w:pPr>
              <w:pStyle w:val="ListParagraph"/>
              <w:numPr>
                <w:ilvl w:val="0"/>
                <w:numId w:val="13"/>
              </w:numPr>
              <w:spacing w:before="60" w:after="60" w:line="240" w:lineRule="auto"/>
              <w:ind w:left="227" w:hanging="227"/>
              <w:contextualSpacing w:val="0"/>
              <w:jc w:val="both"/>
              <w:rPr>
                <w:rFonts w:eastAsia="Times New Roman" w:cstheme="minorHAnsi"/>
                <w:sz w:val="22"/>
              </w:rPr>
            </w:pPr>
            <w:r w:rsidRPr="00F81896">
              <w:rPr>
                <w:rFonts w:eastAsia="Times New Roman" w:cstheme="minorHAnsi"/>
                <w:sz w:val="22"/>
              </w:rPr>
              <w:t>Uzlabot lauku saimniecību dzīvotspēju un visu lauksaimniecības veidu konkurētspēju visos reģionos un veicināt inovatīvas saimniecību tehnoloģijas un ilgtspējīgu meža apsaimniekošanu</w:t>
            </w:r>
          </w:p>
          <w:p w14:paraId="553A4B03" w14:textId="77777777" w:rsidR="00F81896" w:rsidRPr="00F81896" w:rsidRDefault="00F81896" w:rsidP="00F81896">
            <w:pPr>
              <w:pStyle w:val="ListParagraph"/>
              <w:numPr>
                <w:ilvl w:val="0"/>
                <w:numId w:val="13"/>
              </w:numPr>
              <w:spacing w:before="60" w:after="60" w:line="240" w:lineRule="auto"/>
              <w:ind w:left="227" w:hanging="227"/>
              <w:contextualSpacing w:val="0"/>
              <w:jc w:val="both"/>
              <w:rPr>
                <w:rFonts w:eastAsia="Times New Roman" w:cstheme="minorHAnsi"/>
                <w:sz w:val="22"/>
              </w:rPr>
            </w:pPr>
            <w:r w:rsidRPr="00F81896">
              <w:rPr>
                <w:rFonts w:eastAsia="Times New Roman" w:cstheme="minorHAnsi"/>
                <w:sz w:val="22"/>
              </w:rPr>
              <w:t xml:space="preserve">Veicināt pārtikas preču aprites organizēšanu, tostarp lauksaimniecības produktu pārstrādi un tirdzniecību, dzīvnieku </w:t>
            </w:r>
            <w:r w:rsidRPr="00F81896">
              <w:rPr>
                <w:rFonts w:eastAsia="Times New Roman" w:cstheme="minorHAnsi"/>
                <w:sz w:val="22"/>
              </w:rPr>
              <w:lastRenderedPageBreak/>
              <w:t>labturību un riska pārvaldību lauksaimniecībā</w:t>
            </w:r>
          </w:p>
          <w:p w14:paraId="385C9346" w14:textId="77777777" w:rsidR="00F81896" w:rsidRPr="00F81896" w:rsidRDefault="00F81896" w:rsidP="00F81896">
            <w:pPr>
              <w:pStyle w:val="ListParagraph"/>
              <w:numPr>
                <w:ilvl w:val="0"/>
                <w:numId w:val="13"/>
              </w:numPr>
              <w:spacing w:before="60" w:after="60" w:line="240" w:lineRule="auto"/>
              <w:ind w:left="227" w:hanging="227"/>
              <w:contextualSpacing w:val="0"/>
              <w:jc w:val="both"/>
              <w:rPr>
                <w:rFonts w:eastAsia="Times New Roman" w:cstheme="minorHAnsi"/>
                <w:sz w:val="22"/>
              </w:rPr>
            </w:pPr>
            <w:r w:rsidRPr="00F81896">
              <w:rPr>
                <w:rFonts w:eastAsia="Times New Roman" w:cstheme="minorHAnsi"/>
                <w:sz w:val="22"/>
              </w:rPr>
              <w:t>Atjaunot, saglabāt un uzlabot ekosistēmas, kas saistītas ar lauksaimniecību un mežsaimniecību</w:t>
            </w:r>
          </w:p>
          <w:p w14:paraId="528AAE75" w14:textId="77777777" w:rsidR="00F81896" w:rsidRPr="00F81896" w:rsidRDefault="00F81896" w:rsidP="00F81896">
            <w:pPr>
              <w:pStyle w:val="ListParagraph"/>
              <w:numPr>
                <w:ilvl w:val="0"/>
                <w:numId w:val="13"/>
              </w:numPr>
              <w:spacing w:before="60" w:after="60" w:line="240" w:lineRule="auto"/>
              <w:ind w:left="227" w:hanging="227"/>
              <w:contextualSpacing w:val="0"/>
              <w:jc w:val="both"/>
              <w:rPr>
                <w:rFonts w:eastAsia="Times New Roman" w:cstheme="minorHAnsi"/>
                <w:sz w:val="22"/>
              </w:rPr>
            </w:pPr>
            <w:r w:rsidRPr="00F81896">
              <w:rPr>
                <w:rFonts w:eastAsia="Times New Roman" w:cstheme="minorHAnsi"/>
                <w:sz w:val="22"/>
              </w:rPr>
              <w:t>Veicināt resursu efektīvu izmantošanu un atbalstīt pret klimata pārmaiņām noturīgu ekonomiku ar zemu oglekļa dioksīda emisiju līmeni lauksaimniecības, pārtikas un mežsaimniecības nozarēs</w:t>
            </w:r>
          </w:p>
          <w:p w14:paraId="2D53AA07" w14:textId="77777777" w:rsidR="00F81896" w:rsidRPr="00F81896" w:rsidRDefault="00F81896" w:rsidP="00F81896">
            <w:pPr>
              <w:pStyle w:val="ListParagraph"/>
              <w:numPr>
                <w:ilvl w:val="0"/>
                <w:numId w:val="13"/>
              </w:numPr>
              <w:spacing w:before="60" w:after="60" w:line="240" w:lineRule="auto"/>
              <w:ind w:left="227" w:hanging="227"/>
              <w:contextualSpacing w:val="0"/>
              <w:jc w:val="both"/>
              <w:rPr>
                <w:rFonts w:eastAsia="Times New Roman" w:cstheme="minorHAnsi"/>
                <w:sz w:val="22"/>
              </w:rPr>
            </w:pPr>
            <w:r w:rsidRPr="00F81896">
              <w:rPr>
                <w:rFonts w:eastAsia="Times New Roman" w:cstheme="minorHAnsi"/>
                <w:sz w:val="22"/>
              </w:rPr>
              <w:t xml:space="preserve">Veicināt sociālo </w:t>
            </w:r>
            <w:proofErr w:type="spellStart"/>
            <w:r w:rsidRPr="00F81896">
              <w:rPr>
                <w:rFonts w:eastAsia="Times New Roman" w:cstheme="minorHAnsi"/>
                <w:sz w:val="22"/>
              </w:rPr>
              <w:t>iekļautību</w:t>
            </w:r>
            <w:proofErr w:type="spellEnd"/>
            <w:r w:rsidRPr="00F81896">
              <w:rPr>
                <w:rFonts w:eastAsia="Times New Roman" w:cstheme="minorHAnsi"/>
                <w:sz w:val="22"/>
              </w:rPr>
              <w:t>, nabadzības mazināšanu un ekonomisko attīstību lauku apvidos</w:t>
            </w:r>
          </w:p>
        </w:tc>
        <w:tc>
          <w:tcPr>
            <w:tcW w:w="7162" w:type="dxa"/>
          </w:tcPr>
          <w:p w14:paraId="7DAE9B1E" w14:textId="77777777" w:rsidR="00F81896" w:rsidRPr="00F81896" w:rsidRDefault="00F81896" w:rsidP="00F81896">
            <w:pPr>
              <w:spacing w:before="60" w:after="60" w:line="240" w:lineRule="auto"/>
              <w:jc w:val="both"/>
              <w:rPr>
                <w:rFonts w:cstheme="minorHAnsi"/>
                <w:sz w:val="22"/>
              </w:rPr>
            </w:pPr>
            <w:r w:rsidRPr="00F81896">
              <w:rPr>
                <w:rFonts w:cstheme="minorHAnsi"/>
                <w:sz w:val="22"/>
              </w:rPr>
              <w:lastRenderedPageBreak/>
              <w:t xml:space="preserve">Zināšanu </w:t>
            </w:r>
            <w:proofErr w:type="spellStart"/>
            <w:r w:rsidRPr="00F81896">
              <w:rPr>
                <w:rFonts w:cstheme="minorHAnsi"/>
                <w:sz w:val="22"/>
              </w:rPr>
              <w:t>pārnese</w:t>
            </w:r>
            <w:proofErr w:type="spellEnd"/>
            <w:r w:rsidRPr="00F81896">
              <w:rPr>
                <w:rFonts w:cstheme="minorHAnsi"/>
                <w:sz w:val="22"/>
              </w:rPr>
              <w:t xml:space="preserve"> un inovācijas lauksaimniecībā, mežsaimniecībā un lauku teritorijās</w:t>
            </w:r>
          </w:p>
          <w:p w14:paraId="2E81C02A"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Sekmēt inovāciju, sadarbību un zināšanu bāzes attīstību lauku apvidos</w:t>
            </w:r>
          </w:p>
          <w:p w14:paraId="42B5E53F"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Stiprināt saikni starp lauksaimniecību, pārtikas ražošanu un mežsaimniecību un pētniecību un inovāciju, tostarp lai uzlabotu vides apsaimniekošanu un vides stāvokļa rādītājus</w:t>
            </w:r>
          </w:p>
          <w:p w14:paraId="5728817E"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 xml:space="preserve">Rosināt mūžizglītību un apmācības lauksaimniecības un mežsaimniecības nozarēs </w:t>
            </w:r>
          </w:p>
          <w:p w14:paraId="47FCB649"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Lauku saimniecību konkurētspējas un dzīvotspējas palielināšana, inovatīvu tehnoloģiju ieviešanas veicināšana lauksaimniecībā</w:t>
            </w:r>
          </w:p>
          <w:p w14:paraId="44E9DD7E"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Uzlabot visu lauku saimniecību ekonomiskos rādītājus un veicināt lauku saimniecību pārstrukturēšanu un modernizēšanu, jo īpaši lai pastiprinātu dalību tirgū un virzību uz tirgu, kā arī lai veicinātu lauksaimnieciskās darbības dažādošanu</w:t>
            </w:r>
          </w:p>
          <w:p w14:paraId="5AE315D8"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Atvieglot atbilstīgi kvalificētu lauksaimnieku ienākšanu lauksaimniecības nozarē un jo īpaši paaudžu maiņu</w:t>
            </w:r>
          </w:p>
          <w:p w14:paraId="54C9EEF6"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Pārtikas aprites organizēšanas, dzīvnieku labturības un riska pārvaldības veicināšana lauksaimniecībā</w:t>
            </w:r>
          </w:p>
          <w:p w14:paraId="61E137FE"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lastRenderedPageBreak/>
              <w:t>Uzlabot primāro ražotāju konkurētspēju, tos labāk integrējot lauksaimniecības pārtikas apritē, izmantojot kvalitātes shēmas, piešķirot papildu vērtību lauksaimniecības produktiem, veicinot noietu vietējos tirgos un izmantojot īsas piegādes ķēdes, ražotāju grupas un organizācijas un starpnozaru organizācijas;</w:t>
            </w:r>
          </w:p>
          <w:p w14:paraId="182E094E"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Lauku saimniecību riska novēršanas un pārvaldības atbalsts.</w:t>
            </w:r>
          </w:p>
          <w:p w14:paraId="3927BCBE"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Ar lauksaimniecību un mežsaimniecību saistīto ekosistēmu atjaunošana, saglabāšana un veicināšana</w:t>
            </w:r>
          </w:p>
          <w:p w14:paraId="4480A2D5" w14:textId="77777777" w:rsidR="00F81896" w:rsidRPr="00F81896" w:rsidRDefault="00F81896" w:rsidP="00F81896">
            <w:pPr>
              <w:pStyle w:val="ListParagraph"/>
              <w:numPr>
                <w:ilvl w:val="0"/>
                <w:numId w:val="12"/>
              </w:numPr>
              <w:spacing w:before="60" w:after="60" w:line="240" w:lineRule="auto"/>
              <w:ind w:left="227" w:hanging="227"/>
              <w:contextualSpacing w:val="0"/>
              <w:jc w:val="both"/>
              <w:rPr>
                <w:rFonts w:cstheme="minorHAnsi"/>
                <w:sz w:val="22"/>
              </w:rPr>
            </w:pPr>
            <w:r w:rsidRPr="00F81896">
              <w:rPr>
                <w:rFonts w:cstheme="minorHAnsi"/>
                <w:sz w:val="22"/>
              </w:rPr>
              <w:t xml:space="preserve">Atjaunot, saglabāt un veicināt bioloģisko daudzveidību (tostarp </w:t>
            </w:r>
            <w:proofErr w:type="spellStart"/>
            <w:r w:rsidRPr="00F81896">
              <w:rPr>
                <w:rFonts w:cstheme="minorHAnsi"/>
                <w:sz w:val="22"/>
              </w:rPr>
              <w:t>Natura</w:t>
            </w:r>
            <w:proofErr w:type="spellEnd"/>
            <w:r w:rsidRPr="00F81896">
              <w:rPr>
                <w:rFonts w:cstheme="minorHAnsi"/>
                <w:sz w:val="22"/>
              </w:rPr>
              <w:t xml:space="preserve"> 2000 teritorijās un apgabalos, kuros ir dabiskie vai citi specifiski ierobežojumi), un apgabalos ar augstas dabas vērtības lauksaimniecību, kā arī Eiropas ainavu stāvokli;</w:t>
            </w:r>
          </w:p>
          <w:p w14:paraId="15F3AF1B" w14:textId="77777777" w:rsidR="00F81896" w:rsidRPr="00F81896" w:rsidRDefault="00F81896" w:rsidP="00F81896">
            <w:pPr>
              <w:pStyle w:val="ListParagraph"/>
              <w:numPr>
                <w:ilvl w:val="0"/>
                <w:numId w:val="12"/>
              </w:numPr>
              <w:spacing w:before="60" w:after="60" w:line="240" w:lineRule="auto"/>
              <w:ind w:left="227" w:hanging="227"/>
              <w:contextualSpacing w:val="0"/>
              <w:jc w:val="both"/>
              <w:rPr>
                <w:rFonts w:cstheme="minorHAnsi"/>
                <w:sz w:val="22"/>
              </w:rPr>
            </w:pPr>
            <w:r w:rsidRPr="00F81896">
              <w:rPr>
                <w:rFonts w:cstheme="minorHAnsi"/>
                <w:sz w:val="22"/>
              </w:rPr>
              <w:t>Uzlabot ūdens resursu apsaimniekošanu, tostarp mēslošanas līdzekļu un pesticīdu lietošanu.</w:t>
            </w:r>
          </w:p>
          <w:p w14:paraId="40915D99" w14:textId="77777777" w:rsidR="00F81896" w:rsidRPr="00F81896" w:rsidRDefault="00F81896" w:rsidP="00F81896">
            <w:pPr>
              <w:pStyle w:val="ListParagraph"/>
              <w:numPr>
                <w:ilvl w:val="0"/>
                <w:numId w:val="12"/>
              </w:numPr>
              <w:spacing w:before="60" w:after="60" w:line="240" w:lineRule="auto"/>
              <w:ind w:left="227" w:hanging="227"/>
              <w:contextualSpacing w:val="0"/>
              <w:jc w:val="both"/>
              <w:rPr>
                <w:rFonts w:cstheme="minorHAnsi"/>
                <w:sz w:val="22"/>
              </w:rPr>
            </w:pPr>
            <w:r w:rsidRPr="00F81896">
              <w:rPr>
                <w:rFonts w:cstheme="minorHAnsi"/>
                <w:sz w:val="22"/>
              </w:rPr>
              <w:t>Novērst augsnes eroziju un uzlabot augsnes apsaimniekošanu.</w:t>
            </w:r>
          </w:p>
          <w:p w14:paraId="23C098AA"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Resursu efektīvas izmantošanas veicināšana un pret klimata pārmaiņām noturīgas ekonomikas ar zemu oglekļa dioksīda emisiju līmeni atbalstīšana lauksaimniecības, pārtikas un mežsaimniecības nozarēs</w:t>
            </w:r>
          </w:p>
          <w:p w14:paraId="2EAD82AF"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Palielināt enerģijas izmantošanas efektivitāti lauksaimniecībā un pārtikas pārstrādē</w:t>
            </w:r>
          </w:p>
          <w:p w14:paraId="517B2DA5"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 xml:space="preserve">Sekmēt AER, blakusproduktu, atkritumu, atlieku un citu nepārtikas izejvielu piegādi un izmantošanu </w:t>
            </w:r>
            <w:proofErr w:type="spellStart"/>
            <w:r w:rsidRPr="00F81896">
              <w:rPr>
                <w:rFonts w:cstheme="minorHAnsi"/>
                <w:sz w:val="22"/>
              </w:rPr>
              <w:t>bioekonomikas</w:t>
            </w:r>
            <w:proofErr w:type="spellEnd"/>
            <w:r w:rsidRPr="00F81896">
              <w:rPr>
                <w:rFonts w:cstheme="minorHAnsi"/>
                <w:sz w:val="22"/>
              </w:rPr>
              <w:t xml:space="preserve"> vajadzībām.</w:t>
            </w:r>
          </w:p>
          <w:p w14:paraId="7D92E403"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Samazināt siltumnīcefekta gāzu un amonjaka emisijas lauksaimniecībā.</w:t>
            </w:r>
          </w:p>
          <w:p w14:paraId="07423577"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Veicināt oglekļa uzglabāšanu un piesaisti lauksaimniecībā un mežsaimniecībā</w:t>
            </w:r>
          </w:p>
          <w:p w14:paraId="1209B8C7" w14:textId="77777777" w:rsidR="00F81896" w:rsidRPr="00F81896" w:rsidRDefault="00F81896" w:rsidP="00F81896">
            <w:pPr>
              <w:spacing w:before="60" w:after="60" w:line="240" w:lineRule="auto"/>
              <w:rPr>
                <w:rFonts w:cstheme="minorHAnsi"/>
                <w:sz w:val="22"/>
              </w:rPr>
            </w:pPr>
            <w:r w:rsidRPr="00F81896">
              <w:rPr>
                <w:rFonts w:cstheme="minorHAnsi"/>
                <w:sz w:val="22"/>
              </w:rPr>
              <w:t>Sociālās iekļaušanas, nabadzības mazināšanas un ekonomiskās attīstības veicināšana lauku teritorijās</w:t>
            </w:r>
          </w:p>
          <w:p w14:paraId="1A0253A8"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lastRenderedPageBreak/>
              <w:t>Veicināt dažādošanu, mazu uzņēmumu izveidi un attīstīšanu, kā arī darbvietu radīšanu.</w:t>
            </w:r>
          </w:p>
          <w:p w14:paraId="665011B2"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Sekmēt vietējo attīstību lauku apvidos</w:t>
            </w:r>
          </w:p>
        </w:tc>
      </w:tr>
      <w:tr w:rsidR="00F81896" w:rsidRPr="00F81896" w14:paraId="39EEED3E" w14:textId="77777777" w:rsidTr="006B5EFD">
        <w:trPr>
          <w:trHeight w:val="68"/>
        </w:trPr>
        <w:tc>
          <w:tcPr>
            <w:tcW w:w="2240" w:type="dxa"/>
          </w:tcPr>
          <w:p w14:paraId="799BAD12" w14:textId="42028B01" w:rsidR="00F81896" w:rsidRPr="00F81896" w:rsidRDefault="00E16BF1" w:rsidP="00E16BF1">
            <w:pPr>
              <w:rPr>
                <w:rFonts w:cstheme="minorHAnsi"/>
                <w:b/>
                <w:sz w:val="22"/>
              </w:rPr>
            </w:pPr>
            <w:r w:rsidRPr="00E16BF1">
              <w:rPr>
                <w:rFonts w:cstheme="minorHAnsi"/>
                <w:b/>
                <w:sz w:val="22"/>
              </w:rPr>
              <w:lastRenderedPageBreak/>
              <w:t>Meža un saistīto nozaru attīstības pamatnostādnes 2015.–2020. gadam</w:t>
            </w:r>
            <w:bookmarkStart w:id="12" w:name="_Hlk522544935"/>
            <w:r w:rsidR="00F81896" w:rsidRPr="00F81896">
              <w:rPr>
                <w:rStyle w:val="FootnoteReference"/>
                <w:rFonts w:cstheme="minorHAnsi"/>
                <w:b/>
                <w:sz w:val="22"/>
              </w:rPr>
              <w:footnoteReference w:id="13"/>
            </w:r>
            <w:bookmarkEnd w:id="12"/>
          </w:p>
        </w:tc>
        <w:tc>
          <w:tcPr>
            <w:tcW w:w="2122" w:type="dxa"/>
          </w:tcPr>
          <w:p w14:paraId="644B8CB7" w14:textId="77777777" w:rsidR="00F81896" w:rsidRPr="00F81896" w:rsidRDefault="00F81896" w:rsidP="00F81896">
            <w:pPr>
              <w:spacing w:before="60" w:after="60" w:line="240" w:lineRule="auto"/>
              <w:rPr>
                <w:rFonts w:cstheme="minorHAnsi"/>
                <w:sz w:val="22"/>
              </w:rPr>
            </w:pPr>
            <w:r w:rsidRPr="00F81896">
              <w:rPr>
                <w:rFonts w:cstheme="minorHAnsi"/>
                <w:sz w:val="22"/>
              </w:rPr>
              <w:t>1) dekarbonizācija</w:t>
            </w:r>
          </w:p>
          <w:p w14:paraId="41622804" w14:textId="77777777" w:rsidR="00F81896" w:rsidRPr="00F81896" w:rsidRDefault="00F81896" w:rsidP="00F81896">
            <w:pPr>
              <w:spacing w:before="60" w:after="60" w:line="240" w:lineRule="auto"/>
              <w:rPr>
                <w:rFonts w:cstheme="minorHAnsi"/>
                <w:sz w:val="22"/>
              </w:rPr>
            </w:pPr>
            <w:r w:rsidRPr="00F81896">
              <w:rPr>
                <w:rFonts w:cstheme="minorHAnsi"/>
                <w:sz w:val="22"/>
              </w:rPr>
              <w:t>2) AER enerģija</w:t>
            </w:r>
          </w:p>
          <w:p w14:paraId="6DA5EBA1"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3) enerģētiskā drošība</w:t>
            </w:r>
          </w:p>
          <w:p w14:paraId="114D78F3" w14:textId="77777777" w:rsidR="00F81896" w:rsidRPr="00F81896" w:rsidRDefault="00F81896" w:rsidP="00F81896">
            <w:pPr>
              <w:spacing w:before="60" w:after="60" w:line="240" w:lineRule="auto"/>
              <w:jc w:val="both"/>
              <w:rPr>
                <w:rFonts w:cstheme="minorHAnsi"/>
                <w:sz w:val="22"/>
              </w:rPr>
            </w:pPr>
          </w:p>
        </w:tc>
        <w:tc>
          <w:tcPr>
            <w:tcW w:w="2930" w:type="dxa"/>
          </w:tcPr>
          <w:p w14:paraId="6425C6AF" w14:textId="77777777" w:rsidR="00F81896" w:rsidRPr="00F81896" w:rsidRDefault="00F81896" w:rsidP="00F81896">
            <w:pPr>
              <w:pStyle w:val="VirsrkastsOtrais"/>
              <w:numPr>
                <w:ilvl w:val="0"/>
                <w:numId w:val="16"/>
              </w:numPr>
              <w:tabs>
                <w:tab w:val="left" w:pos="567"/>
              </w:tabs>
              <w:spacing w:before="60" w:after="60"/>
              <w:ind w:left="227" w:hanging="227"/>
              <w:contextualSpacing w:val="0"/>
              <w:rPr>
                <w:rFonts w:asciiTheme="minorHAnsi" w:eastAsia="Times New Roman" w:hAnsiTheme="minorHAnsi" w:cstheme="minorHAnsi"/>
                <w:b w:val="0"/>
                <w:sz w:val="22"/>
                <w:szCs w:val="22"/>
                <w:lang w:val="lv-LV"/>
              </w:rPr>
            </w:pPr>
            <w:r w:rsidRPr="00F81896">
              <w:rPr>
                <w:rFonts w:asciiTheme="minorHAnsi" w:eastAsia="Times New Roman" w:hAnsiTheme="minorHAnsi" w:cstheme="minorHAnsi"/>
                <w:b w:val="0"/>
                <w:sz w:val="22"/>
                <w:szCs w:val="22"/>
                <w:lang w:val="lv-LV"/>
              </w:rPr>
              <w:t>Latvijas mežu apsaimniekošana ir ilgtspējīga un starptautiski atzīta</w:t>
            </w:r>
          </w:p>
          <w:p w14:paraId="1844218F" w14:textId="77777777" w:rsidR="00F81896" w:rsidRPr="00F81896" w:rsidRDefault="00F81896" w:rsidP="00F81896">
            <w:pPr>
              <w:pStyle w:val="ListParagraph"/>
              <w:numPr>
                <w:ilvl w:val="0"/>
                <w:numId w:val="16"/>
              </w:numPr>
              <w:spacing w:before="60" w:after="60" w:line="240" w:lineRule="auto"/>
              <w:ind w:left="227" w:hanging="227"/>
              <w:contextualSpacing w:val="0"/>
              <w:jc w:val="both"/>
              <w:rPr>
                <w:rFonts w:eastAsia="Times New Roman" w:cstheme="minorHAnsi"/>
                <w:sz w:val="22"/>
              </w:rPr>
            </w:pPr>
            <w:r w:rsidRPr="00F81896">
              <w:rPr>
                <w:rFonts w:eastAsia="Times New Roman" w:cstheme="minorHAnsi"/>
                <w:sz w:val="22"/>
              </w:rPr>
              <w:t>Latvijas meža nozares produkcija ir konkurētspējīga ar augstu pievienoto vērtību un atbilst klienta vajadzībām</w:t>
            </w:r>
          </w:p>
          <w:p w14:paraId="08C839B4" w14:textId="77777777" w:rsidR="00F81896" w:rsidRPr="00F81896" w:rsidRDefault="00F81896" w:rsidP="00F81896">
            <w:pPr>
              <w:pStyle w:val="ListParagraph"/>
              <w:numPr>
                <w:ilvl w:val="0"/>
                <w:numId w:val="16"/>
              </w:numPr>
              <w:spacing w:before="60" w:after="60" w:line="240" w:lineRule="auto"/>
              <w:ind w:left="227" w:hanging="227"/>
              <w:contextualSpacing w:val="0"/>
              <w:jc w:val="both"/>
              <w:rPr>
                <w:rFonts w:eastAsia="Times New Roman" w:cstheme="minorHAnsi"/>
                <w:sz w:val="22"/>
              </w:rPr>
            </w:pPr>
            <w:r w:rsidRPr="00F81896">
              <w:rPr>
                <w:rFonts w:eastAsia="Times New Roman" w:cstheme="minorHAnsi"/>
                <w:sz w:val="22"/>
              </w:rPr>
              <w:t>Meža un saistīto nozaru attīstībai atbilstošs izglītības un zinātniskais potenciāls un cilvēkresursu prasmju līmenis</w:t>
            </w:r>
          </w:p>
        </w:tc>
        <w:tc>
          <w:tcPr>
            <w:tcW w:w="7162" w:type="dxa"/>
          </w:tcPr>
          <w:p w14:paraId="045A5E33" w14:textId="77777777" w:rsidR="00F81896" w:rsidRPr="00F81896" w:rsidRDefault="00F81896" w:rsidP="00F81896">
            <w:pPr>
              <w:spacing w:before="60" w:after="60" w:line="240" w:lineRule="auto"/>
              <w:rPr>
                <w:rFonts w:cstheme="minorHAnsi"/>
                <w:sz w:val="22"/>
              </w:rPr>
            </w:pPr>
            <w:r w:rsidRPr="00F81896">
              <w:rPr>
                <w:rFonts w:cstheme="minorHAnsi"/>
                <w:b/>
                <w:color w:val="000000"/>
                <w:sz w:val="22"/>
              </w:rPr>
              <w:t>Meža un meža zemes efektīva un ilgtspējīga apsaimniekošana</w:t>
            </w:r>
          </w:p>
          <w:p w14:paraId="19DC79A9"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Nodrošināt meža resursu pieejamību tagad un nākamajām paaudzēm</w:t>
            </w:r>
          </w:p>
          <w:p w14:paraId="3A340589"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Palielināt meža kooperatīvo apsaimniekošanu</w:t>
            </w:r>
          </w:p>
          <w:p w14:paraId="78C53AFF"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Saglabāt meža bioloģisko daudzveidību esošajā līmenī</w:t>
            </w:r>
          </w:p>
          <w:p w14:paraId="41754DDC" w14:textId="77777777" w:rsidR="00F81896" w:rsidRPr="00F81896" w:rsidRDefault="00F81896" w:rsidP="00F81896">
            <w:pPr>
              <w:spacing w:before="60" w:after="60" w:line="240" w:lineRule="auto"/>
              <w:rPr>
                <w:rFonts w:cstheme="minorHAnsi"/>
                <w:b/>
                <w:sz w:val="22"/>
              </w:rPr>
            </w:pPr>
            <w:r w:rsidRPr="00F81896">
              <w:rPr>
                <w:rFonts w:cstheme="minorHAnsi"/>
                <w:b/>
                <w:sz w:val="22"/>
              </w:rPr>
              <w:t>Meža apsaimniekošanas risku mazināšana</w:t>
            </w:r>
          </w:p>
          <w:p w14:paraId="4C38C943"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Samazināt mežaudžu dabisko atmirumu</w:t>
            </w:r>
          </w:p>
          <w:p w14:paraId="398DEF19" w14:textId="77777777" w:rsidR="00F81896" w:rsidRPr="00F81896" w:rsidRDefault="00F81896" w:rsidP="00F81896">
            <w:pPr>
              <w:spacing w:before="60" w:after="60" w:line="240" w:lineRule="auto"/>
              <w:rPr>
                <w:rFonts w:cstheme="minorHAnsi"/>
                <w:sz w:val="22"/>
              </w:rPr>
            </w:pPr>
            <w:r w:rsidRPr="00F81896">
              <w:rPr>
                <w:rFonts w:cstheme="minorHAnsi"/>
                <w:b/>
                <w:color w:val="000000"/>
                <w:sz w:val="22"/>
              </w:rPr>
              <w:t>Meža nozares konkurētspējas attīstība</w:t>
            </w:r>
          </w:p>
          <w:p w14:paraId="151A712B"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Paaugstināt meža nozares apstrādātas koksnes produkcijas eksportu</w:t>
            </w:r>
          </w:p>
          <w:p w14:paraId="3274455B"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Paaugstināt tālāk apstrādes produkcijas īpatsvaru</w:t>
            </w:r>
          </w:p>
          <w:p w14:paraId="31957985" w14:textId="77777777" w:rsidR="00F81896" w:rsidRPr="00F81896" w:rsidRDefault="00F81896" w:rsidP="00F81896">
            <w:pPr>
              <w:spacing w:before="60" w:after="60" w:line="240" w:lineRule="auto"/>
              <w:rPr>
                <w:rFonts w:cstheme="minorHAnsi"/>
                <w:b/>
                <w:sz w:val="22"/>
              </w:rPr>
            </w:pPr>
            <w:r w:rsidRPr="00F81896">
              <w:rPr>
                <w:rFonts w:cstheme="minorHAnsi"/>
                <w:b/>
                <w:sz w:val="22"/>
              </w:rPr>
              <w:t>Jaunu koksnes produktu un uzņēmumu attīstība</w:t>
            </w:r>
          </w:p>
          <w:p w14:paraId="4E63A567"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Samazināt apaļo kokmateriālu un kokapstrādes blakusproduktu eksporta īpatsvaru</w:t>
            </w:r>
          </w:p>
          <w:p w14:paraId="5FCD4233" w14:textId="77777777" w:rsidR="00F81896" w:rsidRPr="00F81896" w:rsidRDefault="00F81896" w:rsidP="00F81896">
            <w:pPr>
              <w:spacing w:before="60" w:after="60" w:line="240" w:lineRule="auto"/>
              <w:rPr>
                <w:rFonts w:cstheme="minorHAnsi"/>
                <w:sz w:val="22"/>
              </w:rPr>
            </w:pPr>
            <w:r w:rsidRPr="00F81896">
              <w:rPr>
                <w:rFonts w:cstheme="minorHAnsi"/>
                <w:b/>
                <w:color w:val="000000"/>
                <w:sz w:val="22"/>
              </w:rPr>
              <w:t>Meža nozares zinātnes attīstība</w:t>
            </w:r>
          </w:p>
          <w:p w14:paraId="607179F0"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Paaugstināt meža nozares zinātnisko institūtu konkurētspēju un starptautiskā atpazīstamību</w:t>
            </w:r>
          </w:p>
          <w:p w14:paraId="7C5FDD1A"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 xml:space="preserve">Palielināt nozares zinātnisko institūtu ienākumus no meža nozares uzņēmumiem sniegtiem P&amp;A pakalpojumiem  </w:t>
            </w:r>
          </w:p>
          <w:p w14:paraId="04B22463" w14:textId="77777777" w:rsidR="00F81896" w:rsidRPr="00F81896" w:rsidRDefault="00F81896" w:rsidP="00F81896">
            <w:pPr>
              <w:spacing w:before="60" w:after="60" w:line="240" w:lineRule="auto"/>
              <w:rPr>
                <w:rFonts w:cstheme="minorHAnsi"/>
                <w:b/>
                <w:sz w:val="22"/>
              </w:rPr>
            </w:pPr>
            <w:r w:rsidRPr="00F81896">
              <w:rPr>
                <w:rFonts w:cstheme="minorHAnsi"/>
                <w:b/>
                <w:sz w:val="22"/>
              </w:rPr>
              <w:t>Meža nozares izglītības attīstība</w:t>
            </w:r>
          </w:p>
          <w:p w14:paraId="412A99D8"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Palielināt mežsaimniecības un kokapstrādes mācību programmās studējošo skaitu un konkursu uz vienu budžeta vietu</w:t>
            </w:r>
          </w:p>
          <w:p w14:paraId="1A5CCFEF" w14:textId="77777777" w:rsidR="00F81896" w:rsidRPr="00F81896" w:rsidRDefault="00F81896" w:rsidP="00F81896">
            <w:pPr>
              <w:spacing w:before="60" w:after="60" w:line="240" w:lineRule="auto"/>
              <w:rPr>
                <w:rFonts w:cstheme="minorHAnsi"/>
                <w:b/>
                <w:sz w:val="22"/>
              </w:rPr>
            </w:pPr>
            <w:r w:rsidRPr="00F81896">
              <w:rPr>
                <w:rFonts w:cstheme="minorHAnsi"/>
                <w:b/>
                <w:sz w:val="22"/>
              </w:rPr>
              <w:t>Sabiedrības un meža īpašnieku informēšana un izglītošana</w:t>
            </w:r>
          </w:p>
          <w:p w14:paraId="75A1BCD7"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lastRenderedPageBreak/>
              <w:t>Uzlabot sabiedrības zināšanas un izpratni  par ilgtspējīgu meža apsaimniekošanu  un koksnes produktu pielietošanu</w:t>
            </w:r>
          </w:p>
          <w:p w14:paraId="58D68D13" w14:textId="77777777" w:rsidR="00F81896" w:rsidRPr="00F81896" w:rsidRDefault="00F81896" w:rsidP="00F81896">
            <w:pPr>
              <w:pStyle w:val="ListParagraph"/>
              <w:numPr>
                <w:ilvl w:val="0"/>
                <w:numId w:val="12"/>
              </w:numPr>
              <w:spacing w:before="60" w:after="60" w:line="240" w:lineRule="auto"/>
              <w:ind w:left="227" w:hanging="227"/>
              <w:contextualSpacing w:val="0"/>
              <w:rPr>
                <w:rFonts w:cstheme="minorHAnsi"/>
                <w:sz w:val="22"/>
              </w:rPr>
            </w:pPr>
            <w:r w:rsidRPr="00F81896">
              <w:rPr>
                <w:rFonts w:cstheme="minorHAnsi"/>
                <w:sz w:val="22"/>
              </w:rPr>
              <w:t>Palielināt apsaimniekoto privāto mežu īpatsvaru</w:t>
            </w:r>
          </w:p>
        </w:tc>
      </w:tr>
      <w:tr w:rsidR="00F81896" w:rsidRPr="00F81896" w14:paraId="58EB8F9A" w14:textId="77777777" w:rsidTr="006B5EFD">
        <w:trPr>
          <w:trHeight w:val="68"/>
        </w:trPr>
        <w:tc>
          <w:tcPr>
            <w:tcW w:w="2240" w:type="dxa"/>
          </w:tcPr>
          <w:p w14:paraId="1E10271C" w14:textId="13A2C61D" w:rsidR="00F81896" w:rsidRPr="00F81896" w:rsidRDefault="00E16BF1" w:rsidP="00F81896">
            <w:pPr>
              <w:spacing w:before="60" w:after="60" w:line="240" w:lineRule="auto"/>
              <w:jc w:val="both"/>
              <w:rPr>
                <w:rFonts w:cstheme="minorHAnsi"/>
                <w:b/>
                <w:sz w:val="22"/>
              </w:rPr>
            </w:pPr>
            <w:r w:rsidRPr="00E16BF1">
              <w:rPr>
                <w:rFonts w:cstheme="minorHAnsi"/>
                <w:b/>
                <w:sz w:val="22"/>
              </w:rPr>
              <w:lastRenderedPageBreak/>
              <w:t>Transporta attīstības pamatnostādnes 2014.–2020.gadam</w:t>
            </w:r>
            <w:r w:rsidR="00F81896" w:rsidRPr="00F81896">
              <w:rPr>
                <w:rStyle w:val="FootnoteReference"/>
                <w:rFonts w:cstheme="minorHAnsi"/>
                <w:b/>
                <w:sz w:val="22"/>
              </w:rPr>
              <w:footnoteReference w:id="14"/>
            </w:r>
          </w:p>
        </w:tc>
        <w:tc>
          <w:tcPr>
            <w:tcW w:w="2122" w:type="dxa"/>
          </w:tcPr>
          <w:p w14:paraId="6CB930DD" w14:textId="77777777" w:rsidR="00F81896" w:rsidRPr="00F81896" w:rsidRDefault="00F81896" w:rsidP="00F81896">
            <w:pPr>
              <w:spacing w:before="60" w:after="60" w:line="240" w:lineRule="auto"/>
              <w:rPr>
                <w:rFonts w:cstheme="minorHAnsi"/>
                <w:sz w:val="22"/>
              </w:rPr>
            </w:pPr>
            <w:r w:rsidRPr="00F81896">
              <w:rPr>
                <w:rFonts w:cstheme="minorHAnsi"/>
                <w:sz w:val="22"/>
              </w:rPr>
              <w:t>1) AER enerģija</w:t>
            </w:r>
          </w:p>
          <w:p w14:paraId="17948A5F"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energoefektivitāte</w:t>
            </w:r>
          </w:p>
          <w:p w14:paraId="388D0A32" w14:textId="77777777" w:rsidR="00F81896" w:rsidRPr="00F81896" w:rsidRDefault="00F81896" w:rsidP="00F81896">
            <w:pPr>
              <w:spacing w:before="60" w:after="60" w:line="240" w:lineRule="auto"/>
              <w:rPr>
                <w:rFonts w:cstheme="minorHAnsi"/>
                <w:sz w:val="22"/>
              </w:rPr>
            </w:pPr>
            <w:r w:rsidRPr="00F81896">
              <w:rPr>
                <w:rFonts w:cstheme="minorHAnsi"/>
                <w:sz w:val="22"/>
              </w:rPr>
              <w:t>3) dekarbonizācija</w:t>
            </w:r>
          </w:p>
        </w:tc>
        <w:tc>
          <w:tcPr>
            <w:tcW w:w="2930" w:type="dxa"/>
          </w:tcPr>
          <w:p w14:paraId="15CCF609" w14:textId="77777777" w:rsidR="00F81896" w:rsidRPr="00F81896" w:rsidRDefault="00F81896" w:rsidP="00F81896">
            <w:pPr>
              <w:pStyle w:val="VirsrkastsOtrais"/>
              <w:numPr>
                <w:ilvl w:val="0"/>
                <w:numId w:val="0"/>
              </w:numPr>
              <w:tabs>
                <w:tab w:val="left" w:pos="567"/>
              </w:tabs>
              <w:spacing w:before="60" w:after="60"/>
              <w:contextualSpacing w:val="0"/>
              <w:rPr>
                <w:rFonts w:asciiTheme="minorHAnsi" w:eastAsia="Times New Roman" w:hAnsiTheme="minorHAnsi" w:cstheme="minorHAnsi"/>
                <w:b w:val="0"/>
                <w:sz w:val="22"/>
                <w:szCs w:val="22"/>
                <w:lang w:val="lv-LV"/>
              </w:rPr>
            </w:pPr>
            <w:r w:rsidRPr="00F81896">
              <w:rPr>
                <w:rFonts w:asciiTheme="minorHAnsi" w:eastAsia="Times New Roman" w:hAnsiTheme="minorHAnsi" w:cstheme="minorHAnsi"/>
                <w:b w:val="0"/>
                <w:sz w:val="22"/>
                <w:szCs w:val="22"/>
                <w:lang w:val="lv-LV"/>
              </w:rPr>
              <w:t xml:space="preserve">konkurētspējīga, ilgtspējīga, </w:t>
            </w:r>
            <w:proofErr w:type="spellStart"/>
            <w:r w:rsidRPr="00F81896">
              <w:rPr>
                <w:rFonts w:asciiTheme="minorHAnsi" w:eastAsia="Times New Roman" w:hAnsiTheme="minorHAnsi" w:cstheme="minorHAnsi"/>
                <w:b w:val="0"/>
                <w:sz w:val="22"/>
                <w:szCs w:val="22"/>
                <w:lang w:val="lv-LV"/>
              </w:rPr>
              <w:t>komodāla</w:t>
            </w:r>
            <w:proofErr w:type="spellEnd"/>
            <w:r w:rsidRPr="00F81896">
              <w:rPr>
                <w:rFonts w:asciiTheme="minorHAnsi" w:eastAsia="Times New Roman" w:hAnsiTheme="minorHAnsi" w:cstheme="minorHAnsi"/>
                <w:b w:val="0"/>
                <w:sz w:val="22"/>
                <w:szCs w:val="22"/>
                <w:lang w:val="lv-LV"/>
              </w:rPr>
              <w:t xml:space="preserve"> transporta sistēma, kas nodrošina augstas kvalitātes mobilitāti, efektīvi izmantojot resursus, t.sk. ES fondus.</w:t>
            </w:r>
          </w:p>
        </w:tc>
        <w:tc>
          <w:tcPr>
            <w:tcW w:w="7162" w:type="dxa"/>
          </w:tcPr>
          <w:p w14:paraId="730770E3" w14:textId="77777777" w:rsidR="00F81896" w:rsidRPr="00F81896" w:rsidRDefault="00F81896" w:rsidP="00F81896">
            <w:pPr>
              <w:pStyle w:val="VirsrkastsOtrais"/>
              <w:numPr>
                <w:ilvl w:val="0"/>
                <w:numId w:val="0"/>
              </w:numPr>
              <w:tabs>
                <w:tab w:val="left" w:pos="567"/>
              </w:tabs>
              <w:spacing w:before="60" w:after="60"/>
              <w:contextualSpacing w:val="0"/>
              <w:rPr>
                <w:rFonts w:asciiTheme="minorHAnsi" w:hAnsiTheme="minorHAnsi" w:cstheme="minorHAnsi"/>
                <w:color w:val="000000"/>
                <w:sz w:val="22"/>
                <w:szCs w:val="22"/>
                <w:lang w:val="lv-LV"/>
              </w:rPr>
            </w:pPr>
            <w:r w:rsidRPr="00F81896">
              <w:rPr>
                <w:rFonts w:asciiTheme="minorHAnsi" w:hAnsiTheme="minorHAnsi" w:cstheme="minorHAnsi"/>
                <w:color w:val="000000"/>
                <w:sz w:val="22"/>
                <w:szCs w:val="22"/>
                <w:lang w:val="lv-LV"/>
              </w:rPr>
              <w:t>Latvija – ilgtspējīgs transporta un loģistikas pakalpojumu sniedzējs</w:t>
            </w:r>
          </w:p>
          <w:p w14:paraId="7F82A873" w14:textId="77777777" w:rsidR="00F81896" w:rsidRPr="00F81896" w:rsidRDefault="00F81896" w:rsidP="00F81896">
            <w:pPr>
              <w:pStyle w:val="VirsrkastsOtrais"/>
              <w:numPr>
                <w:ilvl w:val="0"/>
                <w:numId w:val="18"/>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Samazināt valsts autoceļu ar asfalta segumu sliktā un ļoti sliktā stāvoklī garums par 57%, salīdzinot ar 2012.gadu</w:t>
            </w:r>
          </w:p>
          <w:p w14:paraId="52854ADF" w14:textId="77777777" w:rsidR="00F81896" w:rsidRPr="00F81896" w:rsidRDefault="00F81896" w:rsidP="00F81896">
            <w:pPr>
              <w:pStyle w:val="VirsrkastsOtrais"/>
              <w:numPr>
                <w:ilvl w:val="0"/>
                <w:numId w:val="18"/>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Konkurētspējīga dzelzceļa infrastruktūra</w:t>
            </w:r>
          </w:p>
          <w:p w14:paraId="5E963A08" w14:textId="77777777" w:rsidR="00F81896" w:rsidRPr="00F81896" w:rsidRDefault="00F81896" w:rsidP="00F81896">
            <w:pPr>
              <w:pStyle w:val="VirsrkastsOtrais"/>
              <w:numPr>
                <w:ilvl w:val="0"/>
                <w:numId w:val="18"/>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Rīga – dinamiski augošs Baltijas reģiona un Ziemeļeiropas līmeņa gaisa satiksmes centrs</w:t>
            </w:r>
          </w:p>
          <w:p w14:paraId="443D29C3" w14:textId="77777777" w:rsidR="00F81896" w:rsidRPr="00F81896" w:rsidRDefault="00F81896" w:rsidP="00F81896">
            <w:pPr>
              <w:pStyle w:val="VirsrkastsOtrais"/>
              <w:numPr>
                <w:ilvl w:val="0"/>
                <w:numId w:val="18"/>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Uzlabota transporta drošība</w:t>
            </w:r>
          </w:p>
          <w:p w14:paraId="7977E40B" w14:textId="77777777" w:rsidR="00F81896" w:rsidRPr="00F81896" w:rsidRDefault="00F81896" w:rsidP="00F81896">
            <w:pPr>
              <w:pStyle w:val="VirsrkastsOtrais"/>
              <w:numPr>
                <w:ilvl w:val="0"/>
                <w:numId w:val="0"/>
              </w:numPr>
              <w:tabs>
                <w:tab w:val="left" w:pos="567"/>
              </w:tabs>
              <w:spacing w:before="60" w:after="60"/>
              <w:contextualSpacing w:val="0"/>
              <w:rPr>
                <w:rFonts w:asciiTheme="minorHAnsi" w:hAnsiTheme="minorHAnsi" w:cstheme="minorHAnsi"/>
                <w:color w:val="000000"/>
                <w:sz w:val="22"/>
                <w:szCs w:val="22"/>
                <w:lang w:val="lv-LV"/>
              </w:rPr>
            </w:pPr>
            <w:r w:rsidRPr="00F81896">
              <w:rPr>
                <w:rFonts w:asciiTheme="minorHAnsi" w:hAnsiTheme="minorHAnsi" w:cstheme="minorHAnsi"/>
                <w:color w:val="000000"/>
                <w:sz w:val="22"/>
                <w:szCs w:val="22"/>
                <w:lang w:val="lv-LV"/>
              </w:rPr>
              <w:t>Nodrošināta iekšējā un ārējā sasniedzamība, un augstas kvalitātes mobilitātes iespējas visā valsts teritorijā</w:t>
            </w:r>
          </w:p>
          <w:p w14:paraId="077481C5" w14:textId="77777777" w:rsidR="00F81896" w:rsidRPr="00F81896" w:rsidRDefault="00F81896" w:rsidP="00F81896">
            <w:pPr>
              <w:pStyle w:val="VirsrkastsOtrais"/>
              <w:numPr>
                <w:ilvl w:val="0"/>
                <w:numId w:val="19"/>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Nodrošināta iespēja visiem iedzīvotājiem nokļūt novada centrā, apmeklēt izglītības iestādes, nokļūt darbavietās, valsts un pašvaldību institūcijās to normālajā darba laikā ar sabiedrisko transportu</w:t>
            </w:r>
          </w:p>
          <w:p w14:paraId="1BA31B24" w14:textId="77777777" w:rsidR="00F81896" w:rsidRPr="00F81896" w:rsidRDefault="00F81896" w:rsidP="00F81896">
            <w:pPr>
              <w:pStyle w:val="VirsrkastsOtrais"/>
              <w:numPr>
                <w:ilvl w:val="0"/>
                <w:numId w:val="19"/>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Radīti priekšnosacījumi reģionālo lidostu attīstībai</w:t>
            </w:r>
          </w:p>
          <w:p w14:paraId="5B54ECDF" w14:textId="77777777" w:rsidR="00F81896" w:rsidRPr="00F81896" w:rsidRDefault="00F81896" w:rsidP="00F81896">
            <w:pPr>
              <w:pStyle w:val="VirsrkastsOtrais"/>
              <w:numPr>
                <w:ilvl w:val="0"/>
                <w:numId w:val="0"/>
              </w:numPr>
              <w:tabs>
                <w:tab w:val="left" w:pos="567"/>
              </w:tabs>
              <w:spacing w:before="60" w:after="60"/>
              <w:contextualSpacing w:val="0"/>
              <w:rPr>
                <w:rFonts w:asciiTheme="minorHAnsi" w:hAnsiTheme="minorHAnsi" w:cstheme="minorHAnsi"/>
                <w:color w:val="000000"/>
                <w:sz w:val="22"/>
                <w:szCs w:val="22"/>
                <w:lang w:val="lv-LV"/>
              </w:rPr>
            </w:pPr>
            <w:r w:rsidRPr="00F81896">
              <w:rPr>
                <w:rFonts w:asciiTheme="minorHAnsi" w:hAnsiTheme="minorHAnsi" w:cstheme="minorHAnsi"/>
                <w:color w:val="000000"/>
                <w:sz w:val="22"/>
                <w:szCs w:val="22"/>
                <w:lang w:val="lv-LV"/>
              </w:rPr>
              <w:t xml:space="preserve">Energoefektivitātes paaugstināšana un </w:t>
            </w:r>
            <w:proofErr w:type="spellStart"/>
            <w:r w:rsidRPr="00F81896">
              <w:rPr>
                <w:rFonts w:asciiTheme="minorHAnsi" w:hAnsiTheme="minorHAnsi" w:cstheme="minorHAnsi"/>
                <w:color w:val="000000"/>
                <w:sz w:val="22"/>
                <w:szCs w:val="22"/>
                <w:lang w:val="lv-LV"/>
              </w:rPr>
              <w:t>elektromobilitātes</w:t>
            </w:r>
            <w:proofErr w:type="spellEnd"/>
            <w:r w:rsidRPr="00F81896">
              <w:rPr>
                <w:rFonts w:asciiTheme="minorHAnsi" w:hAnsiTheme="minorHAnsi" w:cstheme="minorHAnsi"/>
                <w:color w:val="000000"/>
                <w:sz w:val="22"/>
                <w:szCs w:val="22"/>
                <w:lang w:val="lv-LV"/>
              </w:rPr>
              <w:t xml:space="preserve"> veicināšana</w:t>
            </w:r>
          </w:p>
          <w:p w14:paraId="64101B13" w14:textId="77777777" w:rsidR="00F81896" w:rsidRPr="00F81896" w:rsidRDefault="00F81896" w:rsidP="00F81896">
            <w:pPr>
              <w:pStyle w:val="VirsrkastsOtrais"/>
              <w:numPr>
                <w:ilvl w:val="0"/>
                <w:numId w:val="18"/>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 xml:space="preserve">Palielinājusies </w:t>
            </w:r>
            <w:proofErr w:type="spellStart"/>
            <w:r w:rsidRPr="00F81896">
              <w:rPr>
                <w:rFonts w:asciiTheme="minorHAnsi" w:hAnsiTheme="minorHAnsi" w:cstheme="minorHAnsi"/>
                <w:b w:val="0"/>
                <w:color w:val="000000"/>
                <w:sz w:val="22"/>
                <w:szCs w:val="22"/>
                <w:lang w:val="lv-LV"/>
              </w:rPr>
              <w:t>elektromobilitātes</w:t>
            </w:r>
            <w:proofErr w:type="spellEnd"/>
            <w:r w:rsidRPr="00F81896">
              <w:rPr>
                <w:rFonts w:asciiTheme="minorHAnsi" w:hAnsiTheme="minorHAnsi" w:cstheme="minorHAnsi"/>
                <w:b w:val="0"/>
                <w:color w:val="000000"/>
                <w:sz w:val="22"/>
                <w:szCs w:val="22"/>
                <w:lang w:val="lv-LV"/>
              </w:rPr>
              <w:t xml:space="preserve"> loma </w:t>
            </w:r>
          </w:p>
        </w:tc>
      </w:tr>
      <w:tr w:rsidR="00F81896" w:rsidRPr="00F81896" w14:paraId="3BEEFCE1" w14:textId="77777777" w:rsidTr="006B5EFD">
        <w:trPr>
          <w:trHeight w:val="68"/>
        </w:trPr>
        <w:tc>
          <w:tcPr>
            <w:tcW w:w="2240" w:type="dxa"/>
          </w:tcPr>
          <w:p w14:paraId="5FF0EFC5"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t>ADAP2020</w:t>
            </w:r>
            <w:r w:rsidRPr="00F81896">
              <w:rPr>
                <w:rStyle w:val="FootnoteReference"/>
                <w:rFonts w:cstheme="minorHAnsi"/>
                <w:b/>
                <w:sz w:val="22"/>
              </w:rPr>
              <w:footnoteReference w:id="15"/>
            </w:r>
          </w:p>
        </w:tc>
        <w:tc>
          <w:tcPr>
            <w:tcW w:w="2122" w:type="dxa"/>
          </w:tcPr>
          <w:p w14:paraId="392B36D4" w14:textId="77777777" w:rsidR="00F81896" w:rsidRPr="00F81896" w:rsidRDefault="00F81896" w:rsidP="00F81896">
            <w:pPr>
              <w:spacing w:before="60" w:after="60" w:line="240" w:lineRule="auto"/>
              <w:rPr>
                <w:rFonts w:cstheme="minorHAnsi"/>
                <w:sz w:val="22"/>
              </w:rPr>
            </w:pPr>
            <w:r w:rsidRPr="00F81896">
              <w:rPr>
                <w:rFonts w:cstheme="minorHAnsi"/>
                <w:sz w:val="22"/>
              </w:rPr>
              <w:t>1) AER enerģija</w:t>
            </w:r>
          </w:p>
          <w:p w14:paraId="49E329D3" w14:textId="77777777" w:rsidR="00F81896" w:rsidRPr="00F81896" w:rsidRDefault="00F81896" w:rsidP="00F81896">
            <w:pPr>
              <w:spacing w:before="60" w:after="60" w:line="240" w:lineRule="auto"/>
              <w:jc w:val="both"/>
              <w:rPr>
                <w:rFonts w:cstheme="minorHAnsi"/>
                <w:sz w:val="22"/>
              </w:rPr>
            </w:pPr>
            <w:r w:rsidRPr="00F81896">
              <w:rPr>
                <w:rFonts w:cstheme="minorHAnsi"/>
                <w:sz w:val="22"/>
              </w:rPr>
              <w:t>2) energoefektivitāte</w:t>
            </w:r>
          </w:p>
          <w:p w14:paraId="2AC85015" w14:textId="77777777" w:rsidR="00F81896" w:rsidRPr="00F81896" w:rsidRDefault="00F81896" w:rsidP="00F81896">
            <w:pPr>
              <w:spacing w:before="60" w:after="60" w:line="240" w:lineRule="auto"/>
              <w:rPr>
                <w:rFonts w:cstheme="minorHAnsi"/>
                <w:sz w:val="22"/>
              </w:rPr>
            </w:pPr>
            <w:r w:rsidRPr="00F81896">
              <w:rPr>
                <w:rFonts w:cstheme="minorHAnsi"/>
                <w:sz w:val="22"/>
              </w:rPr>
              <w:t>3) dekarbonizācija</w:t>
            </w:r>
          </w:p>
        </w:tc>
        <w:tc>
          <w:tcPr>
            <w:tcW w:w="2930" w:type="dxa"/>
          </w:tcPr>
          <w:p w14:paraId="61B4F398" w14:textId="77777777" w:rsidR="00F81896" w:rsidRPr="00F81896" w:rsidRDefault="00F81896" w:rsidP="00F81896">
            <w:pPr>
              <w:pStyle w:val="VirsrkastsOtrais"/>
              <w:numPr>
                <w:ilvl w:val="0"/>
                <w:numId w:val="0"/>
              </w:numPr>
              <w:tabs>
                <w:tab w:val="left" w:pos="567"/>
              </w:tabs>
              <w:spacing w:before="60" w:after="60"/>
              <w:contextualSpacing w:val="0"/>
              <w:rPr>
                <w:rFonts w:asciiTheme="minorHAnsi" w:eastAsia="Times New Roman" w:hAnsiTheme="minorHAnsi" w:cstheme="minorHAnsi"/>
                <w:b w:val="0"/>
                <w:sz w:val="22"/>
                <w:szCs w:val="22"/>
                <w:lang w:val="lv-LV"/>
              </w:rPr>
            </w:pPr>
            <w:r w:rsidRPr="00F81896">
              <w:rPr>
                <w:rFonts w:asciiTheme="minorHAnsi" w:eastAsia="Times New Roman" w:hAnsiTheme="minorHAnsi" w:cstheme="minorHAnsi"/>
                <w:b w:val="0"/>
                <w:sz w:val="22"/>
                <w:szCs w:val="22"/>
                <w:lang w:val="lv-LV"/>
              </w:rPr>
              <w:t xml:space="preserve">noteikt nepieciešamos izpētes un analīzes virzienus, kuru rezultātā tiks izstrādāta turpmākā </w:t>
            </w:r>
            <w:proofErr w:type="spellStart"/>
            <w:r w:rsidRPr="00F81896">
              <w:rPr>
                <w:rFonts w:asciiTheme="minorHAnsi" w:eastAsia="Times New Roman" w:hAnsiTheme="minorHAnsi" w:cstheme="minorHAnsi"/>
                <w:b w:val="0"/>
                <w:sz w:val="22"/>
                <w:szCs w:val="22"/>
                <w:lang w:val="lv-LV"/>
              </w:rPr>
              <w:t>rīcībpolitika</w:t>
            </w:r>
            <w:proofErr w:type="spellEnd"/>
            <w:r w:rsidRPr="00F81896">
              <w:rPr>
                <w:rFonts w:asciiTheme="minorHAnsi" w:eastAsia="Times New Roman" w:hAnsiTheme="minorHAnsi" w:cstheme="minorHAnsi"/>
                <w:b w:val="0"/>
                <w:sz w:val="22"/>
                <w:szCs w:val="22"/>
                <w:lang w:val="lv-LV"/>
              </w:rPr>
              <w:t xml:space="preserve"> attiecībā uz alternatīvo degvielu ieviešanu noteiktos transporta sektoros, lai </w:t>
            </w:r>
            <w:r w:rsidRPr="00F81896">
              <w:rPr>
                <w:rFonts w:asciiTheme="minorHAnsi" w:eastAsia="Times New Roman" w:hAnsiTheme="minorHAnsi" w:cstheme="minorHAnsi"/>
                <w:b w:val="0"/>
                <w:sz w:val="22"/>
                <w:szCs w:val="22"/>
                <w:lang w:val="lv-LV"/>
              </w:rPr>
              <w:lastRenderedPageBreak/>
              <w:t>mazinātu siltumnīcefekta gāzu emisijas.</w:t>
            </w:r>
          </w:p>
        </w:tc>
        <w:tc>
          <w:tcPr>
            <w:tcW w:w="7162" w:type="dxa"/>
          </w:tcPr>
          <w:p w14:paraId="75F1F05F" w14:textId="77777777" w:rsidR="00F81896" w:rsidRPr="00F81896" w:rsidRDefault="00F81896" w:rsidP="00F81896">
            <w:pPr>
              <w:pStyle w:val="VirsrkastsOtrais"/>
              <w:numPr>
                <w:ilvl w:val="0"/>
                <w:numId w:val="0"/>
              </w:numPr>
              <w:tabs>
                <w:tab w:val="left" w:pos="567"/>
              </w:tabs>
              <w:spacing w:before="60" w:after="60"/>
              <w:contextualSpacing w:val="0"/>
              <w:rPr>
                <w:rFonts w:asciiTheme="minorHAnsi" w:hAnsiTheme="minorHAnsi" w:cstheme="minorHAnsi"/>
                <w:color w:val="000000"/>
                <w:sz w:val="22"/>
                <w:szCs w:val="22"/>
                <w:lang w:val="lv-LV"/>
              </w:rPr>
            </w:pPr>
            <w:r w:rsidRPr="00F81896">
              <w:rPr>
                <w:rFonts w:asciiTheme="minorHAnsi" w:hAnsiTheme="minorHAnsi" w:cstheme="minorHAnsi"/>
                <w:color w:val="000000"/>
                <w:sz w:val="22"/>
                <w:szCs w:val="22"/>
                <w:lang w:val="lv-LV"/>
              </w:rPr>
              <w:lastRenderedPageBreak/>
              <w:t>Veicināt alternatīvo degvielu attīstību un samazināt transporta negatīvo ietekmi uz vidi</w:t>
            </w:r>
          </w:p>
          <w:p w14:paraId="5D9F6AC4" w14:textId="77777777" w:rsidR="00F81896" w:rsidRPr="00F81896" w:rsidRDefault="00F81896" w:rsidP="00F81896">
            <w:pPr>
              <w:pStyle w:val="VirsrkastsOtrais"/>
              <w:numPr>
                <w:ilvl w:val="0"/>
                <w:numId w:val="18"/>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Veikt visaptverošu pētījumu par alternatīvo degvielu ieviešanas scenārijiem autotransportā siltumnīcefekta gāzu emisiju samazināšanai un tā ietekmi uz Latvijas tautsaimniecību.</w:t>
            </w:r>
          </w:p>
          <w:p w14:paraId="47CFBD97" w14:textId="77777777" w:rsidR="00F81896" w:rsidRPr="00F81896" w:rsidRDefault="00F81896" w:rsidP="00F81896">
            <w:pPr>
              <w:pStyle w:val="VirsrkastsOtrais"/>
              <w:numPr>
                <w:ilvl w:val="0"/>
                <w:numId w:val="18"/>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lastRenderedPageBreak/>
              <w:t>Izvērtēt iespējas ilgtspējīgām biodegvielām (gan šķidrām, gan gāzveida) noteikt minimālo akcīzes nodokļa likmi, ņemot vērā biodegvielu siltumietilpību. Pakāpeniski vienādot akcīzes nodokļa likmes gāzveida kurināmajiem (dabasgāze un naftas gāzes), ņemot vērā gāzveida enerģijas produktu siltumietilpību</w:t>
            </w:r>
            <w:r w:rsidRPr="00F81896">
              <w:rPr>
                <w:rStyle w:val="FootnoteReference"/>
                <w:rFonts w:asciiTheme="minorHAnsi" w:hAnsiTheme="minorHAnsi" w:cstheme="minorHAnsi"/>
                <w:b w:val="0"/>
                <w:color w:val="000000"/>
                <w:sz w:val="22"/>
                <w:szCs w:val="22"/>
                <w:lang w:val="lv-LV"/>
              </w:rPr>
              <w:footnoteReference w:id="16"/>
            </w:r>
            <w:r w:rsidRPr="00F81896">
              <w:rPr>
                <w:rFonts w:asciiTheme="minorHAnsi" w:hAnsiTheme="minorHAnsi" w:cstheme="minorHAnsi"/>
                <w:b w:val="0"/>
                <w:color w:val="000000"/>
                <w:sz w:val="22"/>
                <w:szCs w:val="22"/>
                <w:lang w:val="lv-LV"/>
              </w:rPr>
              <w:t>.</w:t>
            </w:r>
          </w:p>
          <w:p w14:paraId="07A92246" w14:textId="77777777" w:rsidR="00F81896" w:rsidRPr="00F81896" w:rsidRDefault="00F81896" w:rsidP="00F81896">
            <w:pPr>
              <w:pStyle w:val="VirsrkastsOtrais"/>
              <w:numPr>
                <w:ilvl w:val="0"/>
                <w:numId w:val="18"/>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Izvērtēt administratīvo procedūru vienkāršošanu tādu ETL uzlādes punktu ierīkošanai, kas nav publiski pieejami.</w:t>
            </w:r>
          </w:p>
          <w:p w14:paraId="7E9497CA" w14:textId="77777777" w:rsidR="00F81896" w:rsidRPr="00F81896" w:rsidRDefault="00F81896" w:rsidP="00F81896">
            <w:pPr>
              <w:pStyle w:val="VirsrkastsOtrais"/>
              <w:numPr>
                <w:ilvl w:val="0"/>
                <w:numId w:val="18"/>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Izvērtēt iespējas veicināt ETL iegādi.</w:t>
            </w:r>
          </w:p>
          <w:p w14:paraId="259021B6" w14:textId="77777777" w:rsidR="00F81896" w:rsidRPr="00F81896" w:rsidRDefault="00F81896" w:rsidP="00F81896">
            <w:pPr>
              <w:pStyle w:val="VirsrkastsOtrais"/>
              <w:numPr>
                <w:ilvl w:val="0"/>
                <w:numId w:val="18"/>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 xml:space="preserve">Veikt </w:t>
            </w:r>
            <w:proofErr w:type="spellStart"/>
            <w:r w:rsidRPr="00F81896">
              <w:rPr>
                <w:rFonts w:asciiTheme="minorHAnsi" w:hAnsiTheme="minorHAnsi" w:cstheme="minorHAnsi"/>
                <w:b w:val="0"/>
                <w:color w:val="000000"/>
                <w:sz w:val="22"/>
                <w:szCs w:val="22"/>
                <w:lang w:val="lv-LV"/>
              </w:rPr>
              <w:t>izvērtējumu</w:t>
            </w:r>
            <w:proofErr w:type="spellEnd"/>
            <w:r w:rsidRPr="00F81896">
              <w:rPr>
                <w:rFonts w:asciiTheme="minorHAnsi" w:hAnsiTheme="minorHAnsi" w:cstheme="minorHAnsi"/>
                <w:b w:val="0"/>
                <w:color w:val="000000"/>
                <w:sz w:val="22"/>
                <w:szCs w:val="22"/>
                <w:lang w:val="lv-LV"/>
              </w:rPr>
              <w:t xml:space="preserve"> par nepieciešamību un ekonomisko pamatojumu LNG </w:t>
            </w:r>
            <w:proofErr w:type="spellStart"/>
            <w:r w:rsidRPr="00F81896">
              <w:rPr>
                <w:rFonts w:asciiTheme="minorHAnsi" w:hAnsiTheme="minorHAnsi" w:cstheme="minorHAnsi"/>
                <w:b w:val="0"/>
                <w:color w:val="000000"/>
                <w:sz w:val="22"/>
                <w:szCs w:val="22"/>
                <w:lang w:val="lv-LV"/>
              </w:rPr>
              <w:t>uzpildes</w:t>
            </w:r>
            <w:proofErr w:type="spellEnd"/>
            <w:r w:rsidRPr="00F81896">
              <w:rPr>
                <w:rFonts w:asciiTheme="minorHAnsi" w:hAnsiTheme="minorHAnsi" w:cstheme="minorHAnsi"/>
                <w:b w:val="0"/>
                <w:color w:val="000000"/>
                <w:sz w:val="22"/>
                <w:szCs w:val="22"/>
                <w:lang w:val="lv-LV"/>
              </w:rPr>
              <w:t xml:space="preserve"> punktu izveidei ostās (TEN-T pamattīklā).</w:t>
            </w:r>
          </w:p>
          <w:p w14:paraId="256A0A60" w14:textId="77777777" w:rsidR="00F81896" w:rsidRPr="00F81896" w:rsidRDefault="00F81896" w:rsidP="00F81896">
            <w:pPr>
              <w:pStyle w:val="VirsrkastsOtrais"/>
              <w:numPr>
                <w:ilvl w:val="0"/>
                <w:numId w:val="18"/>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 xml:space="preserve">Veikt pētījumu par pieprasījumu un izmaksu samērīgumu krasta </w:t>
            </w:r>
            <w:proofErr w:type="spellStart"/>
            <w:r w:rsidRPr="00F81896">
              <w:rPr>
                <w:rFonts w:asciiTheme="minorHAnsi" w:hAnsiTheme="minorHAnsi" w:cstheme="minorHAnsi"/>
                <w:b w:val="0"/>
                <w:color w:val="000000"/>
                <w:sz w:val="22"/>
                <w:szCs w:val="22"/>
                <w:lang w:val="lv-LV"/>
              </w:rPr>
              <w:t>elektropadevei</w:t>
            </w:r>
            <w:proofErr w:type="spellEnd"/>
            <w:r w:rsidRPr="00F81896">
              <w:rPr>
                <w:rFonts w:asciiTheme="minorHAnsi" w:hAnsiTheme="minorHAnsi" w:cstheme="minorHAnsi"/>
                <w:b w:val="0"/>
                <w:color w:val="000000"/>
                <w:sz w:val="22"/>
                <w:szCs w:val="22"/>
                <w:lang w:val="lv-LV"/>
              </w:rPr>
              <w:t xml:space="preserve"> kuģiem ostās salīdzinājumā ar ieguvumiem vides jomā, ņemot vērā sākotnējo </w:t>
            </w:r>
            <w:proofErr w:type="spellStart"/>
            <w:r w:rsidRPr="00F81896">
              <w:rPr>
                <w:rFonts w:asciiTheme="minorHAnsi" w:hAnsiTheme="minorHAnsi" w:cstheme="minorHAnsi"/>
                <w:b w:val="0"/>
                <w:color w:val="000000"/>
                <w:sz w:val="22"/>
                <w:szCs w:val="22"/>
                <w:lang w:val="lv-LV"/>
              </w:rPr>
              <w:t>izvērtējumu</w:t>
            </w:r>
            <w:proofErr w:type="spellEnd"/>
            <w:r w:rsidRPr="00F81896">
              <w:rPr>
                <w:rFonts w:asciiTheme="minorHAnsi" w:hAnsiTheme="minorHAnsi" w:cstheme="minorHAnsi"/>
                <w:b w:val="0"/>
                <w:color w:val="000000"/>
                <w:sz w:val="22"/>
                <w:szCs w:val="22"/>
                <w:lang w:val="lv-LV"/>
              </w:rPr>
              <w:t xml:space="preserve"> Plāna ietvaros.</w:t>
            </w:r>
          </w:p>
          <w:p w14:paraId="701CD4BF" w14:textId="77777777" w:rsidR="00F81896" w:rsidRPr="00F81896" w:rsidRDefault="00F81896" w:rsidP="00F81896">
            <w:pPr>
              <w:pStyle w:val="VirsrkastsOtrais"/>
              <w:numPr>
                <w:ilvl w:val="0"/>
                <w:numId w:val="0"/>
              </w:numPr>
              <w:tabs>
                <w:tab w:val="left" w:pos="567"/>
              </w:tabs>
              <w:spacing w:before="60" w:after="60"/>
              <w:contextualSpacing w:val="0"/>
              <w:rPr>
                <w:rFonts w:asciiTheme="minorHAnsi" w:hAnsiTheme="minorHAnsi" w:cstheme="minorHAnsi"/>
                <w:color w:val="000000"/>
                <w:sz w:val="22"/>
                <w:szCs w:val="22"/>
                <w:lang w:val="lv-LV"/>
              </w:rPr>
            </w:pPr>
            <w:r w:rsidRPr="00F81896">
              <w:rPr>
                <w:rFonts w:asciiTheme="minorHAnsi" w:hAnsiTheme="minorHAnsi" w:cstheme="minorHAnsi"/>
                <w:color w:val="000000"/>
                <w:sz w:val="22"/>
                <w:szCs w:val="22"/>
                <w:lang w:val="lv-LV"/>
              </w:rPr>
              <w:t>Normatīvo aktu pilnveidošana</w:t>
            </w:r>
          </w:p>
          <w:p w14:paraId="1D1A955B" w14:textId="77777777" w:rsidR="00F81896" w:rsidRPr="00F81896" w:rsidRDefault="00F81896" w:rsidP="00F81896">
            <w:pPr>
              <w:pStyle w:val="VirsrkastsOtrais"/>
              <w:numPr>
                <w:ilvl w:val="0"/>
                <w:numId w:val="20"/>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 xml:space="preserve">Aktualizēt normatīvos aktus, nosakot prasības CNG, LNG un FCEV  </w:t>
            </w:r>
            <w:proofErr w:type="spellStart"/>
            <w:r w:rsidRPr="00F81896">
              <w:rPr>
                <w:rFonts w:asciiTheme="minorHAnsi" w:hAnsiTheme="minorHAnsi" w:cstheme="minorHAnsi"/>
                <w:b w:val="0"/>
                <w:color w:val="000000"/>
                <w:sz w:val="22"/>
                <w:szCs w:val="22"/>
                <w:lang w:val="lv-LV"/>
              </w:rPr>
              <w:t>uzpildes</w:t>
            </w:r>
            <w:proofErr w:type="spellEnd"/>
            <w:r w:rsidRPr="00F81896">
              <w:rPr>
                <w:rFonts w:asciiTheme="minorHAnsi" w:hAnsiTheme="minorHAnsi" w:cstheme="minorHAnsi"/>
                <w:b w:val="0"/>
                <w:color w:val="000000"/>
                <w:sz w:val="22"/>
                <w:szCs w:val="22"/>
                <w:lang w:val="lv-LV"/>
              </w:rPr>
              <w:t xml:space="preserve"> stacijām. </w:t>
            </w:r>
          </w:p>
          <w:p w14:paraId="1FE0822D" w14:textId="77777777" w:rsidR="00F81896" w:rsidRPr="00F81896" w:rsidRDefault="00F81896" w:rsidP="00F81896">
            <w:pPr>
              <w:pStyle w:val="VirsrkastsOtrais"/>
              <w:numPr>
                <w:ilvl w:val="0"/>
                <w:numId w:val="20"/>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Aktualizēt normatīvos aktus, nosakot prasības ETL uzlādes stacijām, kā arī ETL uzlādes punktu operatoriem.</w:t>
            </w:r>
          </w:p>
          <w:p w14:paraId="02EEC215" w14:textId="77777777" w:rsidR="00F81896" w:rsidRPr="00F81896" w:rsidRDefault="00F81896" w:rsidP="00F81896">
            <w:pPr>
              <w:pStyle w:val="VirsrkastsOtrais"/>
              <w:numPr>
                <w:ilvl w:val="0"/>
                <w:numId w:val="20"/>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 xml:space="preserve">Veikt grozījumus normatīvajos aktos, papildinot ar ETL, FCEV,  ar dabasgāzi darbināma transportlīdzekļa un </w:t>
            </w:r>
            <w:proofErr w:type="spellStart"/>
            <w:r w:rsidRPr="00F81896">
              <w:rPr>
                <w:rFonts w:asciiTheme="minorHAnsi" w:hAnsiTheme="minorHAnsi" w:cstheme="minorHAnsi"/>
                <w:b w:val="0"/>
                <w:color w:val="000000"/>
                <w:sz w:val="22"/>
                <w:szCs w:val="22"/>
                <w:lang w:val="lv-LV"/>
              </w:rPr>
              <w:t>bezemisiju</w:t>
            </w:r>
            <w:proofErr w:type="spellEnd"/>
            <w:r w:rsidRPr="00F81896">
              <w:rPr>
                <w:rFonts w:asciiTheme="minorHAnsi" w:hAnsiTheme="minorHAnsi" w:cstheme="minorHAnsi"/>
                <w:b w:val="0"/>
                <w:color w:val="000000"/>
                <w:sz w:val="22"/>
                <w:szCs w:val="22"/>
                <w:lang w:val="lv-LV"/>
              </w:rPr>
              <w:t xml:space="preserve"> transportlīdzekļa definīcijām.</w:t>
            </w:r>
          </w:p>
          <w:p w14:paraId="1C9848EB" w14:textId="77777777" w:rsidR="00F81896" w:rsidRPr="00F81896" w:rsidRDefault="00F81896" w:rsidP="00F81896">
            <w:pPr>
              <w:pStyle w:val="VirsrkastsOtrais"/>
              <w:numPr>
                <w:ilvl w:val="0"/>
                <w:numId w:val="20"/>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 xml:space="preserve">Aktualizēt normatīvos aktus attiecībā uz alternatīvo degvielu transportlīdzekļu lietotājiem sniedzamo informāciju CNG, LNG un FCEV </w:t>
            </w:r>
            <w:proofErr w:type="spellStart"/>
            <w:r w:rsidRPr="00F81896">
              <w:rPr>
                <w:rFonts w:asciiTheme="minorHAnsi" w:hAnsiTheme="minorHAnsi" w:cstheme="minorHAnsi"/>
                <w:b w:val="0"/>
                <w:color w:val="000000"/>
                <w:sz w:val="22"/>
                <w:szCs w:val="22"/>
                <w:lang w:val="lv-LV"/>
              </w:rPr>
              <w:t>uzpildes</w:t>
            </w:r>
            <w:proofErr w:type="spellEnd"/>
            <w:r w:rsidRPr="00F81896">
              <w:rPr>
                <w:rFonts w:asciiTheme="minorHAnsi" w:hAnsiTheme="minorHAnsi" w:cstheme="minorHAnsi"/>
                <w:b w:val="0"/>
                <w:color w:val="000000"/>
                <w:sz w:val="22"/>
                <w:szCs w:val="22"/>
                <w:lang w:val="lv-LV"/>
              </w:rPr>
              <w:t xml:space="preserve"> stacijās.</w:t>
            </w:r>
          </w:p>
          <w:p w14:paraId="19321613" w14:textId="77777777" w:rsidR="00F81896" w:rsidRPr="00F81896" w:rsidRDefault="00F81896" w:rsidP="00F81896">
            <w:pPr>
              <w:pStyle w:val="VirsrkastsOtrais"/>
              <w:numPr>
                <w:ilvl w:val="0"/>
                <w:numId w:val="20"/>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 xml:space="preserve">Aktualizēt normatīvos aktus attiecībā uz alternatīvo degvielu transportlīdzekļu lietotājiem sniedzamo informāciju ETL uzlādes stacijās, </w:t>
            </w:r>
            <w:r w:rsidRPr="00F81896">
              <w:rPr>
                <w:rFonts w:asciiTheme="minorHAnsi" w:hAnsiTheme="minorHAnsi" w:cstheme="minorHAnsi"/>
                <w:b w:val="0"/>
                <w:color w:val="000000"/>
                <w:sz w:val="22"/>
                <w:szCs w:val="22"/>
                <w:lang w:val="lv-LV"/>
              </w:rPr>
              <w:lastRenderedPageBreak/>
              <w:t>transportlīdzekļu lietotāju rokasgrāmatās un transportlīdzekļu tirdzniecības vietās.</w:t>
            </w:r>
          </w:p>
          <w:p w14:paraId="318591F2" w14:textId="77777777" w:rsidR="00F81896" w:rsidRPr="00F81896" w:rsidRDefault="00F81896" w:rsidP="00F81896">
            <w:pPr>
              <w:pStyle w:val="VirsrkastsOtrais"/>
              <w:numPr>
                <w:ilvl w:val="0"/>
                <w:numId w:val="20"/>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 xml:space="preserve">CNG, LNG, FCEV, ar biodegvielu, </w:t>
            </w:r>
            <w:proofErr w:type="spellStart"/>
            <w:r w:rsidRPr="00F81896">
              <w:rPr>
                <w:rFonts w:asciiTheme="minorHAnsi" w:hAnsiTheme="minorHAnsi" w:cstheme="minorHAnsi"/>
                <w:b w:val="0"/>
                <w:color w:val="000000"/>
                <w:sz w:val="22"/>
                <w:szCs w:val="22"/>
                <w:lang w:val="lv-LV"/>
              </w:rPr>
              <w:t>parafinizēto</w:t>
            </w:r>
            <w:proofErr w:type="spellEnd"/>
            <w:r w:rsidRPr="00F81896">
              <w:rPr>
                <w:rFonts w:asciiTheme="minorHAnsi" w:hAnsiTheme="minorHAnsi" w:cstheme="minorHAnsi"/>
                <w:b w:val="0"/>
                <w:color w:val="000000"/>
                <w:sz w:val="22"/>
                <w:szCs w:val="22"/>
                <w:lang w:val="lv-LV"/>
              </w:rPr>
              <w:t xml:space="preserve"> un sintētisko degvielu, kas iegūtas no AER, darbināmu transportlīdzekļu iegādes veicināšanai.</w:t>
            </w:r>
          </w:p>
          <w:p w14:paraId="6C3CCFD9" w14:textId="77777777" w:rsidR="00F81896" w:rsidRPr="00F81896" w:rsidRDefault="00F81896" w:rsidP="00F81896">
            <w:pPr>
              <w:pStyle w:val="VirsrkastsOtrais"/>
              <w:numPr>
                <w:ilvl w:val="0"/>
                <w:numId w:val="0"/>
              </w:numPr>
              <w:tabs>
                <w:tab w:val="left" w:pos="567"/>
              </w:tabs>
              <w:spacing w:before="60" w:after="60"/>
              <w:contextualSpacing w:val="0"/>
              <w:rPr>
                <w:rFonts w:asciiTheme="minorHAnsi" w:hAnsiTheme="minorHAnsi" w:cstheme="minorHAnsi"/>
                <w:color w:val="000000"/>
                <w:sz w:val="22"/>
                <w:szCs w:val="22"/>
                <w:lang w:val="lv-LV"/>
              </w:rPr>
            </w:pPr>
            <w:r w:rsidRPr="00F81896">
              <w:rPr>
                <w:rFonts w:asciiTheme="minorHAnsi" w:hAnsiTheme="minorHAnsi" w:cstheme="minorHAnsi"/>
                <w:color w:val="000000"/>
                <w:sz w:val="22"/>
                <w:szCs w:val="22"/>
                <w:lang w:val="lv-LV"/>
              </w:rPr>
              <w:t>Alternatīvo degvielu infrastruktūras izveide un attīstība</w:t>
            </w:r>
          </w:p>
          <w:p w14:paraId="73FE96FD" w14:textId="77777777" w:rsidR="00F81896" w:rsidRPr="00F81896" w:rsidRDefault="00F81896" w:rsidP="00F81896">
            <w:pPr>
              <w:pStyle w:val="VirsrkastsOtrais"/>
              <w:numPr>
                <w:ilvl w:val="0"/>
                <w:numId w:val="21"/>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Izveidot ETL uzlādes infrastruktūru uz TEN-T ceļiem.</w:t>
            </w:r>
          </w:p>
          <w:p w14:paraId="08F35C21" w14:textId="77777777" w:rsidR="00F81896" w:rsidRPr="00F81896" w:rsidRDefault="00F81896" w:rsidP="00F81896">
            <w:pPr>
              <w:pStyle w:val="VirsrkastsOtrais"/>
              <w:numPr>
                <w:ilvl w:val="0"/>
                <w:numId w:val="21"/>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Izveidot ETL uzlādes infrastruktūru uz pārējiem ceļiem (TEN-T ceļus savienojošie reģionālie ceļi un pilsētas un apdzīvotas vietas).</w:t>
            </w:r>
          </w:p>
          <w:p w14:paraId="7B2206F9" w14:textId="77777777" w:rsidR="00F81896" w:rsidRPr="00F81896" w:rsidRDefault="00F81896" w:rsidP="00F81896">
            <w:pPr>
              <w:pStyle w:val="VirsrkastsOtrais"/>
              <w:numPr>
                <w:ilvl w:val="0"/>
                <w:numId w:val="21"/>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 xml:space="preserve">Izveidot CNG </w:t>
            </w:r>
            <w:proofErr w:type="spellStart"/>
            <w:r w:rsidRPr="00F81896">
              <w:rPr>
                <w:rFonts w:asciiTheme="minorHAnsi" w:hAnsiTheme="minorHAnsi" w:cstheme="minorHAnsi"/>
                <w:b w:val="0"/>
                <w:color w:val="000000"/>
                <w:sz w:val="22"/>
                <w:szCs w:val="22"/>
                <w:lang w:val="lv-LV"/>
              </w:rPr>
              <w:t>uzpildes</w:t>
            </w:r>
            <w:proofErr w:type="spellEnd"/>
            <w:r w:rsidRPr="00F81896">
              <w:rPr>
                <w:rFonts w:asciiTheme="minorHAnsi" w:hAnsiTheme="minorHAnsi" w:cstheme="minorHAnsi"/>
                <w:b w:val="0"/>
                <w:color w:val="000000"/>
                <w:sz w:val="22"/>
                <w:szCs w:val="22"/>
                <w:lang w:val="lv-LV"/>
              </w:rPr>
              <w:t xml:space="preserve"> infrastruktūru.</w:t>
            </w:r>
          </w:p>
          <w:p w14:paraId="63726602" w14:textId="77777777" w:rsidR="00F81896" w:rsidRPr="00F81896" w:rsidRDefault="00F81896" w:rsidP="00F81896">
            <w:pPr>
              <w:pStyle w:val="VirsrkastsOtrais"/>
              <w:numPr>
                <w:ilvl w:val="0"/>
                <w:numId w:val="21"/>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 xml:space="preserve">Izveidot </w:t>
            </w:r>
            <w:proofErr w:type="spellStart"/>
            <w:r w:rsidRPr="00F81896">
              <w:rPr>
                <w:rFonts w:asciiTheme="minorHAnsi" w:hAnsiTheme="minorHAnsi" w:cstheme="minorHAnsi"/>
                <w:b w:val="0"/>
                <w:color w:val="000000"/>
                <w:sz w:val="22"/>
                <w:szCs w:val="22"/>
                <w:lang w:val="lv-LV"/>
              </w:rPr>
              <w:t>uzpildes</w:t>
            </w:r>
            <w:proofErr w:type="spellEnd"/>
            <w:r w:rsidRPr="00F81896">
              <w:rPr>
                <w:rFonts w:asciiTheme="minorHAnsi" w:hAnsiTheme="minorHAnsi" w:cstheme="minorHAnsi"/>
                <w:b w:val="0"/>
                <w:color w:val="000000"/>
                <w:sz w:val="22"/>
                <w:szCs w:val="22"/>
                <w:lang w:val="lv-LV"/>
              </w:rPr>
              <w:t xml:space="preserve"> stacijas transportlīdzekļiem, kas darbināmi ar biodegvielu, </w:t>
            </w:r>
            <w:proofErr w:type="spellStart"/>
            <w:r w:rsidRPr="00F81896">
              <w:rPr>
                <w:rFonts w:asciiTheme="minorHAnsi" w:hAnsiTheme="minorHAnsi" w:cstheme="minorHAnsi"/>
                <w:b w:val="0"/>
                <w:color w:val="000000"/>
                <w:sz w:val="22"/>
                <w:szCs w:val="22"/>
                <w:lang w:val="lv-LV"/>
              </w:rPr>
              <w:t>parafinizēto</w:t>
            </w:r>
            <w:proofErr w:type="spellEnd"/>
            <w:r w:rsidRPr="00F81896">
              <w:rPr>
                <w:rFonts w:asciiTheme="minorHAnsi" w:hAnsiTheme="minorHAnsi" w:cstheme="minorHAnsi"/>
                <w:b w:val="0"/>
                <w:color w:val="000000"/>
                <w:sz w:val="22"/>
                <w:szCs w:val="22"/>
                <w:lang w:val="lv-LV"/>
              </w:rPr>
              <w:t xml:space="preserve"> un sintētisko degvielu, kas iegūtas no AER.</w:t>
            </w:r>
          </w:p>
          <w:p w14:paraId="36C035C4" w14:textId="77777777" w:rsidR="00F81896" w:rsidRPr="00F81896" w:rsidRDefault="00F81896" w:rsidP="00F81896">
            <w:pPr>
              <w:pStyle w:val="VirsrkastsOtrais"/>
              <w:numPr>
                <w:ilvl w:val="0"/>
                <w:numId w:val="21"/>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 xml:space="preserve">Attīstīt videi draudzīgu sabiedriskā transporta infrastruktūru (autobusi), sniedzot lielāku atbalstu </w:t>
            </w:r>
            <w:proofErr w:type="spellStart"/>
            <w:r w:rsidRPr="00F81896">
              <w:rPr>
                <w:rFonts w:asciiTheme="minorHAnsi" w:hAnsiTheme="minorHAnsi" w:cstheme="minorHAnsi"/>
                <w:b w:val="0"/>
                <w:color w:val="000000"/>
                <w:sz w:val="22"/>
                <w:szCs w:val="22"/>
                <w:lang w:val="lv-LV"/>
              </w:rPr>
              <w:t>bezemisiju</w:t>
            </w:r>
            <w:proofErr w:type="spellEnd"/>
            <w:r w:rsidRPr="00F81896">
              <w:rPr>
                <w:rFonts w:asciiTheme="minorHAnsi" w:hAnsiTheme="minorHAnsi" w:cstheme="minorHAnsi"/>
                <w:b w:val="0"/>
                <w:color w:val="000000"/>
                <w:sz w:val="22"/>
                <w:szCs w:val="22"/>
                <w:lang w:val="lv-LV"/>
              </w:rPr>
              <w:t xml:space="preserve"> transportam (saskaņā ar Transporta attīstības pamatnostādnēm 2014.-2020.gadam).</w:t>
            </w:r>
          </w:p>
          <w:p w14:paraId="06DB6E48" w14:textId="77777777" w:rsidR="00F81896" w:rsidRPr="00F81896" w:rsidRDefault="00F81896" w:rsidP="00F81896">
            <w:pPr>
              <w:pStyle w:val="VirsrkastsOtrais"/>
              <w:numPr>
                <w:ilvl w:val="0"/>
                <w:numId w:val="21"/>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Attīstīt videi draudzīgu sabiedriskā (sliežu transporta) infrastruktūru (saskaņā ar Transporta attīstības pamatnostādnēm 2014.-2020.gadam).</w:t>
            </w:r>
          </w:p>
          <w:p w14:paraId="2B227DF9" w14:textId="77777777" w:rsidR="00F81896" w:rsidRPr="00F81896" w:rsidRDefault="00F81896" w:rsidP="00F81896">
            <w:pPr>
              <w:pStyle w:val="VirsrkastsOtrais"/>
              <w:numPr>
                <w:ilvl w:val="0"/>
                <w:numId w:val="21"/>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Veicināt alternatīvo degvielu transportlīdzekļu popularitāti.</w:t>
            </w:r>
          </w:p>
          <w:p w14:paraId="65478DAD" w14:textId="77777777" w:rsidR="00F81896" w:rsidRPr="00F81896" w:rsidRDefault="00F81896" w:rsidP="00F81896">
            <w:pPr>
              <w:pStyle w:val="VirsrkastsOtrais"/>
              <w:numPr>
                <w:ilvl w:val="0"/>
                <w:numId w:val="0"/>
              </w:numPr>
              <w:tabs>
                <w:tab w:val="left" w:pos="567"/>
              </w:tabs>
              <w:spacing w:before="60" w:after="60"/>
              <w:contextualSpacing w:val="0"/>
              <w:rPr>
                <w:rFonts w:asciiTheme="minorHAnsi" w:hAnsiTheme="minorHAnsi" w:cstheme="minorHAnsi"/>
                <w:color w:val="000000"/>
                <w:sz w:val="22"/>
                <w:szCs w:val="22"/>
                <w:lang w:val="lv-LV"/>
              </w:rPr>
            </w:pPr>
            <w:r w:rsidRPr="00F81896">
              <w:rPr>
                <w:rFonts w:asciiTheme="minorHAnsi" w:hAnsiTheme="minorHAnsi" w:cstheme="minorHAnsi"/>
                <w:color w:val="000000"/>
                <w:sz w:val="22"/>
                <w:szCs w:val="22"/>
                <w:lang w:val="lv-LV"/>
              </w:rPr>
              <w:t>Sabiedrības informēšana</w:t>
            </w:r>
          </w:p>
          <w:p w14:paraId="051305FC" w14:textId="77777777" w:rsidR="00F81896" w:rsidRPr="00F81896" w:rsidRDefault="00F81896" w:rsidP="00F81896">
            <w:pPr>
              <w:pStyle w:val="VirsrkastsOtrais"/>
              <w:numPr>
                <w:ilvl w:val="0"/>
                <w:numId w:val="22"/>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Veidot sabiedrības izpratni par alternatīvo degvielu ieviešanas plānu Latvijā.</w:t>
            </w:r>
          </w:p>
          <w:p w14:paraId="45D949BF" w14:textId="77777777" w:rsidR="00F81896" w:rsidRPr="00F81896" w:rsidRDefault="00F81896" w:rsidP="00F81896">
            <w:pPr>
              <w:pStyle w:val="VirsrkastsOtrais"/>
              <w:numPr>
                <w:ilvl w:val="0"/>
                <w:numId w:val="22"/>
              </w:numPr>
              <w:tabs>
                <w:tab w:val="left" w:pos="567"/>
              </w:tabs>
              <w:spacing w:before="60" w:after="60"/>
              <w:ind w:left="284" w:hanging="284"/>
              <w:contextualSpacing w:val="0"/>
              <w:rPr>
                <w:rFonts w:asciiTheme="minorHAnsi" w:hAnsiTheme="minorHAnsi" w:cstheme="minorHAnsi"/>
                <w:b w:val="0"/>
                <w:color w:val="000000"/>
                <w:sz w:val="22"/>
                <w:szCs w:val="22"/>
                <w:lang w:val="lv-LV"/>
              </w:rPr>
            </w:pPr>
            <w:r w:rsidRPr="00F81896">
              <w:rPr>
                <w:rFonts w:asciiTheme="minorHAnsi" w:hAnsiTheme="minorHAnsi" w:cstheme="minorHAnsi"/>
                <w:b w:val="0"/>
                <w:color w:val="000000"/>
                <w:sz w:val="22"/>
                <w:szCs w:val="22"/>
                <w:lang w:val="lv-LV"/>
              </w:rPr>
              <w:t>Iesaistīt nevalstiskās organizācijas alternatīvo degvielu attīstības politikas plānošanā.</w:t>
            </w:r>
          </w:p>
        </w:tc>
      </w:tr>
      <w:tr w:rsidR="00F81896" w:rsidRPr="00F81896" w14:paraId="554C8670" w14:textId="77777777" w:rsidTr="006B5EFD">
        <w:trPr>
          <w:trHeight w:val="68"/>
        </w:trPr>
        <w:tc>
          <w:tcPr>
            <w:tcW w:w="2240" w:type="dxa"/>
          </w:tcPr>
          <w:p w14:paraId="5A680B12" w14:textId="7EF7DB36" w:rsidR="00F81896" w:rsidRPr="00F81896" w:rsidRDefault="00E16BF1" w:rsidP="00F81896">
            <w:pPr>
              <w:spacing w:before="60" w:after="60" w:line="240" w:lineRule="auto"/>
              <w:rPr>
                <w:rFonts w:cstheme="minorHAnsi"/>
                <w:b/>
                <w:sz w:val="22"/>
              </w:rPr>
            </w:pPr>
            <w:r w:rsidRPr="00E16BF1">
              <w:rPr>
                <w:rFonts w:eastAsia="Calibri" w:cstheme="minorHAnsi"/>
                <w:b/>
                <w:sz w:val="22"/>
              </w:rPr>
              <w:lastRenderedPageBreak/>
              <w:t xml:space="preserve">Zinātnes, tehnoloģijas attīstības un inovācijas </w:t>
            </w:r>
            <w:r w:rsidRPr="00E16BF1">
              <w:rPr>
                <w:rFonts w:eastAsia="Calibri" w:cstheme="minorHAnsi"/>
                <w:b/>
                <w:sz w:val="22"/>
              </w:rPr>
              <w:lastRenderedPageBreak/>
              <w:t>pamatnostādnes 2014.-2020. gadam</w:t>
            </w:r>
            <w:r w:rsidR="00F81896" w:rsidRPr="00F81896">
              <w:rPr>
                <w:rStyle w:val="FootnoteReference"/>
                <w:rFonts w:eastAsia="Calibri" w:cstheme="minorHAnsi"/>
                <w:b/>
                <w:sz w:val="22"/>
              </w:rPr>
              <w:footnoteReference w:id="17"/>
            </w:r>
          </w:p>
        </w:tc>
        <w:tc>
          <w:tcPr>
            <w:tcW w:w="2122" w:type="dxa"/>
          </w:tcPr>
          <w:p w14:paraId="647D8861" w14:textId="77777777" w:rsidR="00F81896" w:rsidRPr="00F81896" w:rsidRDefault="00F81896" w:rsidP="00F81896">
            <w:pPr>
              <w:spacing w:before="60" w:after="60" w:line="240" w:lineRule="auto"/>
              <w:rPr>
                <w:rFonts w:cstheme="minorHAnsi"/>
                <w:sz w:val="22"/>
              </w:rPr>
            </w:pPr>
            <w:r w:rsidRPr="00F81896">
              <w:rPr>
                <w:rFonts w:cstheme="minorHAnsi"/>
                <w:sz w:val="22"/>
              </w:rPr>
              <w:lastRenderedPageBreak/>
              <w:t>Pētniecība, inovācijas, konkurētspēja</w:t>
            </w:r>
          </w:p>
        </w:tc>
        <w:tc>
          <w:tcPr>
            <w:tcW w:w="2930" w:type="dxa"/>
          </w:tcPr>
          <w:p w14:paraId="3EE5DF15" w14:textId="77777777" w:rsidR="00F81896" w:rsidRPr="00F81896" w:rsidRDefault="00F81896" w:rsidP="00F81896">
            <w:pPr>
              <w:pStyle w:val="Default"/>
              <w:spacing w:before="60" w:after="60"/>
              <w:rPr>
                <w:rFonts w:asciiTheme="minorHAnsi" w:hAnsiTheme="minorHAnsi" w:cstheme="minorHAnsi"/>
                <w:sz w:val="22"/>
                <w:szCs w:val="22"/>
              </w:rPr>
            </w:pPr>
            <w:r w:rsidRPr="00F81896">
              <w:rPr>
                <w:rFonts w:asciiTheme="minorHAnsi" w:hAnsiTheme="minorHAnsi" w:cstheme="minorHAnsi"/>
                <w:bCs/>
                <w:sz w:val="22"/>
                <w:szCs w:val="22"/>
              </w:rPr>
              <w:t xml:space="preserve">Zinātnes un industrijas sadarbības un pētniecības rezultātu komercializēšanas sekmēšana </w:t>
            </w:r>
          </w:p>
          <w:p w14:paraId="13AC0D69" w14:textId="77777777" w:rsidR="00F81896" w:rsidRPr="00F81896" w:rsidRDefault="00F81896" w:rsidP="00F81896">
            <w:pPr>
              <w:spacing w:before="60" w:after="60" w:line="240" w:lineRule="auto"/>
              <w:rPr>
                <w:rFonts w:cstheme="minorHAnsi"/>
                <w:sz w:val="22"/>
              </w:rPr>
            </w:pPr>
          </w:p>
        </w:tc>
        <w:tc>
          <w:tcPr>
            <w:tcW w:w="7162" w:type="dxa"/>
          </w:tcPr>
          <w:p w14:paraId="4A8B3462" w14:textId="77777777" w:rsidR="00F81896" w:rsidRPr="00F81896" w:rsidRDefault="00F81896" w:rsidP="00F81896">
            <w:pPr>
              <w:spacing w:before="60" w:after="60" w:line="240" w:lineRule="auto"/>
              <w:jc w:val="both"/>
              <w:rPr>
                <w:rFonts w:cstheme="minorHAnsi"/>
                <w:b/>
                <w:sz w:val="22"/>
              </w:rPr>
            </w:pPr>
            <w:r w:rsidRPr="00F81896">
              <w:rPr>
                <w:rFonts w:cstheme="minorHAnsi"/>
                <w:b/>
                <w:sz w:val="22"/>
              </w:rPr>
              <w:t>Zinātnes un industrijas sadarbības un pētniecības rezultātu komercializēšanas sekmēšana:</w:t>
            </w:r>
          </w:p>
          <w:p w14:paraId="59657921" w14:textId="77777777" w:rsidR="00F81896" w:rsidRPr="00F81896" w:rsidRDefault="00F81896" w:rsidP="00F81896">
            <w:pPr>
              <w:pStyle w:val="ListParagraph"/>
              <w:numPr>
                <w:ilvl w:val="0"/>
                <w:numId w:val="26"/>
              </w:numPr>
              <w:spacing w:before="60" w:after="60" w:line="240" w:lineRule="auto"/>
              <w:ind w:left="227" w:hanging="227"/>
              <w:contextualSpacing w:val="0"/>
              <w:jc w:val="both"/>
              <w:rPr>
                <w:rFonts w:cstheme="minorHAnsi"/>
                <w:sz w:val="22"/>
              </w:rPr>
            </w:pPr>
            <w:r w:rsidRPr="00F81896">
              <w:rPr>
                <w:rFonts w:cstheme="minorHAnsi"/>
                <w:sz w:val="22"/>
              </w:rPr>
              <w:t xml:space="preserve">Izveidot Vienotu tehnoloģiju </w:t>
            </w:r>
            <w:proofErr w:type="spellStart"/>
            <w:r w:rsidRPr="00F81896">
              <w:rPr>
                <w:rFonts w:cstheme="minorHAnsi"/>
                <w:sz w:val="22"/>
              </w:rPr>
              <w:t>pārneses</w:t>
            </w:r>
            <w:proofErr w:type="spellEnd"/>
            <w:r w:rsidRPr="00F81896">
              <w:rPr>
                <w:rFonts w:cstheme="minorHAnsi"/>
                <w:sz w:val="22"/>
              </w:rPr>
              <w:t xml:space="preserve"> platformu, kas ietver 2-3 tehnoloģiju </w:t>
            </w:r>
            <w:proofErr w:type="spellStart"/>
            <w:r w:rsidRPr="00F81896">
              <w:rPr>
                <w:rFonts w:cstheme="minorHAnsi"/>
                <w:sz w:val="22"/>
              </w:rPr>
              <w:t>pārneses</w:t>
            </w:r>
            <w:proofErr w:type="spellEnd"/>
            <w:r w:rsidRPr="00F81896">
              <w:rPr>
                <w:rFonts w:cstheme="minorHAnsi"/>
                <w:sz w:val="22"/>
              </w:rPr>
              <w:t xml:space="preserve"> centru izveidi un paplašināt tehnoloģiju </w:t>
            </w:r>
            <w:proofErr w:type="spellStart"/>
            <w:r w:rsidRPr="00F81896">
              <w:rPr>
                <w:rFonts w:cstheme="minorHAnsi"/>
                <w:sz w:val="22"/>
              </w:rPr>
              <w:t>pārneses</w:t>
            </w:r>
            <w:proofErr w:type="spellEnd"/>
            <w:r w:rsidRPr="00F81896">
              <w:rPr>
                <w:rFonts w:cstheme="minorHAnsi"/>
                <w:sz w:val="22"/>
              </w:rPr>
              <w:t xml:space="preserve"> pakalpojumus nodrošinot atbalstu intelektuālā īpašuma aizsardzībai un pētniecības </w:t>
            </w:r>
            <w:r w:rsidRPr="00F81896">
              <w:rPr>
                <w:rFonts w:cstheme="minorHAnsi"/>
                <w:sz w:val="22"/>
              </w:rPr>
              <w:lastRenderedPageBreak/>
              <w:t xml:space="preserve">rezultātu ekonomiskās lietderības un tehnoloģiskās iespējamības pārbaudei un </w:t>
            </w:r>
            <w:proofErr w:type="spellStart"/>
            <w:r w:rsidRPr="00F81896">
              <w:rPr>
                <w:rFonts w:cstheme="minorHAnsi"/>
                <w:sz w:val="22"/>
              </w:rPr>
              <w:t>komercializācijas</w:t>
            </w:r>
            <w:proofErr w:type="spellEnd"/>
            <w:r w:rsidRPr="00F81896">
              <w:rPr>
                <w:rFonts w:cstheme="minorHAnsi"/>
                <w:sz w:val="22"/>
              </w:rPr>
              <w:t xml:space="preserve"> stratēģijas izstrādei un īstenošanai (</w:t>
            </w:r>
            <w:proofErr w:type="spellStart"/>
            <w:r w:rsidRPr="00F81896">
              <w:rPr>
                <w:rFonts w:cstheme="minorHAnsi"/>
                <w:i/>
                <w:iCs/>
                <w:sz w:val="22"/>
              </w:rPr>
              <w:t>proof</w:t>
            </w:r>
            <w:proofErr w:type="spellEnd"/>
            <w:r w:rsidRPr="00F81896">
              <w:rPr>
                <w:rFonts w:cstheme="minorHAnsi"/>
                <w:i/>
                <w:iCs/>
                <w:sz w:val="22"/>
              </w:rPr>
              <w:t xml:space="preserve"> </w:t>
            </w:r>
            <w:proofErr w:type="spellStart"/>
            <w:r w:rsidRPr="00F81896">
              <w:rPr>
                <w:rFonts w:cstheme="minorHAnsi"/>
                <w:i/>
                <w:iCs/>
                <w:sz w:val="22"/>
              </w:rPr>
              <w:t>of</w:t>
            </w:r>
            <w:proofErr w:type="spellEnd"/>
            <w:r w:rsidRPr="00F81896">
              <w:rPr>
                <w:rFonts w:cstheme="minorHAnsi"/>
                <w:i/>
                <w:iCs/>
                <w:sz w:val="22"/>
              </w:rPr>
              <w:t xml:space="preserve"> </w:t>
            </w:r>
            <w:proofErr w:type="spellStart"/>
            <w:r w:rsidRPr="00F81896">
              <w:rPr>
                <w:rFonts w:cstheme="minorHAnsi"/>
                <w:i/>
                <w:iCs/>
                <w:sz w:val="22"/>
              </w:rPr>
              <w:t>concept</w:t>
            </w:r>
            <w:proofErr w:type="spellEnd"/>
            <w:r w:rsidRPr="00F81896">
              <w:rPr>
                <w:rFonts w:cstheme="minorHAnsi"/>
                <w:i/>
                <w:iCs/>
                <w:sz w:val="22"/>
              </w:rPr>
              <w:t xml:space="preserve"> </w:t>
            </w:r>
            <w:r w:rsidRPr="00F81896">
              <w:rPr>
                <w:rFonts w:cstheme="minorHAnsi"/>
                <w:sz w:val="22"/>
              </w:rPr>
              <w:t>fonds) uzņēmumus;</w:t>
            </w:r>
          </w:p>
          <w:p w14:paraId="24E4C58D" w14:textId="77777777" w:rsidR="00F81896" w:rsidRPr="00F81896" w:rsidRDefault="00F81896" w:rsidP="00F81896">
            <w:pPr>
              <w:pStyle w:val="Default"/>
              <w:numPr>
                <w:ilvl w:val="0"/>
                <w:numId w:val="26"/>
              </w:numPr>
              <w:spacing w:before="60" w:after="60"/>
              <w:ind w:left="227" w:hanging="227"/>
              <w:jc w:val="both"/>
              <w:rPr>
                <w:rFonts w:asciiTheme="minorHAnsi" w:hAnsiTheme="minorHAnsi" w:cstheme="minorHAnsi"/>
                <w:sz w:val="22"/>
                <w:szCs w:val="22"/>
              </w:rPr>
            </w:pPr>
            <w:r w:rsidRPr="00F81896">
              <w:rPr>
                <w:rFonts w:asciiTheme="minorHAnsi" w:hAnsiTheme="minorHAnsi" w:cstheme="minorHAnsi"/>
                <w:sz w:val="22"/>
                <w:szCs w:val="22"/>
              </w:rPr>
              <w:t xml:space="preserve">Atbalstīt inovatīvu pētījumu izstrādi privātā sektora vajadzībām un pētniecisko rezultātu komercializēšanu atbilstoši Viedās specializācijas stratēģijai, kur kā prioritārās jomas noteiktas Viedā enerģētika, Zināšanu ietilpīga </w:t>
            </w:r>
            <w:proofErr w:type="spellStart"/>
            <w:r w:rsidRPr="00F81896">
              <w:rPr>
                <w:rFonts w:asciiTheme="minorHAnsi" w:hAnsiTheme="minorHAnsi" w:cstheme="minorHAnsi"/>
                <w:sz w:val="22"/>
                <w:szCs w:val="22"/>
              </w:rPr>
              <w:t>bioekonomika</w:t>
            </w:r>
            <w:proofErr w:type="spellEnd"/>
            <w:r w:rsidRPr="00F81896">
              <w:rPr>
                <w:rFonts w:asciiTheme="minorHAnsi" w:hAnsiTheme="minorHAnsi" w:cstheme="minorHAnsi"/>
                <w:sz w:val="22"/>
                <w:szCs w:val="22"/>
              </w:rPr>
              <w:t xml:space="preserve">, Viedie materiāli, Viedie materiāli, tehnoloģijas un </w:t>
            </w:r>
            <w:proofErr w:type="spellStart"/>
            <w:r w:rsidRPr="00F81896">
              <w:rPr>
                <w:rFonts w:asciiTheme="minorHAnsi" w:hAnsiTheme="minorHAnsi" w:cstheme="minorHAnsi"/>
                <w:sz w:val="22"/>
                <w:szCs w:val="22"/>
              </w:rPr>
              <w:t>inženiersistēmas</w:t>
            </w:r>
            <w:proofErr w:type="spellEnd"/>
            <w:r w:rsidRPr="00F81896">
              <w:rPr>
                <w:rFonts w:asciiTheme="minorHAnsi" w:hAnsiTheme="minorHAnsi" w:cstheme="minorHAnsi"/>
                <w:sz w:val="22"/>
                <w:szCs w:val="22"/>
              </w:rPr>
              <w:t xml:space="preserve">, Informācijas un komunikāciju tehnoloģijas, </w:t>
            </w:r>
            <w:proofErr w:type="spellStart"/>
            <w:r w:rsidRPr="00F81896">
              <w:rPr>
                <w:rFonts w:asciiTheme="minorHAnsi" w:hAnsiTheme="minorHAnsi" w:cstheme="minorHAnsi"/>
                <w:sz w:val="22"/>
                <w:szCs w:val="22"/>
              </w:rPr>
              <w:t>Biomedicīna</w:t>
            </w:r>
            <w:proofErr w:type="spellEnd"/>
            <w:r w:rsidRPr="00F81896">
              <w:rPr>
                <w:rFonts w:asciiTheme="minorHAnsi" w:hAnsiTheme="minorHAnsi" w:cstheme="minorHAnsi"/>
                <w:sz w:val="22"/>
                <w:szCs w:val="22"/>
              </w:rPr>
              <w:t xml:space="preserve">, medicīnas tehnoloģijas, </w:t>
            </w:r>
            <w:proofErr w:type="spellStart"/>
            <w:r w:rsidRPr="00F81896">
              <w:rPr>
                <w:rFonts w:asciiTheme="minorHAnsi" w:hAnsiTheme="minorHAnsi" w:cstheme="minorHAnsi"/>
                <w:sz w:val="22"/>
                <w:szCs w:val="22"/>
              </w:rPr>
              <w:t>biofarmācija</w:t>
            </w:r>
            <w:proofErr w:type="spellEnd"/>
            <w:r w:rsidRPr="00F81896">
              <w:rPr>
                <w:rFonts w:asciiTheme="minorHAnsi" w:hAnsiTheme="minorHAnsi" w:cstheme="minorHAnsi"/>
                <w:sz w:val="22"/>
                <w:szCs w:val="22"/>
              </w:rPr>
              <w:t xml:space="preserve"> un biotehnoloģijas.</w:t>
            </w:r>
          </w:p>
          <w:p w14:paraId="777B6E89" w14:textId="77777777" w:rsidR="00F81896" w:rsidRPr="00F81896" w:rsidRDefault="00F81896" w:rsidP="00F81896">
            <w:pPr>
              <w:pStyle w:val="Default"/>
              <w:numPr>
                <w:ilvl w:val="0"/>
                <w:numId w:val="26"/>
              </w:numPr>
              <w:spacing w:before="60" w:after="60"/>
              <w:ind w:left="227" w:hanging="227"/>
              <w:jc w:val="both"/>
              <w:rPr>
                <w:rFonts w:asciiTheme="minorHAnsi" w:hAnsiTheme="minorHAnsi" w:cstheme="minorHAnsi"/>
                <w:sz w:val="22"/>
                <w:szCs w:val="22"/>
              </w:rPr>
            </w:pPr>
            <w:r w:rsidRPr="00F81896">
              <w:rPr>
                <w:rFonts w:asciiTheme="minorHAnsi" w:hAnsiTheme="minorHAnsi" w:cstheme="minorHAnsi"/>
                <w:sz w:val="22"/>
                <w:szCs w:val="22"/>
              </w:rPr>
              <w:t>Attīstīt kompetences centrus kā zinātnisko institūciju un komersantu ilgtermiņa sadarbības platformu, sniedzot atbalstu industrijas pasūtītu pētījumu un produktu attīstības projektu īstenošanai, līdzfinansējot gan individuālus, gan sadarbības projektus.</w:t>
            </w:r>
          </w:p>
        </w:tc>
      </w:tr>
      <w:tr w:rsidR="00F81896" w:rsidRPr="00F81896" w14:paraId="3663B000" w14:textId="77777777" w:rsidTr="006B5EFD">
        <w:trPr>
          <w:trHeight w:val="68"/>
        </w:trPr>
        <w:tc>
          <w:tcPr>
            <w:tcW w:w="2240" w:type="dxa"/>
          </w:tcPr>
          <w:p w14:paraId="73CE5C83" w14:textId="77777777" w:rsidR="00F81896" w:rsidRPr="00F81896" w:rsidRDefault="00F81896" w:rsidP="00F81896">
            <w:pPr>
              <w:spacing w:before="60" w:after="60" w:line="240" w:lineRule="auto"/>
              <w:rPr>
                <w:rFonts w:cstheme="minorHAnsi"/>
                <w:b/>
                <w:sz w:val="22"/>
              </w:rPr>
            </w:pPr>
            <w:bookmarkStart w:id="13" w:name="_Hlk528252971"/>
            <w:r w:rsidRPr="00F81896">
              <w:rPr>
                <w:rFonts w:cstheme="minorHAnsi"/>
                <w:b/>
                <w:sz w:val="22"/>
              </w:rPr>
              <w:lastRenderedPageBreak/>
              <w:t>NIPP2020</w:t>
            </w:r>
            <w:r w:rsidRPr="00F81896">
              <w:rPr>
                <w:rStyle w:val="FootnoteReference"/>
                <w:rFonts w:cstheme="minorHAnsi"/>
                <w:b/>
                <w:sz w:val="22"/>
              </w:rPr>
              <w:footnoteReference w:id="18"/>
            </w:r>
            <w:bookmarkEnd w:id="13"/>
          </w:p>
        </w:tc>
        <w:tc>
          <w:tcPr>
            <w:tcW w:w="2122" w:type="dxa"/>
          </w:tcPr>
          <w:p w14:paraId="4EC00806" w14:textId="77777777" w:rsidR="00F81896" w:rsidRPr="00F81896" w:rsidRDefault="00F81896" w:rsidP="00F81896">
            <w:pPr>
              <w:spacing w:before="60" w:after="60" w:line="240" w:lineRule="auto"/>
              <w:rPr>
                <w:rFonts w:cstheme="minorHAnsi"/>
                <w:sz w:val="22"/>
              </w:rPr>
            </w:pPr>
            <w:r w:rsidRPr="00F81896">
              <w:rPr>
                <w:rFonts w:cstheme="minorHAnsi"/>
                <w:sz w:val="22"/>
              </w:rPr>
              <w:t>Pētniecība, inovācijas, konkurētspēja</w:t>
            </w:r>
          </w:p>
        </w:tc>
        <w:tc>
          <w:tcPr>
            <w:tcW w:w="2930" w:type="dxa"/>
          </w:tcPr>
          <w:p w14:paraId="3800A087" w14:textId="77777777" w:rsidR="00F81896" w:rsidRPr="00F81896" w:rsidRDefault="00F81896" w:rsidP="00F81896">
            <w:pPr>
              <w:spacing w:before="60" w:after="60" w:line="240" w:lineRule="auto"/>
              <w:rPr>
                <w:rFonts w:cstheme="minorHAnsi"/>
                <w:sz w:val="22"/>
              </w:rPr>
            </w:pPr>
            <w:r w:rsidRPr="00F81896">
              <w:rPr>
                <w:rFonts w:cstheme="minorHAnsi"/>
                <w:color w:val="000000"/>
                <w:sz w:val="22"/>
              </w:rPr>
              <w:t>Veicināt ekonomikas strukturālās izmaiņas par labu preču un pakalpojumu ar augstāku pievienoto vērtību ražošanai, t.sk. rūpniecības lomas palielināšanai, rūpniecības un pakalpojumu modernizācijai un eksporta sarežģītības attīstībai</w:t>
            </w:r>
            <w:r w:rsidRPr="00F81896">
              <w:rPr>
                <w:rFonts w:cstheme="minorHAnsi"/>
                <w:sz w:val="22"/>
              </w:rPr>
              <w:t xml:space="preserve"> </w:t>
            </w:r>
          </w:p>
        </w:tc>
        <w:tc>
          <w:tcPr>
            <w:tcW w:w="7162" w:type="dxa"/>
          </w:tcPr>
          <w:p w14:paraId="0B1B266D" w14:textId="77777777" w:rsidR="00F81896" w:rsidRPr="00F81896" w:rsidRDefault="00F81896" w:rsidP="00F81896">
            <w:pPr>
              <w:spacing w:before="60" w:after="60" w:line="240" w:lineRule="auto"/>
              <w:jc w:val="both"/>
              <w:rPr>
                <w:rFonts w:eastAsia="Times New Roman" w:cstheme="minorHAnsi"/>
                <w:bCs/>
                <w:color w:val="000000"/>
                <w:sz w:val="22"/>
                <w:lang w:eastAsia="lv-LV"/>
              </w:rPr>
            </w:pPr>
            <w:r w:rsidRPr="00F81896">
              <w:rPr>
                <w:rFonts w:eastAsia="Times New Roman" w:cstheme="minorHAnsi"/>
                <w:b/>
                <w:bCs/>
                <w:i/>
                <w:color w:val="000000"/>
                <w:sz w:val="22"/>
                <w:lang w:eastAsia="lv-LV"/>
              </w:rPr>
              <w:t>4.Inovācijas kapacitātes paaugstināšana</w:t>
            </w:r>
            <w:r w:rsidRPr="00F81896">
              <w:rPr>
                <w:rFonts w:eastAsia="Times New Roman" w:cstheme="minorHAnsi"/>
                <w:bCs/>
                <w:color w:val="000000"/>
                <w:sz w:val="22"/>
                <w:lang w:eastAsia="lv-LV"/>
              </w:rPr>
              <w:t xml:space="preserve"> </w:t>
            </w:r>
          </w:p>
          <w:p w14:paraId="2B9DCCBC" w14:textId="77777777" w:rsidR="00F81896" w:rsidRPr="00F81896" w:rsidRDefault="00F81896" w:rsidP="00F81896">
            <w:pPr>
              <w:pStyle w:val="ListParagraph"/>
              <w:numPr>
                <w:ilvl w:val="0"/>
                <w:numId w:val="27"/>
              </w:numPr>
              <w:spacing w:before="60" w:after="60" w:line="240" w:lineRule="auto"/>
              <w:ind w:left="227" w:hanging="227"/>
              <w:contextualSpacing w:val="0"/>
              <w:jc w:val="both"/>
              <w:rPr>
                <w:rFonts w:cstheme="minorHAnsi"/>
                <w:color w:val="000000"/>
                <w:sz w:val="22"/>
              </w:rPr>
            </w:pPr>
            <w:r w:rsidRPr="00F81896">
              <w:rPr>
                <w:rFonts w:cstheme="minorHAnsi"/>
                <w:color w:val="000000"/>
                <w:sz w:val="22"/>
              </w:rPr>
              <w:t>atbalstīt jaunu produktu un tehnoloģiju izstrādes veicināšanai, gan individuālo, gan partnerības projektu veidā.</w:t>
            </w:r>
          </w:p>
          <w:p w14:paraId="5FC4176B" w14:textId="77777777" w:rsidR="00F81896" w:rsidRPr="00F81896" w:rsidRDefault="00F81896" w:rsidP="00F81896">
            <w:pPr>
              <w:pStyle w:val="ListParagraph"/>
              <w:numPr>
                <w:ilvl w:val="0"/>
                <w:numId w:val="27"/>
              </w:numPr>
              <w:spacing w:before="60" w:after="60" w:line="240" w:lineRule="auto"/>
              <w:ind w:left="227" w:hanging="227"/>
              <w:contextualSpacing w:val="0"/>
              <w:jc w:val="both"/>
              <w:rPr>
                <w:rFonts w:cstheme="minorHAnsi"/>
                <w:color w:val="000000"/>
                <w:sz w:val="22"/>
              </w:rPr>
            </w:pPr>
            <w:r w:rsidRPr="00F81896">
              <w:rPr>
                <w:rFonts w:eastAsia="Times New Roman" w:cstheme="minorHAnsi"/>
                <w:bCs/>
                <w:color w:val="000000"/>
                <w:sz w:val="22"/>
                <w:lang w:eastAsia="lv-LV"/>
              </w:rPr>
              <w:t>atbalstīt rūpniecisko pētījumu īstenošanai un sadarbībā ar augstskolām darbaspēka kapacitātes paaugstināšanai inovatīvajās tehnoloģijās</w:t>
            </w:r>
          </w:p>
          <w:p w14:paraId="00C35CE2" w14:textId="77777777" w:rsidR="00F81896" w:rsidRPr="00F81896" w:rsidRDefault="00F81896" w:rsidP="00F81896">
            <w:pPr>
              <w:pStyle w:val="ListParagraph"/>
              <w:numPr>
                <w:ilvl w:val="0"/>
                <w:numId w:val="27"/>
              </w:numPr>
              <w:spacing w:before="60" w:after="60" w:line="240" w:lineRule="auto"/>
              <w:ind w:left="227" w:hanging="227"/>
              <w:contextualSpacing w:val="0"/>
              <w:jc w:val="both"/>
              <w:rPr>
                <w:rFonts w:cstheme="minorHAnsi"/>
                <w:color w:val="000000"/>
                <w:sz w:val="22"/>
              </w:rPr>
            </w:pPr>
            <w:r w:rsidRPr="00F81896">
              <w:rPr>
                <w:rFonts w:cstheme="minorHAnsi"/>
                <w:color w:val="000000"/>
                <w:sz w:val="22"/>
              </w:rPr>
              <w:t>atbalstīt uzņēmumus videi draudzīgu un energoefektīvu produktu un tehnoloģiju izstrādei un ieviešanai ražošanā.</w:t>
            </w:r>
          </w:p>
          <w:p w14:paraId="61CF0AFD" w14:textId="77777777" w:rsidR="00F81896" w:rsidRPr="00F81896" w:rsidRDefault="00F81896" w:rsidP="00F81896">
            <w:pPr>
              <w:spacing w:before="60" w:after="60" w:line="240" w:lineRule="auto"/>
              <w:ind w:left="-19"/>
              <w:jc w:val="both"/>
              <w:rPr>
                <w:rFonts w:cstheme="minorHAnsi"/>
                <w:color w:val="000000"/>
                <w:sz w:val="22"/>
              </w:rPr>
            </w:pPr>
            <w:r w:rsidRPr="00F81896">
              <w:rPr>
                <w:rFonts w:eastAsia="Times New Roman" w:cstheme="minorHAnsi"/>
                <w:b/>
                <w:bCs/>
                <w:i/>
                <w:color w:val="000000"/>
                <w:sz w:val="22"/>
                <w:lang w:eastAsia="lv-LV"/>
              </w:rPr>
              <w:t>6.Energoresursu izmaksu samazināšana</w:t>
            </w:r>
          </w:p>
          <w:p w14:paraId="5EE5714A" w14:textId="77777777" w:rsidR="00F81896" w:rsidRPr="00F81896" w:rsidRDefault="00F81896" w:rsidP="00F81896">
            <w:pPr>
              <w:pStyle w:val="ListParagraph"/>
              <w:numPr>
                <w:ilvl w:val="0"/>
                <w:numId w:val="28"/>
              </w:numPr>
              <w:spacing w:before="60" w:after="60" w:line="240" w:lineRule="auto"/>
              <w:ind w:left="227" w:hanging="227"/>
              <w:contextualSpacing w:val="0"/>
              <w:jc w:val="both"/>
              <w:rPr>
                <w:rFonts w:eastAsia="Times New Roman" w:cstheme="minorHAnsi"/>
                <w:bCs/>
                <w:color w:val="000000"/>
                <w:sz w:val="22"/>
                <w:lang w:eastAsia="lv-LV"/>
              </w:rPr>
            </w:pPr>
            <w:r w:rsidRPr="00F81896">
              <w:rPr>
                <w:rFonts w:eastAsia="Times New Roman" w:cstheme="minorHAnsi"/>
                <w:bCs/>
                <w:color w:val="000000"/>
                <w:sz w:val="22"/>
                <w:lang w:eastAsia="lv-LV"/>
              </w:rPr>
              <w:t>īstenot OIK atbalsta mehānisma sistēmas revīziju ar mērķi samazināt kopējo OIK slogu elektrības patērētājiem, neradot citus ekonomikas izaicinājumus tautsaimniecībā;</w:t>
            </w:r>
          </w:p>
          <w:p w14:paraId="2337FFF9" w14:textId="77777777" w:rsidR="00F81896" w:rsidRPr="00F81896" w:rsidRDefault="00F81896" w:rsidP="00F81896">
            <w:pPr>
              <w:pStyle w:val="ListParagraph"/>
              <w:numPr>
                <w:ilvl w:val="0"/>
                <w:numId w:val="28"/>
              </w:numPr>
              <w:spacing w:before="60" w:after="60" w:line="240" w:lineRule="auto"/>
              <w:ind w:left="227" w:hanging="227"/>
              <w:contextualSpacing w:val="0"/>
              <w:jc w:val="both"/>
              <w:rPr>
                <w:rFonts w:cstheme="minorHAnsi"/>
                <w:color w:val="000000"/>
                <w:sz w:val="22"/>
              </w:rPr>
            </w:pPr>
            <w:r w:rsidRPr="00F81896">
              <w:rPr>
                <w:rFonts w:cstheme="minorHAnsi"/>
                <w:sz w:val="22"/>
              </w:rPr>
              <w:lastRenderedPageBreak/>
              <w:t xml:space="preserve">- </w:t>
            </w:r>
            <w:r w:rsidRPr="00F81896">
              <w:rPr>
                <w:rFonts w:eastAsia="Times New Roman" w:cstheme="minorHAnsi"/>
                <w:bCs/>
                <w:color w:val="000000"/>
                <w:sz w:val="22"/>
                <w:lang w:eastAsia="lv-LV"/>
              </w:rPr>
              <w:t xml:space="preserve">izstrādāt valsts atbalsta programmu </w:t>
            </w:r>
            <w:r w:rsidRPr="00F81896">
              <w:rPr>
                <w:rFonts w:cstheme="minorHAnsi"/>
                <w:color w:val="000000"/>
                <w:sz w:val="22"/>
              </w:rPr>
              <w:t>energoefektivitātes veicināšanai, jo īpaši energoresursu patēriņa mazināšanai.</w:t>
            </w:r>
          </w:p>
        </w:tc>
      </w:tr>
      <w:tr w:rsidR="00F81896" w:rsidRPr="00F81896" w14:paraId="39B3A7CF" w14:textId="77777777" w:rsidTr="006B5EFD">
        <w:trPr>
          <w:trHeight w:val="68"/>
        </w:trPr>
        <w:tc>
          <w:tcPr>
            <w:tcW w:w="2240" w:type="dxa"/>
          </w:tcPr>
          <w:p w14:paraId="2963C0D9" w14:textId="77777777" w:rsidR="00F81896" w:rsidRPr="00F81896" w:rsidRDefault="00F81896" w:rsidP="00F81896">
            <w:pPr>
              <w:spacing w:before="60" w:after="60" w:line="240" w:lineRule="auto"/>
              <w:rPr>
                <w:rFonts w:cstheme="minorHAnsi"/>
                <w:b/>
                <w:sz w:val="22"/>
              </w:rPr>
            </w:pPr>
            <w:bookmarkStart w:id="14" w:name="_Hlk531904573"/>
            <w:r w:rsidRPr="00F81896">
              <w:rPr>
                <w:rFonts w:cstheme="minorHAnsi"/>
                <w:b/>
                <w:sz w:val="22"/>
              </w:rPr>
              <w:lastRenderedPageBreak/>
              <w:t>Reģionālās politikas pamatnostādnes 2013.-2019.gadam</w:t>
            </w:r>
            <w:bookmarkEnd w:id="14"/>
          </w:p>
        </w:tc>
        <w:tc>
          <w:tcPr>
            <w:tcW w:w="2122" w:type="dxa"/>
          </w:tcPr>
          <w:p w14:paraId="72EA1E4B" w14:textId="77777777" w:rsidR="00F81896" w:rsidRPr="00F81896" w:rsidRDefault="00F81896" w:rsidP="00F81896">
            <w:pPr>
              <w:spacing w:before="60" w:after="60" w:line="240" w:lineRule="auto"/>
              <w:rPr>
                <w:rFonts w:cstheme="minorHAnsi"/>
                <w:sz w:val="22"/>
              </w:rPr>
            </w:pPr>
            <w:r w:rsidRPr="00F81896">
              <w:rPr>
                <w:rFonts w:cstheme="minorHAnsi"/>
                <w:sz w:val="22"/>
              </w:rPr>
              <w:t>Pētniecība, inovācijas, konkurētspēja</w:t>
            </w:r>
          </w:p>
        </w:tc>
        <w:tc>
          <w:tcPr>
            <w:tcW w:w="2930" w:type="dxa"/>
          </w:tcPr>
          <w:p w14:paraId="1A991ECE" w14:textId="77777777" w:rsidR="00F81896" w:rsidRPr="00F81896" w:rsidRDefault="00F81896" w:rsidP="00F81896">
            <w:pPr>
              <w:spacing w:before="60" w:after="60" w:line="240" w:lineRule="auto"/>
              <w:rPr>
                <w:rFonts w:cstheme="minorHAnsi"/>
                <w:color w:val="000000"/>
                <w:sz w:val="22"/>
              </w:rPr>
            </w:pPr>
            <w:r w:rsidRPr="00F81896">
              <w:rPr>
                <w:rFonts w:cstheme="minorHAnsi"/>
                <w:color w:val="000000"/>
                <w:sz w:val="22"/>
              </w:rPr>
              <w:t>radīt līdzvērtīgus dzīves un darba apstākļus visiem iedzīvotājiem, neatkarīgi no dzīves vietas, sekmējot uzņēmējdarbību reģionos, attīstot kvalitatīvu transporta un komunikāciju</w:t>
            </w:r>
          </w:p>
          <w:p w14:paraId="7F3F8C8A" w14:textId="77777777" w:rsidR="00F81896" w:rsidRPr="00F81896" w:rsidRDefault="00F81896" w:rsidP="00F81896">
            <w:pPr>
              <w:spacing w:before="60" w:after="60" w:line="240" w:lineRule="auto"/>
              <w:rPr>
                <w:rFonts w:cstheme="minorHAnsi"/>
                <w:color w:val="000000"/>
                <w:sz w:val="22"/>
              </w:rPr>
            </w:pPr>
            <w:r w:rsidRPr="00F81896">
              <w:rPr>
                <w:rFonts w:cstheme="minorHAnsi"/>
                <w:color w:val="000000"/>
                <w:sz w:val="22"/>
              </w:rPr>
              <w:t>infrastruktūru un publiskos pakalpojumus un stiprināt Latvijas un tās reģionu starptautisko konkurētspēju, palielinot Rīgas kā</w:t>
            </w:r>
          </w:p>
          <w:p w14:paraId="43FF83D1" w14:textId="77777777" w:rsidR="00F81896" w:rsidRPr="00F81896" w:rsidRDefault="00F81896" w:rsidP="00F81896">
            <w:pPr>
              <w:spacing w:before="60" w:after="60" w:line="240" w:lineRule="auto"/>
              <w:rPr>
                <w:rFonts w:cstheme="minorHAnsi"/>
                <w:color w:val="000000"/>
                <w:sz w:val="22"/>
              </w:rPr>
            </w:pPr>
            <w:r w:rsidRPr="00F81896">
              <w:rPr>
                <w:rFonts w:cstheme="minorHAnsi"/>
                <w:color w:val="000000"/>
                <w:sz w:val="22"/>
              </w:rPr>
              <w:t>Ziemeļeiropas metropoles un citu valsts lielāko pilsētu starptautisko lomu.</w:t>
            </w:r>
          </w:p>
        </w:tc>
        <w:tc>
          <w:tcPr>
            <w:tcW w:w="7162" w:type="dxa"/>
          </w:tcPr>
          <w:p w14:paraId="3C70C22A" w14:textId="77777777" w:rsidR="00F81896" w:rsidRPr="00F81896" w:rsidRDefault="00F81896" w:rsidP="00F81896">
            <w:pPr>
              <w:spacing w:before="60" w:after="60" w:line="240" w:lineRule="auto"/>
              <w:jc w:val="both"/>
              <w:rPr>
                <w:rFonts w:eastAsia="Times New Roman" w:cstheme="minorHAnsi"/>
                <w:bCs/>
                <w:color w:val="000000"/>
                <w:sz w:val="22"/>
                <w:lang w:eastAsia="lv-LV"/>
              </w:rPr>
            </w:pPr>
            <w:r w:rsidRPr="00F81896">
              <w:rPr>
                <w:rFonts w:eastAsia="Times New Roman" w:cstheme="minorHAnsi"/>
                <w:bCs/>
                <w:color w:val="000000"/>
                <w:sz w:val="22"/>
                <w:lang w:eastAsia="lv-LV"/>
              </w:rPr>
              <w:t>Reģionālās politikas vidēja termiņa mērķi:</w:t>
            </w:r>
          </w:p>
          <w:p w14:paraId="4CD5ABE9" w14:textId="77777777" w:rsidR="00F81896" w:rsidRPr="00F81896" w:rsidRDefault="00F81896" w:rsidP="00F81896">
            <w:pPr>
              <w:spacing w:before="60" w:after="60" w:line="240" w:lineRule="auto"/>
              <w:jc w:val="both"/>
              <w:rPr>
                <w:rFonts w:eastAsia="Times New Roman" w:cstheme="minorHAnsi"/>
                <w:bCs/>
                <w:color w:val="000000"/>
                <w:sz w:val="22"/>
                <w:lang w:eastAsia="lv-LV"/>
              </w:rPr>
            </w:pPr>
            <w:r w:rsidRPr="00F81896">
              <w:rPr>
                <w:rFonts w:eastAsia="Times New Roman" w:cstheme="minorHAnsi"/>
                <w:bCs/>
                <w:color w:val="000000"/>
                <w:sz w:val="22"/>
                <w:lang w:eastAsia="lv-LV"/>
              </w:rPr>
              <w:t>1. Sekmēt teritorijās uzņēmējdarbības attīstību un darbavietu radīšanu, veicināt darbavietu un pakalpojumu sasniedzamību, kā arī uzlabot pakalpojumu kvalitāti un pieejamību.</w:t>
            </w:r>
          </w:p>
          <w:p w14:paraId="3C30DDA4" w14:textId="77777777" w:rsidR="00F81896" w:rsidRPr="00F81896" w:rsidRDefault="00F81896" w:rsidP="00F81896">
            <w:pPr>
              <w:spacing w:before="60" w:after="60" w:line="240" w:lineRule="auto"/>
              <w:jc w:val="both"/>
              <w:rPr>
                <w:rFonts w:eastAsia="Times New Roman" w:cstheme="minorHAnsi"/>
                <w:bCs/>
                <w:color w:val="000000"/>
                <w:sz w:val="22"/>
                <w:lang w:eastAsia="lv-LV"/>
              </w:rPr>
            </w:pPr>
            <w:r w:rsidRPr="00F81896">
              <w:rPr>
                <w:rFonts w:eastAsia="Times New Roman" w:cstheme="minorHAnsi"/>
                <w:bCs/>
                <w:color w:val="000000"/>
                <w:sz w:val="22"/>
                <w:lang w:eastAsia="lv-LV"/>
              </w:rPr>
              <w:t>2. Stiprināt reģionu un pašvaldību rīcībspēju un lomu savas teritorijas attīstības Veicināšanā.</w:t>
            </w:r>
          </w:p>
        </w:tc>
      </w:tr>
      <w:tr w:rsidR="00A90DFB" w:rsidRPr="00F81896" w14:paraId="560AA998" w14:textId="77777777" w:rsidTr="006B5EFD">
        <w:trPr>
          <w:trHeight w:val="68"/>
        </w:trPr>
        <w:tc>
          <w:tcPr>
            <w:tcW w:w="2240" w:type="dxa"/>
          </w:tcPr>
          <w:p w14:paraId="3C3971C3" w14:textId="77777777" w:rsidR="00A90DFB" w:rsidRPr="00F81896" w:rsidRDefault="00A90DFB" w:rsidP="00F81896">
            <w:pPr>
              <w:spacing w:before="60" w:after="60" w:line="240" w:lineRule="auto"/>
              <w:rPr>
                <w:rFonts w:cstheme="minorHAnsi"/>
                <w:b/>
                <w:sz w:val="22"/>
              </w:rPr>
            </w:pPr>
            <w:r>
              <w:rPr>
                <w:rFonts w:cstheme="minorHAnsi"/>
                <w:b/>
                <w:sz w:val="22"/>
              </w:rPr>
              <w:t>LPKPP2030</w:t>
            </w:r>
          </w:p>
        </w:tc>
        <w:tc>
          <w:tcPr>
            <w:tcW w:w="2122" w:type="dxa"/>
          </w:tcPr>
          <w:p w14:paraId="02CE1D36" w14:textId="77777777" w:rsidR="00A90DFB" w:rsidRPr="00F81896" w:rsidRDefault="00A90DFB" w:rsidP="00F81896">
            <w:pPr>
              <w:spacing w:before="60" w:after="60" w:line="240" w:lineRule="auto"/>
              <w:rPr>
                <w:rFonts w:cstheme="minorHAnsi"/>
                <w:sz w:val="22"/>
              </w:rPr>
            </w:pPr>
            <w:r>
              <w:rPr>
                <w:rFonts w:cstheme="minorHAnsi"/>
                <w:sz w:val="22"/>
              </w:rPr>
              <w:t>Dekarbonizācija</w:t>
            </w:r>
          </w:p>
        </w:tc>
        <w:tc>
          <w:tcPr>
            <w:tcW w:w="2930" w:type="dxa"/>
          </w:tcPr>
          <w:p w14:paraId="38434C27" w14:textId="77777777" w:rsidR="00A90DFB" w:rsidRPr="00F81896" w:rsidRDefault="00BC24DC" w:rsidP="00F81896">
            <w:pPr>
              <w:spacing w:before="60" w:after="60" w:line="240" w:lineRule="auto"/>
              <w:rPr>
                <w:rFonts w:cstheme="minorHAnsi"/>
                <w:color w:val="000000"/>
                <w:sz w:val="22"/>
              </w:rPr>
            </w:pPr>
            <w:r w:rsidRPr="00BC24DC">
              <w:rPr>
                <w:rFonts w:cstheme="minorHAnsi"/>
                <w:color w:val="000000"/>
                <w:sz w:val="22"/>
              </w:rPr>
              <w:t>Mazināt Latvijas cilvēku, tautsaimniecības, infrastruktūras, apbūves un dabas ievainojamību pret klimata pārmaiņu ietekmēm un veicināt klimata pārmaiņu radīto iespēju izmantošanu.</w:t>
            </w:r>
          </w:p>
        </w:tc>
        <w:tc>
          <w:tcPr>
            <w:tcW w:w="7162" w:type="dxa"/>
          </w:tcPr>
          <w:p w14:paraId="08CD3C1B" w14:textId="77777777" w:rsidR="00A90DFB" w:rsidRDefault="00BC24DC" w:rsidP="00F81896">
            <w:pPr>
              <w:spacing w:before="60" w:after="60" w:line="240" w:lineRule="auto"/>
              <w:jc w:val="both"/>
              <w:rPr>
                <w:rFonts w:eastAsia="Times New Roman" w:cstheme="minorHAnsi"/>
                <w:bCs/>
                <w:color w:val="000000"/>
                <w:sz w:val="22"/>
                <w:lang w:eastAsia="lv-LV"/>
              </w:rPr>
            </w:pPr>
            <w:r w:rsidRPr="00BC24DC">
              <w:rPr>
                <w:rFonts w:eastAsia="Times New Roman" w:cstheme="minorHAnsi"/>
                <w:bCs/>
                <w:color w:val="000000"/>
                <w:sz w:val="22"/>
                <w:lang w:eastAsia="lv-LV"/>
              </w:rPr>
              <w:t>Stratēģiskais mērķis 2: Tautsaimniecība spēj pielāgoties klimata pārmaiņu negatīvajām ietekmēm un izmantot klimata pārmaiņu sniegtās iespējas</w:t>
            </w:r>
          </w:p>
          <w:p w14:paraId="44878A4F" w14:textId="77777777" w:rsidR="00BC24DC" w:rsidRPr="00BC24DC" w:rsidRDefault="00BC24DC" w:rsidP="00BC24DC">
            <w:pPr>
              <w:pStyle w:val="ListParagraph"/>
              <w:numPr>
                <w:ilvl w:val="0"/>
                <w:numId w:val="29"/>
              </w:numPr>
              <w:spacing w:before="60" w:after="60" w:line="240" w:lineRule="auto"/>
              <w:ind w:left="227" w:hanging="227"/>
              <w:jc w:val="both"/>
              <w:rPr>
                <w:rFonts w:eastAsia="Times New Roman" w:cstheme="minorHAnsi"/>
                <w:bCs/>
                <w:color w:val="000000"/>
                <w:sz w:val="22"/>
                <w:lang w:eastAsia="lv-LV"/>
              </w:rPr>
            </w:pPr>
            <w:r w:rsidRPr="00BC24DC">
              <w:rPr>
                <w:rFonts w:eastAsia="Times New Roman" w:cstheme="minorHAnsi"/>
                <w:bCs/>
                <w:color w:val="000000"/>
                <w:sz w:val="22"/>
                <w:lang w:eastAsia="lv-LV"/>
              </w:rPr>
              <w:t xml:space="preserve">RV 2.1. Visaptveroša tautsaimniecības nozaru stiprināšana pret klimata pārmaiņu riskiem un ekstrēmiem. </w:t>
            </w:r>
          </w:p>
          <w:p w14:paraId="1ED1E2E0" w14:textId="77777777" w:rsidR="00BC24DC" w:rsidRPr="00BC24DC" w:rsidRDefault="00BC24DC" w:rsidP="00BC24DC">
            <w:pPr>
              <w:pStyle w:val="ListParagraph"/>
              <w:numPr>
                <w:ilvl w:val="0"/>
                <w:numId w:val="29"/>
              </w:numPr>
              <w:spacing w:before="60" w:after="60" w:line="240" w:lineRule="auto"/>
              <w:ind w:left="227" w:hanging="227"/>
              <w:jc w:val="both"/>
              <w:rPr>
                <w:rFonts w:eastAsia="Times New Roman" w:cstheme="minorHAnsi"/>
                <w:bCs/>
                <w:color w:val="000000"/>
                <w:sz w:val="22"/>
                <w:lang w:eastAsia="lv-LV"/>
              </w:rPr>
            </w:pPr>
            <w:r w:rsidRPr="00BC24DC">
              <w:rPr>
                <w:rFonts w:eastAsia="Times New Roman" w:cstheme="minorHAnsi"/>
                <w:bCs/>
                <w:color w:val="000000"/>
                <w:sz w:val="22"/>
                <w:lang w:eastAsia="lv-LV"/>
              </w:rPr>
              <w:t>RV 2.2. Tautsaimniecībai nozīmīgu resursu mežsaimniecībā, lauksaimniecībā un zivsaimniecībā pasargāšana no klimata pārmaiņu negatīvajām ietekmēm.</w:t>
            </w:r>
          </w:p>
          <w:p w14:paraId="74F96D9C" w14:textId="77777777" w:rsidR="00BC24DC" w:rsidRPr="00BC24DC" w:rsidRDefault="00BC24DC" w:rsidP="00BC24DC">
            <w:pPr>
              <w:pStyle w:val="ListParagraph"/>
              <w:numPr>
                <w:ilvl w:val="0"/>
                <w:numId w:val="29"/>
              </w:numPr>
              <w:spacing w:before="60" w:after="60" w:line="240" w:lineRule="auto"/>
              <w:ind w:left="227" w:hanging="227"/>
              <w:jc w:val="both"/>
              <w:rPr>
                <w:rFonts w:eastAsia="Times New Roman" w:cstheme="minorHAnsi"/>
                <w:bCs/>
                <w:color w:val="000000"/>
                <w:sz w:val="22"/>
                <w:lang w:eastAsia="lv-LV"/>
              </w:rPr>
            </w:pPr>
            <w:r w:rsidRPr="00BC24DC">
              <w:rPr>
                <w:rFonts w:eastAsia="Times New Roman" w:cstheme="minorHAnsi"/>
                <w:bCs/>
                <w:color w:val="000000"/>
                <w:sz w:val="22"/>
                <w:lang w:eastAsia="lv-LV"/>
              </w:rPr>
              <w:t>RV 2.3. Tūrisma nozares  pielāgošanās klimata pārmaiņām nodrošināšana.</w:t>
            </w:r>
          </w:p>
          <w:p w14:paraId="1FEEE964" w14:textId="77777777" w:rsidR="00BC24DC" w:rsidRDefault="00BC24DC" w:rsidP="00F81896">
            <w:pPr>
              <w:spacing w:before="60" w:after="60" w:line="240" w:lineRule="auto"/>
              <w:jc w:val="both"/>
              <w:rPr>
                <w:rFonts w:eastAsia="Times New Roman" w:cstheme="minorHAnsi"/>
                <w:bCs/>
                <w:color w:val="000000"/>
                <w:sz w:val="22"/>
                <w:lang w:eastAsia="lv-LV"/>
              </w:rPr>
            </w:pPr>
            <w:r w:rsidRPr="00BC24DC">
              <w:rPr>
                <w:rFonts w:eastAsia="Times New Roman" w:cstheme="minorHAnsi"/>
                <w:bCs/>
                <w:color w:val="000000"/>
                <w:sz w:val="22"/>
                <w:lang w:eastAsia="lv-LV"/>
              </w:rPr>
              <w:t xml:space="preserve">Stratēģiskais mērķis 3: Infrastruktūra un apbūve ir </w:t>
            </w:r>
            <w:proofErr w:type="spellStart"/>
            <w:r w:rsidRPr="00BC24DC">
              <w:rPr>
                <w:rFonts w:eastAsia="Times New Roman" w:cstheme="minorHAnsi"/>
                <w:bCs/>
                <w:color w:val="000000"/>
                <w:sz w:val="22"/>
                <w:lang w:eastAsia="lv-LV"/>
              </w:rPr>
              <w:t>klimatnoturīga</w:t>
            </w:r>
            <w:proofErr w:type="spellEnd"/>
            <w:r w:rsidRPr="00BC24DC">
              <w:rPr>
                <w:rFonts w:eastAsia="Times New Roman" w:cstheme="minorHAnsi"/>
                <w:bCs/>
                <w:color w:val="000000"/>
                <w:sz w:val="22"/>
                <w:lang w:eastAsia="lv-LV"/>
              </w:rPr>
              <w:t xml:space="preserve"> un plānota atbilstoši iespējamiem klimata riskiem</w:t>
            </w:r>
          </w:p>
          <w:p w14:paraId="2B7C7493" w14:textId="77777777" w:rsidR="00BC24DC" w:rsidRPr="00BC24DC" w:rsidRDefault="00BC24DC" w:rsidP="00BC24DC">
            <w:pPr>
              <w:pStyle w:val="ListParagraph"/>
              <w:numPr>
                <w:ilvl w:val="0"/>
                <w:numId w:val="30"/>
              </w:numPr>
              <w:spacing w:before="60" w:after="60" w:line="240" w:lineRule="auto"/>
              <w:ind w:left="227" w:hanging="227"/>
              <w:jc w:val="both"/>
              <w:rPr>
                <w:rFonts w:eastAsia="Times New Roman" w:cstheme="minorHAnsi"/>
                <w:bCs/>
                <w:color w:val="000000"/>
                <w:sz w:val="22"/>
                <w:lang w:eastAsia="lv-LV"/>
              </w:rPr>
            </w:pPr>
            <w:r w:rsidRPr="00BC24DC">
              <w:rPr>
                <w:rFonts w:eastAsia="Times New Roman" w:cstheme="minorHAnsi"/>
                <w:bCs/>
                <w:color w:val="000000"/>
                <w:sz w:val="22"/>
                <w:lang w:eastAsia="lv-LV"/>
              </w:rPr>
              <w:t>RV 3.1. Zaļās infrastruktūras izmantošana klimata risku ietekmes mazināšanai.</w:t>
            </w:r>
          </w:p>
          <w:p w14:paraId="6090FDAC" w14:textId="77777777" w:rsidR="00BC24DC" w:rsidRPr="00BC24DC" w:rsidRDefault="00BC24DC" w:rsidP="00BC24DC">
            <w:pPr>
              <w:pStyle w:val="ListParagraph"/>
              <w:numPr>
                <w:ilvl w:val="0"/>
                <w:numId w:val="30"/>
              </w:numPr>
              <w:spacing w:before="60" w:after="60" w:line="240" w:lineRule="auto"/>
              <w:ind w:left="227" w:hanging="227"/>
              <w:jc w:val="both"/>
              <w:rPr>
                <w:rFonts w:eastAsia="Times New Roman" w:cstheme="minorHAnsi"/>
                <w:bCs/>
                <w:color w:val="000000"/>
                <w:sz w:val="22"/>
                <w:lang w:eastAsia="lv-LV"/>
              </w:rPr>
            </w:pPr>
            <w:r w:rsidRPr="00BC24DC">
              <w:rPr>
                <w:rFonts w:eastAsia="Times New Roman" w:cstheme="minorHAnsi"/>
                <w:bCs/>
                <w:color w:val="000000"/>
                <w:sz w:val="22"/>
                <w:lang w:eastAsia="lv-LV"/>
              </w:rPr>
              <w:lastRenderedPageBreak/>
              <w:t>RV 3.2. Inženierkomunikāciju sistēmas un infrastruktūras nodrošināšana un pielāgošana klimata ekstrēmiem.</w:t>
            </w:r>
          </w:p>
          <w:p w14:paraId="35609A42" w14:textId="77777777" w:rsidR="00BC24DC" w:rsidRPr="00BC24DC" w:rsidRDefault="00BC24DC" w:rsidP="00BC24DC">
            <w:pPr>
              <w:pStyle w:val="ListParagraph"/>
              <w:numPr>
                <w:ilvl w:val="0"/>
                <w:numId w:val="30"/>
              </w:numPr>
              <w:spacing w:before="60" w:after="60" w:line="240" w:lineRule="auto"/>
              <w:ind w:left="227" w:hanging="227"/>
              <w:jc w:val="both"/>
              <w:rPr>
                <w:rFonts w:eastAsia="Times New Roman" w:cstheme="minorHAnsi"/>
                <w:bCs/>
                <w:color w:val="000000"/>
                <w:sz w:val="22"/>
                <w:lang w:eastAsia="lv-LV"/>
              </w:rPr>
            </w:pPr>
            <w:r w:rsidRPr="00BC24DC">
              <w:rPr>
                <w:rFonts w:eastAsia="Times New Roman" w:cstheme="minorHAnsi"/>
                <w:bCs/>
                <w:color w:val="000000"/>
                <w:sz w:val="22"/>
                <w:lang w:eastAsia="lv-LV"/>
              </w:rPr>
              <w:t>RV 3.3. Būvju un ēku pielāgošana klimata pārmaiņu ietekmēm un slodzēm.</w:t>
            </w:r>
          </w:p>
        </w:tc>
      </w:tr>
    </w:tbl>
    <w:p w14:paraId="72192154" w14:textId="77777777" w:rsidR="00F81896" w:rsidRPr="00F81896" w:rsidRDefault="00F81896" w:rsidP="00F81896">
      <w:pPr>
        <w:rPr>
          <w:rFonts w:cstheme="minorHAnsi"/>
        </w:rPr>
      </w:pPr>
    </w:p>
    <w:p w14:paraId="4920900C" w14:textId="77777777" w:rsidR="00D82336" w:rsidRDefault="00C2140F">
      <w:pPr>
        <w:rPr>
          <w:rFonts w:cstheme="minorHAnsi"/>
        </w:rPr>
      </w:pPr>
    </w:p>
    <w:p w14:paraId="73F2AF22" w14:textId="77777777" w:rsidR="002201A4" w:rsidRDefault="002201A4" w:rsidP="002201A4">
      <w:pPr>
        <w:tabs>
          <w:tab w:val="left" w:pos="7230"/>
        </w:tabs>
        <w:jc w:val="both"/>
        <w:rPr>
          <w:sz w:val="28"/>
          <w:szCs w:val="28"/>
        </w:rPr>
      </w:pPr>
      <w:r>
        <w:rPr>
          <w:sz w:val="28"/>
          <w:szCs w:val="28"/>
        </w:rPr>
        <w:t>Ekonomikas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R. </w:t>
      </w:r>
      <w:proofErr w:type="spellStart"/>
      <w:r>
        <w:rPr>
          <w:sz w:val="28"/>
          <w:szCs w:val="28"/>
        </w:rPr>
        <w:t>Nemiro</w:t>
      </w:r>
      <w:proofErr w:type="spellEnd"/>
    </w:p>
    <w:p w14:paraId="4035B1E3" w14:textId="77777777" w:rsidR="002201A4" w:rsidRDefault="002201A4" w:rsidP="002201A4">
      <w:pPr>
        <w:tabs>
          <w:tab w:val="left" w:pos="7230"/>
        </w:tabs>
        <w:jc w:val="both"/>
        <w:rPr>
          <w:sz w:val="28"/>
          <w:szCs w:val="28"/>
        </w:rPr>
      </w:pPr>
    </w:p>
    <w:p w14:paraId="66F61D5D" w14:textId="77777777" w:rsidR="002201A4" w:rsidRPr="00C224B7" w:rsidRDefault="002201A4" w:rsidP="002201A4">
      <w:pPr>
        <w:tabs>
          <w:tab w:val="left" w:pos="7230"/>
        </w:tabs>
        <w:rPr>
          <w:rFonts w:cstheme="minorHAnsi"/>
        </w:rPr>
      </w:pPr>
      <w:r>
        <w:rPr>
          <w:sz w:val="28"/>
          <w:szCs w:val="28"/>
        </w:rPr>
        <w:t>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Ē.Eglītis</w:t>
      </w:r>
      <w:proofErr w:type="spellEnd"/>
    </w:p>
    <w:p w14:paraId="0142F202" w14:textId="77777777" w:rsidR="00015DBA" w:rsidRPr="00015DBA" w:rsidRDefault="00015DBA" w:rsidP="00015DBA">
      <w:pPr>
        <w:rPr>
          <w:rFonts w:cstheme="minorHAnsi"/>
        </w:rPr>
      </w:pPr>
    </w:p>
    <w:p w14:paraId="004ADB72" w14:textId="77777777" w:rsidR="00015DBA" w:rsidRPr="00015DBA" w:rsidRDefault="00015DBA" w:rsidP="00015DBA">
      <w:pPr>
        <w:rPr>
          <w:rFonts w:cstheme="minorHAnsi"/>
        </w:rPr>
      </w:pPr>
    </w:p>
    <w:p w14:paraId="52D1580A" w14:textId="77777777" w:rsidR="00015DBA" w:rsidRPr="00015DBA" w:rsidRDefault="00015DBA" w:rsidP="00015DBA">
      <w:pPr>
        <w:rPr>
          <w:rFonts w:cstheme="minorHAnsi"/>
        </w:rPr>
      </w:pPr>
    </w:p>
    <w:p w14:paraId="442B62BE" w14:textId="77777777" w:rsidR="00015DBA" w:rsidRPr="00015DBA" w:rsidRDefault="00015DBA" w:rsidP="00015DBA">
      <w:pPr>
        <w:rPr>
          <w:rFonts w:cstheme="minorHAnsi"/>
        </w:rPr>
      </w:pPr>
    </w:p>
    <w:p w14:paraId="4F77DEB3" w14:textId="77777777" w:rsidR="00015DBA" w:rsidRPr="00015DBA" w:rsidRDefault="00015DBA" w:rsidP="00015DBA">
      <w:pPr>
        <w:rPr>
          <w:rFonts w:cstheme="minorHAnsi"/>
        </w:rPr>
      </w:pPr>
    </w:p>
    <w:p w14:paraId="44A76466" w14:textId="77777777" w:rsidR="00015DBA" w:rsidRPr="00015DBA" w:rsidRDefault="00015DBA" w:rsidP="00015DBA">
      <w:pPr>
        <w:rPr>
          <w:rFonts w:cstheme="minorHAnsi"/>
        </w:rPr>
      </w:pPr>
    </w:p>
    <w:p w14:paraId="64C3820E" w14:textId="77777777" w:rsidR="00015DBA" w:rsidRPr="00015DBA" w:rsidRDefault="00015DBA" w:rsidP="00015DBA">
      <w:pPr>
        <w:rPr>
          <w:rFonts w:cstheme="minorHAnsi"/>
        </w:rPr>
      </w:pPr>
    </w:p>
    <w:p w14:paraId="3B614D98" w14:textId="77777777" w:rsidR="00015DBA" w:rsidRPr="00015DBA" w:rsidRDefault="00015DBA" w:rsidP="00015DBA">
      <w:pPr>
        <w:rPr>
          <w:rFonts w:cstheme="minorHAnsi"/>
        </w:rPr>
      </w:pPr>
    </w:p>
    <w:p w14:paraId="1EEA9963" w14:textId="77777777" w:rsidR="00015DBA" w:rsidRDefault="00015DBA" w:rsidP="00015DBA">
      <w:pPr>
        <w:rPr>
          <w:rFonts w:cstheme="minorHAnsi"/>
        </w:rPr>
      </w:pPr>
    </w:p>
    <w:p w14:paraId="290B2449" w14:textId="77777777" w:rsidR="00015DBA" w:rsidRPr="00015DBA" w:rsidRDefault="00015DBA" w:rsidP="00015DBA">
      <w:pPr>
        <w:rPr>
          <w:rFonts w:cstheme="minorHAnsi"/>
        </w:rPr>
      </w:pPr>
    </w:p>
    <w:sectPr w:rsidR="00015DBA" w:rsidRPr="00015DBA" w:rsidSect="00015DBA">
      <w:headerReference w:type="default" r:id="rId7"/>
      <w:footerReference w:type="default" r:id="rId8"/>
      <w:footerReference w:type="first" r:id="rId9"/>
      <w:pgSz w:w="16838" w:h="11906" w:orient="landscape" w:code="9"/>
      <w:pgMar w:top="1701" w:right="1418"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88251" w14:textId="77777777" w:rsidR="00F81896" w:rsidRDefault="00F81896" w:rsidP="00F81896">
      <w:pPr>
        <w:spacing w:after="0" w:line="240" w:lineRule="auto"/>
      </w:pPr>
      <w:r>
        <w:separator/>
      </w:r>
    </w:p>
  </w:endnote>
  <w:endnote w:type="continuationSeparator" w:id="0">
    <w:p w14:paraId="56853BC0" w14:textId="77777777" w:rsidR="00F81896" w:rsidRDefault="00F81896" w:rsidP="00F8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25737" w14:textId="65BD383F" w:rsidR="00015DBA" w:rsidRPr="00015DBA" w:rsidRDefault="00015DBA">
    <w:pPr>
      <w:pStyle w:val="Footer"/>
      <w:rPr>
        <w:sz w:val="20"/>
        <w:szCs w:val="20"/>
      </w:rPr>
    </w:pPr>
    <w:r w:rsidRPr="00015DBA">
      <w:rPr>
        <w:sz w:val="20"/>
        <w:szCs w:val="20"/>
      </w:rPr>
      <w:fldChar w:fldCharType="begin"/>
    </w:r>
    <w:r w:rsidRPr="00015DBA">
      <w:rPr>
        <w:sz w:val="20"/>
        <w:szCs w:val="20"/>
      </w:rPr>
      <w:instrText xml:space="preserve"> FILENAME   \* MERGEFORMAT </w:instrText>
    </w:r>
    <w:r w:rsidRPr="00015DBA">
      <w:rPr>
        <w:sz w:val="20"/>
        <w:szCs w:val="20"/>
      </w:rPr>
      <w:fldChar w:fldCharType="separate"/>
    </w:r>
    <w:r w:rsidR="00C2140F">
      <w:rPr>
        <w:noProof/>
        <w:sz w:val="20"/>
        <w:szCs w:val="20"/>
      </w:rPr>
      <w:t>EMp1_10112019_NEKP2030.docx</w:t>
    </w:r>
    <w:r w:rsidRPr="00015DBA">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2CDB4" w14:textId="56B6F4A4" w:rsidR="00015DBA" w:rsidRPr="00015DBA" w:rsidRDefault="00015DBA">
    <w:pPr>
      <w:pStyle w:val="Footer"/>
      <w:rPr>
        <w:sz w:val="20"/>
        <w:szCs w:val="20"/>
      </w:rPr>
    </w:pPr>
    <w:r w:rsidRPr="00015DBA">
      <w:rPr>
        <w:sz w:val="20"/>
        <w:szCs w:val="20"/>
      </w:rPr>
      <w:fldChar w:fldCharType="begin"/>
    </w:r>
    <w:r w:rsidRPr="00015DBA">
      <w:rPr>
        <w:sz w:val="20"/>
        <w:szCs w:val="20"/>
      </w:rPr>
      <w:instrText xml:space="preserve"> FILENAME   \* MERGEFORMAT </w:instrText>
    </w:r>
    <w:r w:rsidRPr="00015DBA">
      <w:rPr>
        <w:sz w:val="20"/>
        <w:szCs w:val="20"/>
      </w:rPr>
      <w:fldChar w:fldCharType="separate"/>
    </w:r>
    <w:r w:rsidR="00C2140F">
      <w:rPr>
        <w:noProof/>
        <w:sz w:val="20"/>
        <w:szCs w:val="20"/>
      </w:rPr>
      <w:t>EMp1_10112019_NEKP2030.docx</w:t>
    </w:r>
    <w:r w:rsidRPr="00015DB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BDCA3" w14:textId="77777777" w:rsidR="00F81896" w:rsidRDefault="00F81896" w:rsidP="00F81896">
      <w:pPr>
        <w:spacing w:after="0" w:line="240" w:lineRule="auto"/>
      </w:pPr>
      <w:r>
        <w:separator/>
      </w:r>
    </w:p>
  </w:footnote>
  <w:footnote w:type="continuationSeparator" w:id="0">
    <w:p w14:paraId="37908BA0" w14:textId="77777777" w:rsidR="00F81896" w:rsidRDefault="00F81896" w:rsidP="00F81896">
      <w:pPr>
        <w:spacing w:after="0" w:line="240" w:lineRule="auto"/>
      </w:pPr>
      <w:r>
        <w:continuationSeparator/>
      </w:r>
    </w:p>
  </w:footnote>
  <w:footnote w:id="1">
    <w:p w14:paraId="4E6A3D3C" w14:textId="77777777" w:rsidR="00F81896" w:rsidRPr="00F81896" w:rsidRDefault="00F81896" w:rsidP="00F81896">
      <w:pPr>
        <w:pStyle w:val="FootnoteText"/>
        <w:rPr>
          <w:rFonts w:asciiTheme="minorHAnsi" w:hAnsiTheme="minorHAnsi" w:cstheme="minorHAnsi"/>
        </w:rPr>
      </w:pPr>
      <w:r w:rsidRPr="00F81896">
        <w:rPr>
          <w:rStyle w:val="FootnoteReference"/>
          <w:rFonts w:asciiTheme="minorHAnsi" w:hAnsiTheme="minorHAnsi" w:cstheme="minorHAnsi"/>
        </w:rPr>
        <w:footnoteRef/>
      </w:r>
      <w:r w:rsidRPr="00F81896">
        <w:rPr>
          <w:rFonts w:asciiTheme="minorHAnsi" w:hAnsiTheme="minorHAnsi" w:cstheme="minorHAnsi"/>
        </w:rPr>
        <w:t xml:space="preserve"> </w:t>
      </w:r>
      <w:hyperlink r:id="rId1" w:history="1">
        <w:r w:rsidRPr="00F81896">
          <w:rPr>
            <w:rStyle w:val="Hyperlink"/>
            <w:rFonts w:asciiTheme="minorHAnsi" w:hAnsiTheme="minorHAnsi" w:cstheme="minorHAnsi"/>
          </w:rPr>
          <w:t>http://polsis.mk.gov.</w:t>
        </w:r>
        <w:bookmarkStart w:id="7" w:name="_GoBack"/>
        <w:bookmarkEnd w:id="7"/>
        <w:r w:rsidRPr="00F81896">
          <w:rPr>
            <w:rStyle w:val="Hyperlink"/>
            <w:rFonts w:asciiTheme="minorHAnsi" w:hAnsiTheme="minorHAnsi" w:cstheme="minorHAnsi"/>
          </w:rPr>
          <w:t>lv/documents/3323</w:t>
        </w:r>
      </w:hyperlink>
      <w:r w:rsidRPr="00F81896">
        <w:rPr>
          <w:rFonts w:asciiTheme="minorHAnsi" w:hAnsiTheme="minorHAnsi" w:cstheme="minorHAnsi"/>
        </w:rPr>
        <w:t xml:space="preserve"> </w:t>
      </w:r>
    </w:p>
  </w:footnote>
  <w:footnote w:id="2">
    <w:p w14:paraId="5CBC1251" w14:textId="77777777" w:rsidR="00F81896" w:rsidRPr="00F81896" w:rsidRDefault="00F81896" w:rsidP="00F81896">
      <w:pPr>
        <w:pStyle w:val="FootnoteText"/>
        <w:rPr>
          <w:rFonts w:asciiTheme="minorHAnsi" w:hAnsiTheme="minorHAnsi" w:cstheme="minorHAnsi"/>
        </w:rPr>
      </w:pPr>
      <w:r w:rsidRPr="00F81896">
        <w:rPr>
          <w:rStyle w:val="FootnoteReference"/>
          <w:rFonts w:asciiTheme="minorHAnsi" w:hAnsiTheme="minorHAnsi" w:cstheme="minorHAnsi"/>
        </w:rPr>
        <w:footnoteRef/>
      </w:r>
      <w:r w:rsidRPr="00F81896">
        <w:rPr>
          <w:rFonts w:asciiTheme="minorHAnsi" w:hAnsiTheme="minorHAnsi" w:cstheme="minorHAnsi"/>
        </w:rPr>
        <w:t xml:space="preserve"> </w:t>
      </w:r>
      <w:hyperlink r:id="rId2" w:history="1">
        <w:r w:rsidRPr="00F81896">
          <w:rPr>
            <w:rStyle w:val="Hyperlink"/>
            <w:rFonts w:asciiTheme="minorHAnsi" w:hAnsiTheme="minorHAnsi" w:cstheme="minorHAnsi"/>
          </w:rPr>
          <w:t>http://polsis.mk.gov.lv/documents/4247</w:t>
        </w:r>
      </w:hyperlink>
      <w:r w:rsidRPr="00F81896">
        <w:rPr>
          <w:rFonts w:asciiTheme="minorHAnsi" w:hAnsiTheme="minorHAnsi" w:cstheme="minorHAnsi"/>
        </w:rPr>
        <w:t xml:space="preserve"> </w:t>
      </w:r>
    </w:p>
  </w:footnote>
  <w:footnote w:id="3">
    <w:p w14:paraId="3617A05E" w14:textId="77777777" w:rsidR="00F81896" w:rsidRPr="00F81896" w:rsidRDefault="00F81896" w:rsidP="00F81896">
      <w:pPr>
        <w:pStyle w:val="FootnoteText"/>
        <w:rPr>
          <w:rFonts w:asciiTheme="minorHAnsi" w:hAnsiTheme="minorHAnsi" w:cstheme="minorHAnsi"/>
        </w:rPr>
      </w:pPr>
      <w:r w:rsidRPr="00F81896">
        <w:rPr>
          <w:rStyle w:val="FootnoteReference"/>
          <w:rFonts w:asciiTheme="minorHAnsi" w:hAnsiTheme="minorHAnsi" w:cstheme="minorHAnsi"/>
        </w:rPr>
        <w:footnoteRef/>
      </w:r>
      <w:r w:rsidRPr="00F81896">
        <w:rPr>
          <w:rFonts w:asciiTheme="minorHAnsi" w:hAnsiTheme="minorHAnsi" w:cstheme="minorHAnsi"/>
        </w:rPr>
        <w:t xml:space="preserve"> </w:t>
      </w:r>
      <w:hyperlink r:id="rId3" w:history="1">
        <w:r w:rsidRPr="00F81896">
          <w:rPr>
            <w:rStyle w:val="Hyperlink"/>
            <w:rFonts w:asciiTheme="minorHAnsi" w:hAnsiTheme="minorHAnsi" w:cstheme="minorHAnsi"/>
          </w:rPr>
          <w:t>http://polsis.mk.gov.lv/documents/4294</w:t>
        </w:r>
      </w:hyperlink>
      <w:r w:rsidRPr="00F81896">
        <w:rPr>
          <w:rFonts w:asciiTheme="minorHAnsi" w:hAnsiTheme="minorHAnsi" w:cstheme="minorHAnsi"/>
        </w:rPr>
        <w:t xml:space="preserve"> </w:t>
      </w:r>
    </w:p>
  </w:footnote>
  <w:footnote w:id="4">
    <w:p w14:paraId="4370020D" w14:textId="77777777" w:rsidR="00F81896" w:rsidRPr="00F81896" w:rsidRDefault="00F81896" w:rsidP="00F81896">
      <w:pPr>
        <w:pStyle w:val="FootnoteText"/>
        <w:rPr>
          <w:rFonts w:asciiTheme="minorHAnsi" w:hAnsiTheme="minorHAnsi" w:cstheme="minorHAnsi"/>
        </w:rPr>
      </w:pPr>
      <w:r w:rsidRPr="00F81896">
        <w:rPr>
          <w:rStyle w:val="FootnoteReference"/>
          <w:rFonts w:asciiTheme="minorHAnsi" w:hAnsiTheme="minorHAnsi" w:cstheme="minorHAnsi"/>
        </w:rPr>
        <w:footnoteRef/>
      </w:r>
      <w:r w:rsidRPr="00F81896">
        <w:rPr>
          <w:rFonts w:asciiTheme="minorHAnsi" w:hAnsiTheme="minorHAnsi" w:cstheme="minorHAnsi"/>
        </w:rPr>
        <w:t xml:space="preserve"> </w:t>
      </w:r>
      <w:hyperlink r:id="rId4" w:history="1">
        <w:r w:rsidRPr="00F81896">
          <w:rPr>
            <w:rStyle w:val="Hyperlink"/>
            <w:rFonts w:asciiTheme="minorHAnsi" w:hAnsiTheme="minorHAnsi" w:cstheme="minorHAnsi"/>
          </w:rPr>
          <w:t>http://polsis.mk.gov.lv/documents/4849</w:t>
        </w:r>
      </w:hyperlink>
      <w:r w:rsidRPr="00F81896">
        <w:rPr>
          <w:rFonts w:asciiTheme="minorHAnsi" w:hAnsiTheme="minorHAnsi" w:cstheme="minorHAnsi"/>
        </w:rPr>
        <w:t xml:space="preserve"> </w:t>
      </w:r>
    </w:p>
  </w:footnote>
  <w:footnote w:id="5">
    <w:p w14:paraId="3B0B86A3" w14:textId="77777777" w:rsidR="00F81896" w:rsidRPr="00F81896" w:rsidRDefault="00F81896" w:rsidP="00F81896">
      <w:pPr>
        <w:pStyle w:val="FootnoteText"/>
        <w:rPr>
          <w:rFonts w:asciiTheme="minorHAnsi" w:hAnsiTheme="minorHAnsi" w:cstheme="minorHAnsi"/>
        </w:rPr>
      </w:pPr>
      <w:r w:rsidRPr="00F81896">
        <w:rPr>
          <w:rStyle w:val="FootnoteReference"/>
          <w:rFonts w:asciiTheme="minorHAnsi" w:hAnsiTheme="minorHAnsi" w:cstheme="minorHAnsi"/>
        </w:rPr>
        <w:footnoteRef/>
      </w:r>
      <w:r w:rsidRPr="00F81896">
        <w:rPr>
          <w:rFonts w:asciiTheme="minorHAnsi" w:hAnsiTheme="minorHAnsi" w:cstheme="minorHAnsi"/>
        </w:rPr>
        <w:t xml:space="preserve"> </w:t>
      </w:r>
      <w:hyperlink r:id="rId5" w:history="1">
        <w:r w:rsidRPr="00F81896">
          <w:rPr>
            <w:rStyle w:val="Hyperlink"/>
            <w:rFonts w:asciiTheme="minorHAnsi" w:hAnsiTheme="minorHAnsi" w:cstheme="minorHAnsi"/>
          </w:rPr>
          <w:t>http://polsis.mk.gov.lv/documents/5499</w:t>
        </w:r>
      </w:hyperlink>
      <w:r w:rsidRPr="00F81896">
        <w:rPr>
          <w:rFonts w:asciiTheme="minorHAnsi" w:hAnsiTheme="minorHAnsi" w:cstheme="minorHAnsi"/>
        </w:rPr>
        <w:t xml:space="preserve"> </w:t>
      </w:r>
    </w:p>
  </w:footnote>
  <w:footnote w:id="6">
    <w:p w14:paraId="4438F3DB" w14:textId="77777777" w:rsidR="00F81896" w:rsidRPr="00F81896" w:rsidRDefault="00F81896" w:rsidP="00F81896">
      <w:pPr>
        <w:pStyle w:val="FootnoteText"/>
        <w:rPr>
          <w:rFonts w:asciiTheme="minorHAnsi" w:hAnsiTheme="minorHAnsi" w:cstheme="minorHAnsi"/>
        </w:rPr>
      </w:pPr>
      <w:r w:rsidRPr="00F81896">
        <w:rPr>
          <w:rStyle w:val="FootnoteReference"/>
          <w:rFonts w:asciiTheme="minorHAnsi" w:hAnsiTheme="minorHAnsi" w:cstheme="minorHAnsi"/>
        </w:rPr>
        <w:footnoteRef/>
      </w:r>
      <w:r w:rsidRPr="00F81896">
        <w:rPr>
          <w:rFonts w:asciiTheme="minorHAnsi" w:hAnsiTheme="minorHAnsi" w:cstheme="minorHAnsi"/>
        </w:rPr>
        <w:t xml:space="preserve"> </w:t>
      </w:r>
      <w:hyperlink r:id="rId6" w:history="1">
        <w:r w:rsidRPr="00F81896">
          <w:rPr>
            <w:rStyle w:val="Hyperlink"/>
            <w:rFonts w:asciiTheme="minorHAnsi" w:hAnsiTheme="minorHAnsi" w:cstheme="minorHAnsi"/>
          </w:rPr>
          <w:t>http://polsis.mk.gov.lv/documents/5921</w:t>
        </w:r>
      </w:hyperlink>
      <w:r w:rsidRPr="00F81896">
        <w:rPr>
          <w:rFonts w:asciiTheme="minorHAnsi" w:hAnsiTheme="minorHAnsi" w:cstheme="minorHAnsi"/>
        </w:rPr>
        <w:t xml:space="preserve"> </w:t>
      </w:r>
    </w:p>
  </w:footnote>
  <w:footnote w:id="7">
    <w:p w14:paraId="57EFEDD3" w14:textId="77777777" w:rsidR="00F81896" w:rsidRPr="00F81896" w:rsidRDefault="00F81896" w:rsidP="00F81896">
      <w:pPr>
        <w:pStyle w:val="FootnoteText"/>
        <w:rPr>
          <w:rFonts w:asciiTheme="minorHAnsi" w:hAnsiTheme="minorHAnsi" w:cstheme="minorHAnsi"/>
        </w:rPr>
      </w:pPr>
      <w:r w:rsidRPr="00F81896">
        <w:rPr>
          <w:rStyle w:val="FootnoteReference"/>
          <w:rFonts w:asciiTheme="minorHAnsi" w:hAnsiTheme="minorHAnsi" w:cstheme="minorHAnsi"/>
        </w:rPr>
        <w:footnoteRef/>
      </w:r>
      <w:r w:rsidRPr="00F81896">
        <w:rPr>
          <w:rFonts w:asciiTheme="minorHAnsi" w:hAnsiTheme="minorHAnsi" w:cstheme="minorHAnsi"/>
        </w:rPr>
        <w:t xml:space="preserve"> </w:t>
      </w:r>
      <w:hyperlink r:id="rId7" w:history="1">
        <w:r w:rsidRPr="00F81896">
          <w:rPr>
            <w:rStyle w:val="Hyperlink"/>
            <w:rFonts w:asciiTheme="minorHAnsi" w:hAnsiTheme="minorHAnsi" w:cstheme="minorHAnsi"/>
          </w:rPr>
          <w:t>http://polsis.mk.gov.lv/documents/4572</w:t>
        </w:r>
      </w:hyperlink>
      <w:r w:rsidRPr="00F81896">
        <w:rPr>
          <w:rFonts w:asciiTheme="minorHAnsi" w:hAnsiTheme="minorHAnsi" w:cstheme="minorHAnsi"/>
        </w:rPr>
        <w:t xml:space="preserve"> </w:t>
      </w:r>
    </w:p>
  </w:footnote>
  <w:footnote w:id="8">
    <w:p w14:paraId="2A83AC9E" w14:textId="77777777" w:rsidR="00F81896" w:rsidRPr="00F81896" w:rsidRDefault="00F81896" w:rsidP="00F81896">
      <w:pPr>
        <w:pStyle w:val="FootnoteText"/>
        <w:rPr>
          <w:rFonts w:asciiTheme="minorHAnsi" w:hAnsiTheme="minorHAnsi" w:cstheme="minorHAnsi"/>
        </w:rPr>
      </w:pPr>
      <w:r w:rsidRPr="00F81896">
        <w:rPr>
          <w:rStyle w:val="FootnoteReference"/>
          <w:rFonts w:asciiTheme="minorHAnsi" w:hAnsiTheme="minorHAnsi" w:cstheme="minorHAnsi"/>
        </w:rPr>
        <w:footnoteRef/>
      </w:r>
      <w:r w:rsidRPr="00F81896">
        <w:rPr>
          <w:rFonts w:asciiTheme="minorHAnsi" w:hAnsiTheme="minorHAnsi" w:cstheme="minorHAnsi"/>
        </w:rPr>
        <w:t xml:space="preserve"> </w:t>
      </w:r>
      <w:hyperlink r:id="rId8" w:history="1">
        <w:r w:rsidRPr="00F81896">
          <w:rPr>
            <w:rStyle w:val="Hyperlink"/>
            <w:rFonts w:asciiTheme="minorHAnsi" w:hAnsiTheme="minorHAnsi" w:cstheme="minorHAnsi"/>
          </w:rPr>
          <w:t>http://polsis.mk.gov.lv/documents/6043</w:t>
        </w:r>
      </w:hyperlink>
      <w:r w:rsidRPr="00F81896">
        <w:rPr>
          <w:rFonts w:asciiTheme="minorHAnsi" w:hAnsiTheme="minorHAnsi" w:cstheme="minorHAnsi"/>
        </w:rPr>
        <w:t xml:space="preserve"> </w:t>
      </w:r>
    </w:p>
  </w:footnote>
  <w:footnote w:id="9">
    <w:p w14:paraId="1881F1A2" w14:textId="77777777" w:rsidR="00F81896" w:rsidRPr="00F81896" w:rsidRDefault="00F81896" w:rsidP="00F81896">
      <w:pPr>
        <w:pStyle w:val="FootnoteText"/>
        <w:rPr>
          <w:rFonts w:asciiTheme="minorHAnsi" w:hAnsiTheme="minorHAnsi" w:cstheme="minorHAnsi"/>
        </w:rPr>
      </w:pPr>
      <w:r w:rsidRPr="00F81896">
        <w:rPr>
          <w:rStyle w:val="FootnoteReference"/>
          <w:rFonts w:asciiTheme="minorHAnsi" w:hAnsiTheme="minorHAnsi" w:cstheme="minorHAnsi"/>
        </w:rPr>
        <w:footnoteRef/>
      </w:r>
      <w:r w:rsidRPr="00F81896">
        <w:rPr>
          <w:rFonts w:asciiTheme="minorHAnsi" w:hAnsiTheme="minorHAnsi" w:cstheme="minorHAnsi"/>
        </w:rPr>
        <w:t xml:space="preserve"> </w:t>
      </w:r>
      <w:hyperlink r:id="rId9" w:history="1">
        <w:r w:rsidRPr="00F81896">
          <w:rPr>
            <w:rStyle w:val="Hyperlink"/>
            <w:rFonts w:asciiTheme="minorHAnsi" w:hAnsiTheme="minorHAnsi" w:cstheme="minorHAnsi"/>
          </w:rPr>
          <w:t>http://www.varam.gov.lv/lat/pol/ppd/vide/?doc=17913</w:t>
        </w:r>
      </w:hyperlink>
      <w:r w:rsidRPr="00F81896">
        <w:rPr>
          <w:rFonts w:asciiTheme="minorHAnsi" w:hAnsiTheme="minorHAnsi" w:cstheme="minorHAnsi"/>
        </w:rPr>
        <w:t xml:space="preserve"> </w:t>
      </w:r>
    </w:p>
  </w:footnote>
  <w:footnote w:id="10">
    <w:p w14:paraId="4C1F8B39" w14:textId="77777777" w:rsidR="00F81896" w:rsidRPr="00F81896" w:rsidRDefault="00F81896" w:rsidP="00F81896">
      <w:pPr>
        <w:pStyle w:val="FootnoteText"/>
        <w:rPr>
          <w:rFonts w:asciiTheme="minorHAnsi" w:hAnsiTheme="minorHAnsi" w:cstheme="minorHAnsi"/>
        </w:rPr>
      </w:pPr>
      <w:r w:rsidRPr="00F81896">
        <w:rPr>
          <w:rStyle w:val="FootnoteReference"/>
          <w:rFonts w:asciiTheme="minorHAnsi" w:hAnsiTheme="minorHAnsi" w:cstheme="minorHAnsi"/>
        </w:rPr>
        <w:footnoteRef/>
      </w:r>
      <w:r w:rsidRPr="00F81896">
        <w:rPr>
          <w:rFonts w:asciiTheme="minorHAnsi" w:hAnsiTheme="minorHAnsi" w:cstheme="minorHAnsi"/>
        </w:rPr>
        <w:t xml:space="preserve"> </w:t>
      </w:r>
      <w:hyperlink r:id="rId10" w:history="1">
        <w:r w:rsidRPr="00F81896">
          <w:rPr>
            <w:rStyle w:val="Hyperlink"/>
            <w:rFonts w:asciiTheme="minorHAnsi" w:hAnsiTheme="minorHAnsi" w:cstheme="minorHAnsi"/>
          </w:rPr>
          <w:t>http://polsis.mk.gov.lv/documents/5893</w:t>
        </w:r>
      </w:hyperlink>
      <w:r w:rsidRPr="00F81896">
        <w:rPr>
          <w:rFonts w:asciiTheme="minorHAnsi" w:hAnsiTheme="minorHAnsi" w:cstheme="minorHAnsi"/>
        </w:rPr>
        <w:t xml:space="preserve"> </w:t>
      </w:r>
    </w:p>
  </w:footnote>
  <w:footnote w:id="11">
    <w:p w14:paraId="712CEC76" w14:textId="77777777" w:rsidR="00F81896" w:rsidRPr="00F81896" w:rsidRDefault="00F81896" w:rsidP="00F81896">
      <w:pPr>
        <w:pStyle w:val="FootnoteText"/>
        <w:rPr>
          <w:rFonts w:asciiTheme="minorHAnsi" w:hAnsiTheme="minorHAnsi" w:cstheme="minorHAnsi"/>
        </w:rPr>
      </w:pPr>
      <w:r w:rsidRPr="00F81896">
        <w:rPr>
          <w:rStyle w:val="FootnoteReference"/>
          <w:rFonts w:asciiTheme="minorHAnsi" w:hAnsiTheme="minorHAnsi" w:cstheme="minorHAnsi"/>
        </w:rPr>
        <w:footnoteRef/>
      </w:r>
      <w:r w:rsidRPr="00F81896">
        <w:rPr>
          <w:rFonts w:asciiTheme="minorHAnsi" w:hAnsiTheme="minorHAnsi" w:cstheme="minorHAnsi"/>
        </w:rPr>
        <w:t xml:space="preserve"> </w:t>
      </w:r>
      <w:hyperlink r:id="rId11" w:history="1">
        <w:r w:rsidRPr="00F81896">
          <w:rPr>
            <w:rStyle w:val="Hyperlink"/>
            <w:rFonts w:asciiTheme="minorHAnsi" w:hAnsiTheme="minorHAnsi" w:cstheme="minorHAnsi"/>
          </w:rPr>
          <w:t>http://polsis.mk.gov.lv/documents/4276</w:t>
        </w:r>
      </w:hyperlink>
      <w:r w:rsidRPr="00F81896">
        <w:rPr>
          <w:rFonts w:asciiTheme="minorHAnsi" w:hAnsiTheme="minorHAnsi" w:cstheme="minorHAnsi"/>
        </w:rPr>
        <w:t xml:space="preserve"> </w:t>
      </w:r>
    </w:p>
  </w:footnote>
  <w:footnote w:id="12">
    <w:p w14:paraId="63785424" w14:textId="77777777" w:rsidR="00F81896" w:rsidRPr="00F81896" w:rsidRDefault="00F81896" w:rsidP="00F81896">
      <w:pPr>
        <w:pStyle w:val="FootnoteText"/>
        <w:rPr>
          <w:rFonts w:asciiTheme="minorHAnsi" w:hAnsiTheme="minorHAnsi" w:cstheme="minorHAnsi"/>
        </w:rPr>
      </w:pPr>
      <w:r w:rsidRPr="00F81896">
        <w:rPr>
          <w:rStyle w:val="FootnoteReference"/>
          <w:rFonts w:asciiTheme="minorHAnsi" w:hAnsiTheme="minorHAnsi" w:cstheme="minorHAnsi"/>
        </w:rPr>
        <w:footnoteRef/>
      </w:r>
      <w:r w:rsidRPr="00F81896">
        <w:rPr>
          <w:rFonts w:asciiTheme="minorHAnsi" w:hAnsiTheme="minorHAnsi" w:cstheme="minorHAnsi"/>
        </w:rPr>
        <w:t xml:space="preserve"> </w:t>
      </w:r>
      <w:hyperlink r:id="rId12" w:anchor="jump" w:history="1">
        <w:r w:rsidRPr="00F81896">
          <w:rPr>
            <w:rStyle w:val="Hyperlink"/>
            <w:rFonts w:asciiTheme="minorHAnsi" w:hAnsiTheme="minorHAnsi" w:cstheme="minorHAnsi"/>
          </w:rPr>
          <w:t>https://www.zm.gov.lv/zemkopibas-ministrija/statiskas-lapas/latvijas-lauku-attistibas-programma-2014-2020-gadam?id=14234#jump</w:t>
        </w:r>
      </w:hyperlink>
      <w:r w:rsidRPr="00F81896">
        <w:rPr>
          <w:rFonts w:asciiTheme="minorHAnsi" w:hAnsiTheme="minorHAnsi" w:cstheme="minorHAnsi"/>
        </w:rPr>
        <w:t xml:space="preserve"> </w:t>
      </w:r>
    </w:p>
  </w:footnote>
  <w:footnote w:id="13">
    <w:p w14:paraId="1A40CADD" w14:textId="77777777" w:rsidR="00F81896" w:rsidRPr="00F81896" w:rsidRDefault="00F81896" w:rsidP="00F81896">
      <w:pPr>
        <w:pStyle w:val="FootnoteText"/>
        <w:rPr>
          <w:rFonts w:asciiTheme="minorHAnsi" w:hAnsiTheme="minorHAnsi" w:cstheme="minorHAnsi"/>
        </w:rPr>
      </w:pPr>
      <w:r w:rsidRPr="00F81896">
        <w:rPr>
          <w:rStyle w:val="FootnoteReference"/>
          <w:rFonts w:asciiTheme="minorHAnsi" w:hAnsiTheme="minorHAnsi" w:cstheme="minorHAnsi"/>
        </w:rPr>
        <w:footnoteRef/>
      </w:r>
      <w:r w:rsidRPr="00F81896">
        <w:rPr>
          <w:rFonts w:asciiTheme="minorHAnsi" w:hAnsiTheme="minorHAnsi" w:cstheme="minorHAnsi"/>
        </w:rPr>
        <w:t xml:space="preserve"> </w:t>
      </w:r>
      <w:hyperlink r:id="rId13" w:history="1">
        <w:r w:rsidRPr="00F81896">
          <w:rPr>
            <w:rStyle w:val="Hyperlink"/>
            <w:rFonts w:asciiTheme="minorHAnsi" w:hAnsiTheme="minorHAnsi" w:cstheme="minorHAnsi"/>
          </w:rPr>
          <w:t>http://polsis.mk.gov.lv/documents/5331</w:t>
        </w:r>
      </w:hyperlink>
      <w:r w:rsidRPr="00F81896">
        <w:rPr>
          <w:rFonts w:asciiTheme="minorHAnsi" w:hAnsiTheme="minorHAnsi" w:cstheme="minorHAnsi"/>
        </w:rPr>
        <w:t xml:space="preserve"> </w:t>
      </w:r>
    </w:p>
  </w:footnote>
  <w:footnote w:id="14">
    <w:p w14:paraId="42B33556" w14:textId="77777777" w:rsidR="00F81896" w:rsidRPr="00F81896" w:rsidRDefault="00F81896" w:rsidP="00F81896">
      <w:pPr>
        <w:pStyle w:val="FootnoteText"/>
        <w:rPr>
          <w:rFonts w:asciiTheme="minorHAnsi" w:hAnsiTheme="minorHAnsi" w:cstheme="minorHAnsi"/>
        </w:rPr>
      </w:pPr>
      <w:r w:rsidRPr="00F81896">
        <w:rPr>
          <w:rStyle w:val="FootnoteReference"/>
          <w:rFonts w:asciiTheme="minorHAnsi" w:hAnsiTheme="minorHAnsi" w:cstheme="minorHAnsi"/>
        </w:rPr>
        <w:footnoteRef/>
      </w:r>
      <w:r w:rsidRPr="00F81896">
        <w:rPr>
          <w:rFonts w:asciiTheme="minorHAnsi" w:hAnsiTheme="minorHAnsi" w:cstheme="minorHAnsi"/>
        </w:rPr>
        <w:t xml:space="preserve"> </w:t>
      </w:r>
      <w:hyperlink r:id="rId14" w:history="1">
        <w:r w:rsidRPr="00F81896">
          <w:rPr>
            <w:rStyle w:val="Hyperlink"/>
            <w:rFonts w:asciiTheme="minorHAnsi" w:hAnsiTheme="minorHAnsi" w:cstheme="minorHAnsi"/>
          </w:rPr>
          <w:t>http://polsis.mk.gov.lv/documents/4607</w:t>
        </w:r>
      </w:hyperlink>
      <w:r w:rsidRPr="00F81896">
        <w:rPr>
          <w:rFonts w:asciiTheme="minorHAnsi" w:hAnsiTheme="minorHAnsi" w:cstheme="minorHAnsi"/>
        </w:rPr>
        <w:t xml:space="preserve"> a</w:t>
      </w:r>
    </w:p>
  </w:footnote>
  <w:footnote w:id="15">
    <w:p w14:paraId="7011EECB" w14:textId="77777777" w:rsidR="00F81896" w:rsidRPr="00F81896" w:rsidRDefault="00F81896" w:rsidP="00F81896">
      <w:pPr>
        <w:pStyle w:val="FootnoteText"/>
        <w:rPr>
          <w:rFonts w:asciiTheme="minorHAnsi" w:hAnsiTheme="minorHAnsi" w:cstheme="minorHAnsi"/>
        </w:rPr>
      </w:pPr>
      <w:r w:rsidRPr="00F81896">
        <w:rPr>
          <w:rStyle w:val="FootnoteReference"/>
          <w:rFonts w:asciiTheme="minorHAnsi" w:hAnsiTheme="minorHAnsi" w:cstheme="minorHAnsi"/>
        </w:rPr>
        <w:footnoteRef/>
      </w:r>
      <w:r w:rsidRPr="00F81896">
        <w:rPr>
          <w:rFonts w:asciiTheme="minorHAnsi" w:hAnsiTheme="minorHAnsi" w:cstheme="minorHAnsi"/>
        </w:rPr>
        <w:t xml:space="preserve"> </w:t>
      </w:r>
      <w:hyperlink r:id="rId15" w:history="1">
        <w:r w:rsidRPr="00F81896">
          <w:rPr>
            <w:rStyle w:val="Hyperlink"/>
            <w:rFonts w:asciiTheme="minorHAnsi" w:hAnsiTheme="minorHAnsi" w:cstheme="minorHAnsi"/>
          </w:rPr>
          <w:t>http://polsis.mk.gov.lv/documents/5893</w:t>
        </w:r>
      </w:hyperlink>
      <w:r w:rsidRPr="00F81896">
        <w:rPr>
          <w:rFonts w:asciiTheme="minorHAnsi" w:hAnsiTheme="minorHAnsi" w:cstheme="minorHAnsi"/>
        </w:rPr>
        <w:t xml:space="preserve"> </w:t>
      </w:r>
    </w:p>
  </w:footnote>
  <w:footnote w:id="16">
    <w:p w14:paraId="7B02D7AE" w14:textId="77777777" w:rsidR="00F81896" w:rsidRPr="00F81896" w:rsidRDefault="00F81896" w:rsidP="00F81896">
      <w:pPr>
        <w:pStyle w:val="FootnoteText"/>
        <w:rPr>
          <w:rFonts w:asciiTheme="minorHAnsi" w:hAnsiTheme="minorHAnsi" w:cstheme="minorHAnsi"/>
        </w:rPr>
      </w:pPr>
      <w:r w:rsidRPr="00F81896">
        <w:rPr>
          <w:rStyle w:val="FootnoteReference"/>
          <w:rFonts w:asciiTheme="minorHAnsi" w:hAnsiTheme="minorHAnsi" w:cstheme="minorHAnsi"/>
        </w:rPr>
        <w:footnoteRef/>
      </w:r>
      <w:r w:rsidRPr="00F81896">
        <w:rPr>
          <w:rFonts w:asciiTheme="minorHAnsi" w:hAnsiTheme="minorHAnsi" w:cstheme="minorHAnsi"/>
        </w:rPr>
        <w:t xml:space="preserve"> Pasākums ir mainīts “Valsts nodokļu politikas pamatnostādnes 2018.-2021.gadam” (Ministru kabineta 2017.gada 24.maija rīkojums Nr.245)</w:t>
      </w:r>
    </w:p>
  </w:footnote>
  <w:footnote w:id="17">
    <w:p w14:paraId="37192AD1" w14:textId="77777777" w:rsidR="00F81896" w:rsidRPr="00F81896" w:rsidRDefault="00F81896" w:rsidP="00F81896">
      <w:pPr>
        <w:pStyle w:val="FootnoteText"/>
        <w:rPr>
          <w:rFonts w:asciiTheme="minorHAnsi" w:hAnsiTheme="minorHAnsi" w:cstheme="minorHAnsi"/>
        </w:rPr>
      </w:pPr>
      <w:r w:rsidRPr="00F81896">
        <w:rPr>
          <w:rStyle w:val="FootnoteReference"/>
          <w:rFonts w:asciiTheme="minorHAnsi" w:hAnsiTheme="minorHAnsi" w:cstheme="minorHAnsi"/>
        </w:rPr>
        <w:footnoteRef/>
      </w:r>
      <w:r w:rsidRPr="00F81896">
        <w:rPr>
          <w:rFonts w:asciiTheme="minorHAnsi" w:hAnsiTheme="minorHAnsi" w:cstheme="minorHAnsi"/>
        </w:rPr>
        <w:t xml:space="preserve"> http://polsis.mk.gov.lv/documents/4608</w:t>
      </w:r>
    </w:p>
  </w:footnote>
  <w:footnote w:id="18">
    <w:p w14:paraId="5B8C7076" w14:textId="77777777" w:rsidR="00F81896" w:rsidRPr="00F81896" w:rsidRDefault="00F81896" w:rsidP="00F81896">
      <w:pPr>
        <w:pStyle w:val="FootnoteText"/>
        <w:rPr>
          <w:rFonts w:asciiTheme="minorHAnsi" w:hAnsiTheme="minorHAnsi" w:cstheme="minorHAnsi"/>
        </w:rPr>
      </w:pPr>
      <w:r w:rsidRPr="00F81896">
        <w:rPr>
          <w:rStyle w:val="FootnoteReference"/>
          <w:rFonts w:asciiTheme="minorHAnsi" w:hAnsiTheme="minorHAnsi" w:cstheme="minorHAnsi"/>
        </w:rPr>
        <w:footnoteRef/>
      </w:r>
      <w:r w:rsidRPr="00F81896">
        <w:rPr>
          <w:rFonts w:asciiTheme="minorHAnsi" w:hAnsiTheme="minorHAnsi" w:cstheme="minorHAnsi"/>
        </w:rPr>
        <w:t xml:space="preserve"> http://polsis.mk.gov.lv/documents/4391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175837"/>
      <w:docPartObj>
        <w:docPartGallery w:val="Page Numbers (Top of Page)"/>
        <w:docPartUnique/>
      </w:docPartObj>
    </w:sdtPr>
    <w:sdtEndPr>
      <w:rPr>
        <w:noProof/>
      </w:rPr>
    </w:sdtEndPr>
    <w:sdtContent>
      <w:p w14:paraId="1226AACD" w14:textId="77777777" w:rsidR="00F81896" w:rsidRDefault="00F8189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0733F41" w14:textId="77777777" w:rsidR="00F81896" w:rsidRDefault="00F81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2FE"/>
    <w:multiLevelType w:val="hybridMultilevel"/>
    <w:tmpl w:val="FEFC96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0672FBD"/>
    <w:multiLevelType w:val="hybridMultilevel"/>
    <w:tmpl w:val="525E5534"/>
    <w:lvl w:ilvl="0" w:tplc="8E2A645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592A0C"/>
    <w:multiLevelType w:val="hybridMultilevel"/>
    <w:tmpl w:val="895CFEB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90D597A"/>
    <w:multiLevelType w:val="hybridMultilevel"/>
    <w:tmpl w:val="D7A443D0"/>
    <w:lvl w:ilvl="0" w:tplc="04260001">
      <w:start w:val="1"/>
      <w:numFmt w:val="bullet"/>
      <w:lvlText w:val=""/>
      <w:lvlJc w:val="left"/>
      <w:pPr>
        <w:ind w:left="720" w:hanging="360"/>
      </w:pPr>
      <w:rPr>
        <w:rFonts w:ascii="Symbol" w:hAnsi="Symbo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B404E9"/>
    <w:multiLevelType w:val="hybridMultilevel"/>
    <w:tmpl w:val="043CE1AE"/>
    <w:lvl w:ilvl="0" w:tplc="0E5ADE0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5B2618"/>
    <w:multiLevelType w:val="multilevel"/>
    <w:tmpl w:val="4362609E"/>
    <w:lvl w:ilvl="0">
      <w:start w:val="1"/>
      <w:numFmt w:val="bullet"/>
      <w:lvlText w:val=""/>
      <w:lvlJc w:val="left"/>
      <w:pPr>
        <w:ind w:left="720" w:hanging="360"/>
      </w:pPr>
      <w:rPr>
        <w:rFonts w:ascii="Symbol" w:hAnsi="Symbol"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3C5676E"/>
    <w:multiLevelType w:val="hybridMultilevel"/>
    <w:tmpl w:val="83E67712"/>
    <w:lvl w:ilvl="0" w:tplc="D7C8BC22">
      <w:start w:val="7"/>
      <w:numFmt w:val="bullet"/>
      <w:lvlText w:val="-"/>
      <w:lvlJc w:val="left"/>
      <w:pPr>
        <w:ind w:left="1429" w:hanging="360"/>
      </w:pPr>
      <w:rPr>
        <w:rFonts w:ascii="Times New Roman" w:eastAsia="Times New Roman" w:hAnsi="Times New Roman" w:cs="Times New Roman" w:hint="default"/>
        <w:b/>
        <w:color w:val="auto"/>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243B2224"/>
    <w:multiLevelType w:val="hybridMultilevel"/>
    <w:tmpl w:val="0CC8CA0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27F76EE9"/>
    <w:multiLevelType w:val="hybridMultilevel"/>
    <w:tmpl w:val="3B70A71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C8775C6"/>
    <w:multiLevelType w:val="hybridMultilevel"/>
    <w:tmpl w:val="1FD2055E"/>
    <w:lvl w:ilvl="0" w:tplc="0426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D97771"/>
    <w:multiLevelType w:val="hybridMultilevel"/>
    <w:tmpl w:val="D66459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F7D0856"/>
    <w:multiLevelType w:val="hybridMultilevel"/>
    <w:tmpl w:val="DE889FDA"/>
    <w:lvl w:ilvl="0" w:tplc="8E2A645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2563F95"/>
    <w:multiLevelType w:val="multilevel"/>
    <w:tmpl w:val="BFD83A4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26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144F71"/>
    <w:multiLevelType w:val="hybridMultilevel"/>
    <w:tmpl w:val="F4505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2E225B6"/>
    <w:multiLevelType w:val="hybridMultilevel"/>
    <w:tmpl w:val="C5B437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70B3A0F"/>
    <w:multiLevelType w:val="hybridMultilevel"/>
    <w:tmpl w:val="368E4C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48522697"/>
    <w:multiLevelType w:val="hybridMultilevel"/>
    <w:tmpl w:val="738C213C"/>
    <w:lvl w:ilvl="0" w:tplc="8E2A645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2D903C2"/>
    <w:multiLevelType w:val="multilevel"/>
    <w:tmpl w:val="971C7D1E"/>
    <w:lvl w:ilvl="0">
      <w:start w:val="1"/>
      <w:numFmt w:val="decimal"/>
      <w:lvlText w:val="%1"/>
      <w:lvlJc w:val="left"/>
      <w:pPr>
        <w:ind w:left="435" w:hanging="435"/>
      </w:pPr>
    </w:lvl>
    <w:lvl w:ilvl="1">
      <w:start w:val="1"/>
      <w:numFmt w:val="decimal"/>
      <w:pStyle w:val="VirsrkastsOtrais"/>
      <w:lvlText w:val="%1.%2."/>
      <w:lvlJc w:val="left"/>
      <w:pPr>
        <w:ind w:left="862"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18" w15:restartNumberingAfterBreak="0">
    <w:nsid w:val="53540A45"/>
    <w:multiLevelType w:val="hybridMultilevel"/>
    <w:tmpl w:val="62C0F95E"/>
    <w:lvl w:ilvl="0" w:tplc="04260001">
      <w:start w:val="1"/>
      <w:numFmt w:val="bullet"/>
      <w:lvlText w:val=""/>
      <w:lvlJc w:val="left"/>
      <w:pPr>
        <w:ind w:left="701" w:hanging="360"/>
      </w:pPr>
      <w:rPr>
        <w:rFonts w:ascii="Symbol" w:hAnsi="Symbol" w:hint="default"/>
      </w:rPr>
    </w:lvl>
    <w:lvl w:ilvl="1" w:tplc="2D906C22">
      <w:numFmt w:val="bullet"/>
      <w:lvlText w:val="•"/>
      <w:lvlJc w:val="left"/>
      <w:pPr>
        <w:ind w:left="1781" w:hanging="720"/>
      </w:pPr>
      <w:rPr>
        <w:rFonts w:ascii="Calibri" w:eastAsia="Times New Roman" w:hAnsi="Calibri" w:cs="Calibri"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19" w15:restartNumberingAfterBreak="0">
    <w:nsid w:val="5C30686F"/>
    <w:multiLevelType w:val="hybridMultilevel"/>
    <w:tmpl w:val="678E4B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C543B6F"/>
    <w:multiLevelType w:val="hybridMultilevel"/>
    <w:tmpl w:val="A8180FCE"/>
    <w:lvl w:ilvl="0" w:tplc="8E2A645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06A0F2D"/>
    <w:multiLevelType w:val="hybridMultilevel"/>
    <w:tmpl w:val="E724E6AC"/>
    <w:lvl w:ilvl="0" w:tplc="8E2A645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1524314"/>
    <w:multiLevelType w:val="hybridMultilevel"/>
    <w:tmpl w:val="4D04E3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1AD707B"/>
    <w:multiLevelType w:val="hybridMultilevel"/>
    <w:tmpl w:val="D88C31D6"/>
    <w:lvl w:ilvl="0" w:tplc="D7C8BC22">
      <w:start w:val="7"/>
      <w:numFmt w:val="bullet"/>
      <w:lvlText w:val="-"/>
      <w:lvlJc w:val="left"/>
      <w:pPr>
        <w:ind w:left="720" w:hanging="360"/>
      </w:pPr>
      <w:rPr>
        <w:rFonts w:ascii="Times New Roman" w:eastAsia="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3450F10"/>
    <w:multiLevelType w:val="hybridMultilevel"/>
    <w:tmpl w:val="A8F6989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696E62D0"/>
    <w:multiLevelType w:val="hybridMultilevel"/>
    <w:tmpl w:val="28AA8C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9F237F8"/>
    <w:multiLevelType w:val="hybridMultilevel"/>
    <w:tmpl w:val="D2D01B5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730E1E92"/>
    <w:multiLevelType w:val="hybridMultilevel"/>
    <w:tmpl w:val="D99EFB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79B4D3B"/>
    <w:multiLevelType w:val="hybridMultilevel"/>
    <w:tmpl w:val="3A4C074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0">
    <w:nsid w:val="78DD0866"/>
    <w:multiLevelType w:val="hybridMultilevel"/>
    <w:tmpl w:val="ACF4B714"/>
    <w:lvl w:ilvl="0" w:tplc="0E5ADE0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25"/>
  </w:num>
  <w:num w:numId="6">
    <w:abstractNumId w:val="1"/>
  </w:num>
  <w:num w:numId="7">
    <w:abstractNumId w:val="20"/>
  </w:num>
  <w:num w:numId="8">
    <w:abstractNumId w:val="21"/>
  </w:num>
  <w:num w:numId="9">
    <w:abstractNumId w:val="27"/>
  </w:num>
  <w:num w:numId="10">
    <w:abstractNumId w:val="9"/>
  </w:num>
  <w:num w:numId="11">
    <w:abstractNumId w:val="11"/>
  </w:num>
  <w:num w:numId="12">
    <w:abstractNumId w:val="10"/>
  </w:num>
  <w:num w:numId="13">
    <w:abstractNumId w:val="16"/>
  </w:num>
  <w:num w:numId="14">
    <w:abstractNumId w:val="22"/>
  </w:num>
  <w:num w:numId="15">
    <w:abstractNumId w:val="29"/>
  </w:num>
  <w:num w:numId="16">
    <w:abstractNumId w:val="4"/>
  </w:num>
  <w:num w:numId="17">
    <w:abstractNumId w:val="5"/>
  </w:num>
  <w:num w:numId="18">
    <w:abstractNumId w:val="24"/>
  </w:num>
  <w:num w:numId="19">
    <w:abstractNumId w:val="28"/>
  </w:num>
  <w:num w:numId="20">
    <w:abstractNumId w:val="15"/>
  </w:num>
  <w:num w:numId="21">
    <w:abstractNumId w:val="26"/>
  </w:num>
  <w:num w:numId="22">
    <w:abstractNumId w:val="8"/>
  </w:num>
  <w:num w:numId="23">
    <w:abstractNumId w:val="6"/>
  </w:num>
  <w:num w:numId="24">
    <w:abstractNumId w:val="23"/>
  </w:num>
  <w:num w:numId="25">
    <w:abstractNumId w:val="13"/>
  </w:num>
  <w:num w:numId="26">
    <w:abstractNumId w:val="3"/>
  </w:num>
  <w:num w:numId="27">
    <w:abstractNumId w:val="18"/>
  </w:num>
  <w:num w:numId="28">
    <w:abstractNumId w:val="19"/>
  </w:num>
  <w:num w:numId="29">
    <w:abstractNumId w:val="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896"/>
    <w:rsid w:val="00015DBA"/>
    <w:rsid w:val="002201A4"/>
    <w:rsid w:val="002B5829"/>
    <w:rsid w:val="003277A5"/>
    <w:rsid w:val="003E7472"/>
    <w:rsid w:val="00631A9D"/>
    <w:rsid w:val="006F3F00"/>
    <w:rsid w:val="00A24279"/>
    <w:rsid w:val="00A90DFB"/>
    <w:rsid w:val="00B573BB"/>
    <w:rsid w:val="00BC24DC"/>
    <w:rsid w:val="00C2140F"/>
    <w:rsid w:val="00C6777E"/>
    <w:rsid w:val="00DB546F"/>
    <w:rsid w:val="00E16BF1"/>
    <w:rsid w:val="00E816BF"/>
    <w:rsid w:val="00F818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C7BA"/>
  <w15:chartTrackingRefBased/>
  <w15:docId w15:val="{0652F6B4-D153-49BB-9323-E37CC7E6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896"/>
    <w:rPr>
      <w:sz w:val="24"/>
    </w:rPr>
  </w:style>
  <w:style w:type="paragraph" w:styleId="Heading1">
    <w:name w:val="heading 1"/>
    <w:basedOn w:val="Normal"/>
    <w:next w:val="Normal"/>
    <w:link w:val="Heading1Char"/>
    <w:uiPriority w:val="9"/>
    <w:qFormat/>
    <w:rsid w:val="00F81896"/>
    <w:pPr>
      <w:keepNext/>
      <w:keepLines/>
      <w:numPr>
        <w:numId w:val="1"/>
      </w:numPr>
      <w:tabs>
        <w:tab w:val="left" w:pos="2694"/>
      </w:tabs>
      <w:spacing w:before="120" w:after="120" w:line="240" w:lineRule="auto"/>
      <w:ind w:left="709" w:hanging="709"/>
      <w:outlineLvl w:val="0"/>
    </w:pPr>
    <w:rPr>
      <w:rFonts w:ascii="Times New Roman" w:eastAsiaTheme="majorEastAsia" w:hAnsi="Times New Roman" w:cs="Times New Roman"/>
      <w:b/>
      <w:sz w:val="28"/>
      <w:szCs w:val="32"/>
    </w:rPr>
  </w:style>
  <w:style w:type="paragraph" w:styleId="Heading2">
    <w:name w:val="heading 2"/>
    <w:basedOn w:val="Normal"/>
    <w:next w:val="Normal"/>
    <w:link w:val="Heading2Char"/>
    <w:uiPriority w:val="9"/>
    <w:unhideWhenUsed/>
    <w:qFormat/>
    <w:rsid w:val="00F81896"/>
    <w:pPr>
      <w:keepNext/>
      <w:keepLines/>
      <w:numPr>
        <w:ilvl w:val="1"/>
        <w:numId w:val="1"/>
      </w:numPr>
      <w:spacing w:before="40" w:after="0"/>
      <w:ind w:left="680" w:hanging="567"/>
      <w:outlineLvl w:val="1"/>
    </w:pPr>
    <w:rPr>
      <w:rFonts w:ascii="Times New Roman" w:eastAsiaTheme="majorEastAsia" w:hAnsi="Times New Roman" w:cs="Times New Roman"/>
      <w:b/>
      <w:sz w:val="26"/>
      <w:szCs w:val="26"/>
    </w:rPr>
  </w:style>
  <w:style w:type="paragraph" w:styleId="Heading3">
    <w:name w:val="heading 3"/>
    <w:basedOn w:val="Normal"/>
    <w:next w:val="Normal"/>
    <w:link w:val="Heading3Char"/>
    <w:uiPriority w:val="9"/>
    <w:unhideWhenUsed/>
    <w:qFormat/>
    <w:rsid w:val="00F81896"/>
    <w:pPr>
      <w:keepNext/>
      <w:keepLines/>
      <w:numPr>
        <w:ilvl w:val="2"/>
        <w:numId w:val="1"/>
      </w:numPr>
      <w:spacing w:before="120" w:after="120" w:line="240" w:lineRule="auto"/>
      <w:ind w:left="680" w:hanging="680"/>
      <w:jc w:val="both"/>
      <w:outlineLvl w:val="2"/>
    </w:pPr>
    <w:rPr>
      <w:rFonts w:ascii="Times New Roman" w:eastAsiaTheme="majorEastAsia" w:hAnsi="Times New Roman" w:cs="Times New Roman"/>
      <w:szCs w:val="24"/>
      <w:u w:val="single"/>
      <w:lang w:eastAsia="lv-LV"/>
    </w:rPr>
  </w:style>
  <w:style w:type="paragraph" w:styleId="Heading4">
    <w:name w:val="heading 4"/>
    <w:basedOn w:val="Normal"/>
    <w:next w:val="Normal"/>
    <w:link w:val="Heading4Char"/>
    <w:uiPriority w:val="9"/>
    <w:unhideWhenUsed/>
    <w:qFormat/>
    <w:rsid w:val="00F81896"/>
    <w:pPr>
      <w:keepNext/>
      <w:keepLines/>
      <w:numPr>
        <w:ilvl w:val="3"/>
        <w:numId w:val="1"/>
      </w:numPr>
      <w:tabs>
        <w:tab w:val="left" w:pos="993"/>
      </w:tabs>
      <w:spacing w:before="120" w:after="120" w:line="240" w:lineRule="auto"/>
      <w:ind w:left="0" w:firstLine="0"/>
      <w:outlineLvl w:val="3"/>
    </w:pPr>
    <w:rPr>
      <w:rFonts w:ascii="Times New Roman" w:eastAsiaTheme="majorEastAsia"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896"/>
    <w:rPr>
      <w:rFonts w:ascii="Times New Roman" w:eastAsiaTheme="majorEastAsia" w:hAnsi="Times New Roman" w:cs="Times New Roman"/>
      <w:b/>
      <w:sz w:val="28"/>
      <w:szCs w:val="32"/>
    </w:rPr>
  </w:style>
  <w:style w:type="character" w:customStyle="1" w:styleId="Heading2Char">
    <w:name w:val="Heading 2 Char"/>
    <w:basedOn w:val="DefaultParagraphFont"/>
    <w:link w:val="Heading2"/>
    <w:uiPriority w:val="9"/>
    <w:rsid w:val="00F81896"/>
    <w:rPr>
      <w:rFonts w:ascii="Times New Roman" w:eastAsiaTheme="majorEastAsia" w:hAnsi="Times New Roman" w:cs="Times New Roman"/>
      <w:b/>
      <w:sz w:val="26"/>
      <w:szCs w:val="26"/>
    </w:rPr>
  </w:style>
  <w:style w:type="character" w:customStyle="1" w:styleId="Heading3Char">
    <w:name w:val="Heading 3 Char"/>
    <w:basedOn w:val="DefaultParagraphFont"/>
    <w:link w:val="Heading3"/>
    <w:uiPriority w:val="9"/>
    <w:rsid w:val="00F81896"/>
    <w:rPr>
      <w:rFonts w:ascii="Times New Roman" w:eastAsiaTheme="majorEastAsia" w:hAnsi="Times New Roman" w:cs="Times New Roman"/>
      <w:sz w:val="24"/>
      <w:szCs w:val="24"/>
      <w:u w:val="single"/>
      <w:lang w:eastAsia="lv-LV"/>
    </w:rPr>
  </w:style>
  <w:style w:type="character" w:customStyle="1" w:styleId="Heading4Char">
    <w:name w:val="Heading 4 Char"/>
    <w:basedOn w:val="DefaultParagraphFont"/>
    <w:link w:val="Heading4"/>
    <w:uiPriority w:val="9"/>
    <w:rsid w:val="00F81896"/>
    <w:rPr>
      <w:rFonts w:ascii="Times New Roman" w:eastAsiaTheme="majorEastAsia" w:hAnsi="Times New Roman" w:cs="Times New Roman"/>
      <w:i/>
      <w:iCs/>
      <w:sz w:val="24"/>
      <w:szCs w:val="24"/>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o"/>
    <w:basedOn w:val="Normal"/>
    <w:link w:val="FootnoteTextChar"/>
    <w:uiPriority w:val="99"/>
    <w:unhideWhenUsed/>
    <w:qFormat/>
    <w:rsid w:val="00F81896"/>
    <w:pPr>
      <w:spacing w:after="0" w:line="240" w:lineRule="auto"/>
    </w:pPr>
    <w:rPr>
      <w:rFonts w:ascii="Times New Roman" w:hAnsi="Times New Roman" w:cs="Times New Roman"/>
      <w:sz w:val="18"/>
      <w:szCs w:val="18"/>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qFormat/>
    <w:rsid w:val="00F81896"/>
    <w:rPr>
      <w:rFonts w:ascii="Times New Roman" w:hAnsi="Times New Roman" w:cs="Times New Roman"/>
      <w:sz w:val="18"/>
      <w:szCs w:val="18"/>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F81896"/>
    <w:rPr>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F81896"/>
    <w:pPr>
      <w:spacing w:line="240" w:lineRule="exact"/>
      <w:jc w:val="both"/>
    </w:pPr>
    <w:rPr>
      <w:sz w:val="22"/>
      <w:vertAlign w:val="superscript"/>
    </w:rPr>
  </w:style>
  <w:style w:type="paragraph" w:customStyle="1" w:styleId="Default">
    <w:name w:val="Default"/>
    <w:link w:val="DefaultChar"/>
    <w:rsid w:val="00F818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link w:val="Default"/>
    <w:rsid w:val="00F81896"/>
    <w:rPr>
      <w:rFonts w:ascii="Times New Roman" w:hAnsi="Times New Roman" w:cs="Times New Roman"/>
      <w:color w:val="000000"/>
      <w:sz w:val="24"/>
      <w:szCs w:val="24"/>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F81896"/>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F81896"/>
    <w:rPr>
      <w:sz w:val="24"/>
    </w:rPr>
  </w:style>
  <w:style w:type="character" w:styleId="Hyperlink">
    <w:name w:val="Hyperlink"/>
    <w:basedOn w:val="DefaultParagraphFont"/>
    <w:uiPriority w:val="99"/>
    <w:unhideWhenUsed/>
    <w:rsid w:val="00F81896"/>
    <w:rPr>
      <w:color w:val="0563C1" w:themeColor="hyperlink"/>
      <w:u w:val="single"/>
    </w:rPr>
  </w:style>
  <w:style w:type="paragraph" w:styleId="BlockText">
    <w:name w:val="Block Text"/>
    <w:basedOn w:val="Normal"/>
    <w:unhideWhenUsed/>
    <w:rsid w:val="00F81896"/>
    <w:pPr>
      <w:overflowPunct w:val="0"/>
      <w:autoSpaceDE w:val="0"/>
      <w:autoSpaceDN w:val="0"/>
      <w:adjustRightInd w:val="0"/>
      <w:spacing w:after="240" w:line="240" w:lineRule="auto"/>
      <w:ind w:left="720"/>
      <w:jc w:val="both"/>
    </w:pPr>
    <w:rPr>
      <w:rFonts w:ascii="Times New Roman" w:eastAsia="Times New Roman" w:hAnsi="Times New Roman" w:cs="Times New Roman"/>
      <w:szCs w:val="20"/>
      <w:lang w:val="en-GB"/>
    </w:rPr>
  </w:style>
  <w:style w:type="character" w:customStyle="1" w:styleId="VirsrkastsOtraisRakstz">
    <w:name w:val="Virsrkasts Otrais Rakstz."/>
    <w:basedOn w:val="DefaultParagraphFont"/>
    <w:link w:val="VirsrkastsOtrais"/>
    <w:locked/>
    <w:rsid w:val="00F81896"/>
    <w:rPr>
      <w:rFonts w:ascii="Cambria" w:hAnsi="Cambria"/>
      <w:b/>
      <w:sz w:val="28"/>
      <w:szCs w:val="28"/>
      <w:lang w:val="x-none"/>
    </w:rPr>
  </w:style>
  <w:style w:type="paragraph" w:customStyle="1" w:styleId="VirsrkastsOtrais">
    <w:name w:val="Virsrkasts Otrais"/>
    <w:basedOn w:val="ListParagraph"/>
    <w:link w:val="VirsrkastsOtraisRakstz"/>
    <w:qFormat/>
    <w:rsid w:val="00F81896"/>
    <w:pPr>
      <w:numPr>
        <w:ilvl w:val="1"/>
        <w:numId w:val="2"/>
      </w:numPr>
      <w:spacing w:after="0" w:line="240" w:lineRule="auto"/>
    </w:pPr>
    <w:rPr>
      <w:rFonts w:ascii="Cambria" w:hAnsi="Cambria"/>
      <w:b/>
      <w:sz w:val="28"/>
      <w:szCs w:val="28"/>
      <w:lang w:val="x-none"/>
    </w:rPr>
  </w:style>
  <w:style w:type="paragraph" w:styleId="Header">
    <w:name w:val="header"/>
    <w:basedOn w:val="Normal"/>
    <w:link w:val="HeaderChar"/>
    <w:uiPriority w:val="99"/>
    <w:unhideWhenUsed/>
    <w:rsid w:val="00F81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896"/>
    <w:rPr>
      <w:sz w:val="24"/>
    </w:rPr>
  </w:style>
  <w:style w:type="paragraph" w:styleId="Footer">
    <w:name w:val="footer"/>
    <w:basedOn w:val="Normal"/>
    <w:link w:val="FooterChar"/>
    <w:uiPriority w:val="99"/>
    <w:unhideWhenUsed/>
    <w:rsid w:val="00F81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896"/>
    <w:rPr>
      <w:sz w:val="24"/>
    </w:rPr>
  </w:style>
  <w:style w:type="character" w:styleId="FollowedHyperlink">
    <w:name w:val="FollowedHyperlink"/>
    <w:basedOn w:val="DefaultParagraphFont"/>
    <w:uiPriority w:val="99"/>
    <w:semiHidden/>
    <w:unhideWhenUsed/>
    <w:rsid w:val="00BC24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polsis.mk.gov.lv/documents/6043" TargetMode="External"/><Relationship Id="rId13" Type="http://schemas.openxmlformats.org/officeDocument/2006/relationships/hyperlink" Target="http://polsis.mk.gov.lv/documents/5331" TargetMode="External"/><Relationship Id="rId3" Type="http://schemas.openxmlformats.org/officeDocument/2006/relationships/hyperlink" Target="http://polsis.mk.gov.lv/documents/4294" TargetMode="External"/><Relationship Id="rId7" Type="http://schemas.openxmlformats.org/officeDocument/2006/relationships/hyperlink" Target="http://polsis.mk.gov.lv/documents/4572" TargetMode="External"/><Relationship Id="rId12" Type="http://schemas.openxmlformats.org/officeDocument/2006/relationships/hyperlink" Target="https://www.zm.gov.lv/zemkopibas-ministrija/statiskas-lapas/latvijas-lauku-attistibas-programma-2014-2020-gadam?id=14234" TargetMode="External"/><Relationship Id="rId2" Type="http://schemas.openxmlformats.org/officeDocument/2006/relationships/hyperlink" Target="http://polsis.mk.gov.lv/documents/4247" TargetMode="External"/><Relationship Id="rId1" Type="http://schemas.openxmlformats.org/officeDocument/2006/relationships/hyperlink" Target="http://polsis.mk.gov.lv/documents/3323" TargetMode="External"/><Relationship Id="rId6" Type="http://schemas.openxmlformats.org/officeDocument/2006/relationships/hyperlink" Target="http://polsis.mk.gov.lv/documents/5921" TargetMode="External"/><Relationship Id="rId11" Type="http://schemas.openxmlformats.org/officeDocument/2006/relationships/hyperlink" Target="http://polsis.mk.gov.lv/documents/4276" TargetMode="External"/><Relationship Id="rId5" Type="http://schemas.openxmlformats.org/officeDocument/2006/relationships/hyperlink" Target="http://polsis.mk.gov.lv/documents/5499" TargetMode="External"/><Relationship Id="rId15" Type="http://schemas.openxmlformats.org/officeDocument/2006/relationships/hyperlink" Target="http://polsis.mk.gov.lv/documents/5893" TargetMode="External"/><Relationship Id="rId10" Type="http://schemas.openxmlformats.org/officeDocument/2006/relationships/hyperlink" Target="http://polsis.mk.gov.lv/documents/5893" TargetMode="External"/><Relationship Id="rId4" Type="http://schemas.openxmlformats.org/officeDocument/2006/relationships/hyperlink" Target="http://polsis.mk.gov.lv/documents/4849" TargetMode="External"/><Relationship Id="rId9" Type="http://schemas.openxmlformats.org/officeDocument/2006/relationships/hyperlink" Target="http://www.varam.gov.lv/lat/pol/ppd/vide/?doc=17913" TargetMode="External"/><Relationship Id="rId14" Type="http://schemas.openxmlformats.org/officeDocument/2006/relationships/hyperlink" Target="http://polsis.mk.gov.lv/documents/4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23</Pages>
  <Words>23691</Words>
  <Characters>13504</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
    </vt:vector>
  </TitlesOfParts>
  <Manager>Helena.Rimsa@em.gov.lv</Manager>
  <Company>EKonomikas ministrija</Company>
  <LinksUpToDate>false</LinksUpToDate>
  <CharactersWithSpaces>37121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Nacionālais enerģētikas un klimata plāns 2030. gadam, 1.pielikums</dc:title>
  <dc:subject/>
  <dc:creator>Helēna Rimša</dc:creator>
  <cp:keywords/>
  <dc:description>Helena.Rimsa@em.gov.lv; 67013244</dc:description>
  <cp:lastModifiedBy>Helēna Rimša</cp:lastModifiedBy>
  <cp:revision>11</cp:revision>
  <dcterms:created xsi:type="dcterms:W3CDTF">2019-10-28T07:19:00Z</dcterms:created>
  <dcterms:modified xsi:type="dcterms:W3CDTF">2019-11-11T21:36:00Z</dcterms:modified>
</cp:coreProperties>
</file>