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5B7" w:rsidRDefault="00CC25B7" w:rsidP="00CC25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6890">
        <w:rPr>
          <w:rFonts w:ascii="Times New Roman" w:hAnsi="Times New Roman" w:cs="Times New Roman"/>
          <w:sz w:val="24"/>
          <w:szCs w:val="24"/>
        </w:rPr>
        <w:t>5.pielikums</w:t>
      </w:r>
    </w:p>
    <w:p w:rsidR="00CC25B7" w:rsidRPr="00166890" w:rsidRDefault="00CC25B7" w:rsidP="00CC2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890">
        <w:rPr>
          <w:rFonts w:ascii="Times New Roman" w:hAnsi="Times New Roman" w:cs="Times New Roman"/>
          <w:b/>
          <w:sz w:val="24"/>
          <w:szCs w:val="24"/>
        </w:rPr>
        <w:t>Ēku energoefektivitātes minimālais pieļaujamais līmenis jaunbūvēm</w:t>
      </w:r>
    </w:p>
    <w:p w:rsidR="00CC25B7" w:rsidRDefault="00CC25B7" w:rsidP="00CC2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14170" w:type="dxa"/>
        <w:tblLook w:val="04A0" w:firstRow="1" w:lastRow="0" w:firstColumn="1" w:lastColumn="0" w:noHBand="0" w:noVBand="1"/>
      </w:tblPr>
      <w:tblGrid>
        <w:gridCol w:w="704"/>
        <w:gridCol w:w="3260"/>
        <w:gridCol w:w="2694"/>
        <w:gridCol w:w="2551"/>
        <w:gridCol w:w="2552"/>
        <w:gridCol w:w="2409"/>
      </w:tblGrid>
      <w:tr w:rsidR="00CC25B7" w:rsidRPr="000623AF" w:rsidTr="00986846">
        <w:tc>
          <w:tcPr>
            <w:tcW w:w="704" w:type="dxa"/>
            <w:vMerge w:val="restart"/>
            <w:vAlign w:val="center"/>
          </w:tcPr>
          <w:p w:rsidR="00CC25B7" w:rsidRPr="000623AF" w:rsidRDefault="00CC25B7" w:rsidP="0098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:rsidR="00CC25B7" w:rsidRPr="000623AF" w:rsidRDefault="00CC25B7" w:rsidP="0098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p. k.</w:t>
            </w:r>
          </w:p>
        </w:tc>
        <w:tc>
          <w:tcPr>
            <w:tcW w:w="3260" w:type="dxa"/>
            <w:vMerge w:val="restart"/>
            <w:vAlign w:val="center"/>
          </w:tcPr>
          <w:p w:rsidR="00CC25B7" w:rsidRPr="000623AF" w:rsidRDefault="00CC25B7" w:rsidP="0098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Ēkas būvniecības ieceres apstiprināšanas periods</w:t>
            </w:r>
          </w:p>
        </w:tc>
        <w:tc>
          <w:tcPr>
            <w:tcW w:w="10206" w:type="dxa"/>
            <w:gridSpan w:val="4"/>
            <w:vAlign w:val="center"/>
          </w:tcPr>
          <w:p w:rsidR="00CC25B7" w:rsidRPr="000623AF" w:rsidRDefault="00CC25B7" w:rsidP="0098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Ēku energoefektivitātes minimālais pieļaujamais līmenis, energoefektivitātes novērtējums apkurei jaunbūvēm</w:t>
            </w:r>
          </w:p>
        </w:tc>
      </w:tr>
      <w:tr w:rsidR="00CC25B7" w:rsidRPr="000623AF" w:rsidTr="00986846">
        <w:tc>
          <w:tcPr>
            <w:tcW w:w="704" w:type="dxa"/>
            <w:vMerge/>
            <w:vAlign w:val="center"/>
          </w:tcPr>
          <w:p w:rsidR="00CC25B7" w:rsidRPr="000623AF" w:rsidRDefault="00CC25B7" w:rsidP="0098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C25B7" w:rsidRPr="000623AF" w:rsidRDefault="00CC25B7" w:rsidP="0098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CC25B7" w:rsidRPr="000623AF" w:rsidRDefault="00CC25B7" w:rsidP="0098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dzīvojamām ēkām</w:t>
            </w:r>
          </w:p>
        </w:tc>
        <w:tc>
          <w:tcPr>
            <w:tcW w:w="4961" w:type="dxa"/>
            <w:gridSpan w:val="2"/>
            <w:vAlign w:val="center"/>
          </w:tcPr>
          <w:p w:rsidR="00CC25B7" w:rsidRPr="000623AF" w:rsidRDefault="00CC25B7" w:rsidP="0098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nedzīvojamām ēkām</w:t>
            </w:r>
          </w:p>
          <w:p w:rsidR="00CC25B7" w:rsidRPr="000623AF" w:rsidRDefault="00CC25B7" w:rsidP="0098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(noteikumu 6.1.3., 6.1.4., 6.1.5., 6.1.6., 6.1.7., 6.1.8., 6.1.9. apakšpunktā</w:t>
            </w:r>
          </w:p>
          <w:p w:rsidR="00CC25B7" w:rsidRPr="000623AF" w:rsidRDefault="00CC25B7" w:rsidP="0098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minētie ēku veidi)</w:t>
            </w:r>
          </w:p>
        </w:tc>
      </w:tr>
      <w:tr w:rsidR="00CC25B7" w:rsidRPr="000623AF" w:rsidTr="00986846">
        <w:tc>
          <w:tcPr>
            <w:tcW w:w="704" w:type="dxa"/>
            <w:vMerge/>
            <w:vAlign w:val="center"/>
          </w:tcPr>
          <w:p w:rsidR="00CC25B7" w:rsidRPr="000623AF" w:rsidRDefault="00CC25B7" w:rsidP="0098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C25B7" w:rsidRPr="000623AF" w:rsidRDefault="00CC25B7" w:rsidP="0098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CC25B7" w:rsidRPr="000623AF" w:rsidRDefault="00CC25B7" w:rsidP="00986846">
            <w:pPr>
              <w:ind w:left="-11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daudzdzīvokļu ēkas</w:t>
            </w:r>
          </w:p>
        </w:tc>
        <w:tc>
          <w:tcPr>
            <w:tcW w:w="2551" w:type="dxa"/>
            <w:vAlign w:val="center"/>
          </w:tcPr>
          <w:p w:rsidR="00CC25B7" w:rsidRPr="000623AF" w:rsidRDefault="00CC25B7" w:rsidP="00986846">
            <w:pPr>
              <w:ind w:left="-11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 xml:space="preserve">viendzīvokļa vai </w:t>
            </w:r>
            <w:proofErr w:type="spellStart"/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divdzīvokļu</w:t>
            </w:r>
            <w:proofErr w:type="spellEnd"/>
            <w:r w:rsidRPr="000623AF">
              <w:rPr>
                <w:rFonts w:ascii="Times New Roman" w:hAnsi="Times New Roman" w:cs="Times New Roman"/>
                <w:sz w:val="24"/>
                <w:szCs w:val="24"/>
              </w:rPr>
              <w:t xml:space="preserve"> ēkas</w:t>
            </w:r>
          </w:p>
        </w:tc>
        <w:tc>
          <w:tcPr>
            <w:tcW w:w="2552" w:type="dxa"/>
            <w:vAlign w:val="center"/>
          </w:tcPr>
          <w:p w:rsidR="00CC25B7" w:rsidRPr="000623AF" w:rsidRDefault="00CC25B7" w:rsidP="00986846">
            <w:pPr>
              <w:ind w:left="-11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ēkas, kuras ir valsts īpašumā un institūciju valdījumā un kurās atrodas valsts institūcijas</w:t>
            </w:r>
          </w:p>
        </w:tc>
        <w:tc>
          <w:tcPr>
            <w:tcW w:w="2409" w:type="dxa"/>
            <w:vAlign w:val="center"/>
          </w:tcPr>
          <w:p w:rsidR="00CC25B7" w:rsidRPr="000623AF" w:rsidRDefault="00CC25B7" w:rsidP="00986846">
            <w:pPr>
              <w:ind w:left="-11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pārējās nedzīvojamās ēkas</w:t>
            </w:r>
          </w:p>
        </w:tc>
      </w:tr>
      <w:tr w:rsidR="00CC25B7" w:rsidRPr="000623AF" w:rsidTr="00986846">
        <w:tc>
          <w:tcPr>
            <w:tcW w:w="704" w:type="dxa"/>
            <w:vAlign w:val="center"/>
          </w:tcPr>
          <w:p w:rsidR="00CC25B7" w:rsidRPr="000623AF" w:rsidRDefault="00CC25B7" w:rsidP="0098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CC25B7" w:rsidRPr="000623AF" w:rsidRDefault="00CC25B7" w:rsidP="0098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CC25B7" w:rsidRPr="000623AF" w:rsidRDefault="00CC25B7" w:rsidP="0098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CC25B7" w:rsidRPr="000623AF" w:rsidRDefault="00CC25B7" w:rsidP="0098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CC25B7" w:rsidRPr="000623AF" w:rsidRDefault="00CC25B7" w:rsidP="0098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CC25B7" w:rsidRPr="000623AF" w:rsidRDefault="00CC25B7" w:rsidP="0098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25B7" w:rsidRPr="000623AF" w:rsidTr="00986846">
        <w:tc>
          <w:tcPr>
            <w:tcW w:w="704" w:type="dxa"/>
            <w:vAlign w:val="center"/>
          </w:tcPr>
          <w:p w:rsidR="00CC25B7" w:rsidRPr="000623AF" w:rsidRDefault="00CC25B7" w:rsidP="0098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vAlign w:val="center"/>
          </w:tcPr>
          <w:p w:rsidR="00CC25B7" w:rsidRPr="000623AF" w:rsidRDefault="00CC25B7" w:rsidP="0098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Līdz 2016. gada 31. decembrim</w:t>
            </w:r>
          </w:p>
        </w:tc>
        <w:tc>
          <w:tcPr>
            <w:tcW w:w="2694" w:type="dxa"/>
            <w:vAlign w:val="center"/>
          </w:tcPr>
          <w:p w:rsidR="00CC25B7" w:rsidRPr="000623AF" w:rsidRDefault="00CC25B7" w:rsidP="0098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 xml:space="preserve">≤ 70 </w:t>
            </w:r>
            <w:proofErr w:type="spellStart"/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kWh</w:t>
            </w:r>
            <w:proofErr w:type="spellEnd"/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 w:rsidRPr="00062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 xml:space="preserve"> gadā</w:t>
            </w:r>
          </w:p>
        </w:tc>
        <w:tc>
          <w:tcPr>
            <w:tcW w:w="2551" w:type="dxa"/>
            <w:vAlign w:val="center"/>
          </w:tcPr>
          <w:p w:rsidR="00CC25B7" w:rsidRPr="000623AF" w:rsidRDefault="00CC25B7" w:rsidP="0098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 xml:space="preserve">≤ 80 </w:t>
            </w:r>
            <w:proofErr w:type="spellStart"/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kWh</w:t>
            </w:r>
            <w:proofErr w:type="spellEnd"/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 w:rsidRPr="00062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 xml:space="preserve"> gadā</w:t>
            </w:r>
          </w:p>
        </w:tc>
        <w:tc>
          <w:tcPr>
            <w:tcW w:w="2552" w:type="dxa"/>
            <w:vAlign w:val="center"/>
          </w:tcPr>
          <w:p w:rsidR="00CC25B7" w:rsidRPr="000623AF" w:rsidRDefault="00CC25B7" w:rsidP="0098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 xml:space="preserve">≤ 100 </w:t>
            </w:r>
            <w:proofErr w:type="spellStart"/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kWh</w:t>
            </w:r>
            <w:proofErr w:type="spellEnd"/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 w:rsidRPr="00062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 xml:space="preserve"> gadā</w:t>
            </w:r>
          </w:p>
        </w:tc>
        <w:tc>
          <w:tcPr>
            <w:tcW w:w="2409" w:type="dxa"/>
            <w:vAlign w:val="center"/>
          </w:tcPr>
          <w:p w:rsidR="00CC25B7" w:rsidRPr="000623AF" w:rsidRDefault="00CC25B7" w:rsidP="0098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 xml:space="preserve">≤ 100 </w:t>
            </w:r>
            <w:proofErr w:type="spellStart"/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kWh</w:t>
            </w:r>
            <w:proofErr w:type="spellEnd"/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 w:rsidRPr="00062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 xml:space="preserve"> gadā</w:t>
            </w:r>
          </w:p>
        </w:tc>
      </w:tr>
      <w:tr w:rsidR="00CC25B7" w:rsidRPr="000623AF" w:rsidTr="00986846">
        <w:tc>
          <w:tcPr>
            <w:tcW w:w="704" w:type="dxa"/>
            <w:vAlign w:val="center"/>
          </w:tcPr>
          <w:p w:rsidR="00CC25B7" w:rsidRPr="000623AF" w:rsidRDefault="00CC25B7" w:rsidP="0098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vAlign w:val="center"/>
          </w:tcPr>
          <w:p w:rsidR="00CC25B7" w:rsidRPr="000623AF" w:rsidRDefault="00CC25B7" w:rsidP="0098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No 2017. gada 1. janvāra līdz 2017. gada 31. decembrim</w:t>
            </w:r>
          </w:p>
        </w:tc>
        <w:tc>
          <w:tcPr>
            <w:tcW w:w="2694" w:type="dxa"/>
            <w:vAlign w:val="center"/>
          </w:tcPr>
          <w:p w:rsidR="00CC25B7" w:rsidRPr="000623AF" w:rsidRDefault="00CC25B7" w:rsidP="0098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 xml:space="preserve">≤ 60 </w:t>
            </w:r>
            <w:proofErr w:type="spellStart"/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kWh</w:t>
            </w:r>
            <w:proofErr w:type="spellEnd"/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 w:rsidRPr="00062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 xml:space="preserve"> gadā</w:t>
            </w:r>
          </w:p>
        </w:tc>
        <w:tc>
          <w:tcPr>
            <w:tcW w:w="2551" w:type="dxa"/>
            <w:vAlign w:val="center"/>
          </w:tcPr>
          <w:p w:rsidR="00CC25B7" w:rsidRPr="000623AF" w:rsidRDefault="00CC25B7" w:rsidP="0098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 xml:space="preserve">≤ 70 </w:t>
            </w:r>
            <w:proofErr w:type="spellStart"/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kWh</w:t>
            </w:r>
            <w:proofErr w:type="spellEnd"/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 w:rsidRPr="00062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 xml:space="preserve"> gadā</w:t>
            </w:r>
          </w:p>
        </w:tc>
        <w:tc>
          <w:tcPr>
            <w:tcW w:w="2552" w:type="dxa"/>
            <w:vAlign w:val="center"/>
          </w:tcPr>
          <w:p w:rsidR="00CC25B7" w:rsidRPr="000623AF" w:rsidRDefault="00CC25B7" w:rsidP="0098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 xml:space="preserve">≤ 90 </w:t>
            </w:r>
            <w:proofErr w:type="spellStart"/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kWh</w:t>
            </w:r>
            <w:proofErr w:type="spellEnd"/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 w:rsidRPr="00062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 xml:space="preserve"> gadā</w:t>
            </w:r>
          </w:p>
        </w:tc>
        <w:tc>
          <w:tcPr>
            <w:tcW w:w="2409" w:type="dxa"/>
            <w:vAlign w:val="center"/>
          </w:tcPr>
          <w:p w:rsidR="00CC25B7" w:rsidRPr="000623AF" w:rsidRDefault="00CC25B7" w:rsidP="0098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 xml:space="preserve">≤ 90 </w:t>
            </w:r>
            <w:proofErr w:type="spellStart"/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kWh</w:t>
            </w:r>
            <w:proofErr w:type="spellEnd"/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 w:rsidRPr="00062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 xml:space="preserve"> gadā</w:t>
            </w:r>
          </w:p>
        </w:tc>
      </w:tr>
      <w:tr w:rsidR="00CC25B7" w:rsidRPr="000623AF" w:rsidTr="00986846">
        <w:tc>
          <w:tcPr>
            <w:tcW w:w="704" w:type="dxa"/>
            <w:vAlign w:val="center"/>
          </w:tcPr>
          <w:p w:rsidR="00CC25B7" w:rsidRPr="000623AF" w:rsidRDefault="00CC25B7" w:rsidP="0098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vAlign w:val="center"/>
          </w:tcPr>
          <w:p w:rsidR="00CC25B7" w:rsidRPr="000623AF" w:rsidRDefault="00CC25B7" w:rsidP="0098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No 2018. gada 1. janvāra līdz 2018. gada 31. decembrim</w:t>
            </w:r>
          </w:p>
        </w:tc>
        <w:tc>
          <w:tcPr>
            <w:tcW w:w="2694" w:type="dxa"/>
            <w:vAlign w:val="center"/>
          </w:tcPr>
          <w:p w:rsidR="00CC25B7" w:rsidRPr="000623AF" w:rsidRDefault="00CC25B7" w:rsidP="0098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 xml:space="preserve">≤ 60 </w:t>
            </w:r>
            <w:proofErr w:type="spellStart"/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kWh</w:t>
            </w:r>
            <w:proofErr w:type="spellEnd"/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 w:rsidRPr="00062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 xml:space="preserve"> gadā</w:t>
            </w:r>
          </w:p>
        </w:tc>
        <w:tc>
          <w:tcPr>
            <w:tcW w:w="2551" w:type="dxa"/>
            <w:vAlign w:val="center"/>
          </w:tcPr>
          <w:p w:rsidR="00CC25B7" w:rsidRPr="000623AF" w:rsidRDefault="00CC25B7" w:rsidP="0098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 xml:space="preserve">≤ 70 </w:t>
            </w:r>
            <w:proofErr w:type="spellStart"/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kWh</w:t>
            </w:r>
            <w:proofErr w:type="spellEnd"/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 w:rsidRPr="00062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 xml:space="preserve"> gadā</w:t>
            </w:r>
          </w:p>
        </w:tc>
        <w:tc>
          <w:tcPr>
            <w:tcW w:w="2552" w:type="dxa"/>
            <w:vAlign w:val="center"/>
          </w:tcPr>
          <w:p w:rsidR="00CC25B7" w:rsidRPr="000623AF" w:rsidRDefault="00CC25B7" w:rsidP="0098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 xml:space="preserve">≤ 65 </w:t>
            </w:r>
            <w:proofErr w:type="spellStart"/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kWh</w:t>
            </w:r>
            <w:proofErr w:type="spellEnd"/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 w:rsidRPr="00062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 xml:space="preserve"> gadā</w:t>
            </w:r>
          </w:p>
        </w:tc>
        <w:tc>
          <w:tcPr>
            <w:tcW w:w="2409" w:type="dxa"/>
            <w:vAlign w:val="center"/>
          </w:tcPr>
          <w:p w:rsidR="00CC25B7" w:rsidRPr="000623AF" w:rsidRDefault="00CC25B7" w:rsidP="0098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 xml:space="preserve">≤ 90 </w:t>
            </w:r>
            <w:proofErr w:type="spellStart"/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kWh</w:t>
            </w:r>
            <w:proofErr w:type="spellEnd"/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 w:rsidRPr="00062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 xml:space="preserve"> gadā</w:t>
            </w:r>
          </w:p>
        </w:tc>
      </w:tr>
      <w:tr w:rsidR="00CC25B7" w:rsidRPr="000623AF" w:rsidTr="00986846">
        <w:tc>
          <w:tcPr>
            <w:tcW w:w="704" w:type="dxa"/>
            <w:vAlign w:val="center"/>
          </w:tcPr>
          <w:p w:rsidR="00CC25B7" w:rsidRPr="000623AF" w:rsidRDefault="00CC25B7" w:rsidP="0098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vAlign w:val="center"/>
          </w:tcPr>
          <w:p w:rsidR="00CC25B7" w:rsidRPr="000623AF" w:rsidRDefault="00CC25B7" w:rsidP="00986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AF">
              <w:rPr>
                <w:rFonts w:ascii="Times New Roman" w:hAnsi="Times New Roman" w:cs="Times New Roman"/>
                <w:b/>
                <w:sz w:val="24"/>
                <w:szCs w:val="24"/>
              </w:rPr>
              <w:t>No 2019. gada 1. janvāra līdz 2020. gada 31. decembrim</w:t>
            </w:r>
          </w:p>
        </w:tc>
        <w:tc>
          <w:tcPr>
            <w:tcW w:w="2694" w:type="dxa"/>
            <w:vAlign w:val="center"/>
          </w:tcPr>
          <w:p w:rsidR="00CC25B7" w:rsidRPr="000623AF" w:rsidRDefault="00CC25B7" w:rsidP="00986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≤ 50 </w:t>
            </w:r>
            <w:proofErr w:type="spellStart"/>
            <w:r w:rsidRPr="000623AF">
              <w:rPr>
                <w:rFonts w:ascii="Times New Roman" w:hAnsi="Times New Roman" w:cs="Times New Roman"/>
                <w:b/>
                <w:sz w:val="24"/>
                <w:szCs w:val="24"/>
              </w:rPr>
              <w:t>kWh</w:t>
            </w:r>
            <w:proofErr w:type="spellEnd"/>
            <w:r w:rsidRPr="000623AF">
              <w:rPr>
                <w:rFonts w:ascii="Times New Roman" w:hAnsi="Times New Roman" w:cs="Times New Roman"/>
                <w:b/>
                <w:sz w:val="24"/>
                <w:szCs w:val="24"/>
              </w:rPr>
              <w:t>/m</w:t>
            </w:r>
            <w:r w:rsidRPr="000623A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062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gadā</w:t>
            </w:r>
          </w:p>
        </w:tc>
        <w:tc>
          <w:tcPr>
            <w:tcW w:w="2551" w:type="dxa"/>
            <w:vAlign w:val="center"/>
          </w:tcPr>
          <w:p w:rsidR="00CC25B7" w:rsidRPr="000623AF" w:rsidRDefault="00CC25B7" w:rsidP="00986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≤ 60 </w:t>
            </w:r>
            <w:proofErr w:type="spellStart"/>
            <w:r w:rsidRPr="000623AF">
              <w:rPr>
                <w:rFonts w:ascii="Times New Roman" w:hAnsi="Times New Roman" w:cs="Times New Roman"/>
                <w:b/>
                <w:sz w:val="24"/>
                <w:szCs w:val="24"/>
              </w:rPr>
              <w:t>kWh</w:t>
            </w:r>
            <w:proofErr w:type="spellEnd"/>
            <w:r w:rsidRPr="000623AF">
              <w:rPr>
                <w:rFonts w:ascii="Times New Roman" w:hAnsi="Times New Roman" w:cs="Times New Roman"/>
                <w:b/>
                <w:sz w:val="24"/>
                <w:szCs w:val="24"/>
              </w:rPr>
              <w:t>/m</w:t>
            </w:r>
            <w:r w:rsidRPr="000623A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062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gadā</w:t>
            </w:r>
          </w:p>
        </w:tc>
        <w:tc>
          <w:tcPr>
            <w:tcW w:w="2552" w:type="dxa"/>
            <w:vAlign w:val="center"/>
          </w:tcPr>
          <w:p w:rsidR="00CC25B7" w:rsidRPr="000623AF" w:rsidRDefault="00CC25B7" w:rsidP="00986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AF">
              <w:rPr>
                <w:rFonts w:ascii="Times New Roman" w:hAnsi="Times New Roman" w:cs="Times New Roman"/>
                <w:b/>
                <w:sz w:val="24"/>
                <w:szCs w:val="24"/>
              </w:rPr>
              <w:t>gandrīz nulles enerģijas ēka</w:t>
            </w:r>
          </w:p>
        </w:tc>
        <w:tc>
          <w:tcPr>
            <w:tcW w:w="2409" w:type="dxa"/>
            <w:vAlign w:val="center"/>
          </w:tcPr>
          <w:p w:rsidR="00CC25B7" w:rsidRPr="000623AF" w:rsidRDefault="00CC25B7" w:rsidP="00986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≤ 65 </w:t>
            </w:r>
            <w:proofErr w:type="spellStart"/>
            <w:r w:rsidRPr="000623AF">
              <w:rPr>
                <w:rFonts w:ascii="Times New Roman" w:hAnsi="Times New Roman" w:cs="Times New Roman"/>
                <w:b/>
                <w:sz w:val="24"/>
                <w:szCs w:val="24"/>
              </w:rPr>
              <w:t>kWh</w:t>
            </w:r>
            <w:proofErr w:type="spellEnd"/>
            <w:r w:rsidRPr="000623AF">
              <w:rPr>
                <w:rFonts w:ascii="Times New Roman" w:hAnsi="Times New Roman" w:cs="Times New Roman"/>
                <w:b/>
                <w:sz w:val="24"/>
                <w:szCs w:val="24"/>
              </w:rPr>
              <w:t>/m</w:t>
            </w:r>
            <w:r w:rsidRPr="000623A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062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gadā</w:t>
            </w:r>
          </w:p>
        </w:tc>
      </w:tr>
      <w:tr w:rsidR="00CC25B7" w:rsidRPr="000623AF" w:rsidTr="00986846">
        <w:tc>
          <w:tcPr>
            <w:tcW w:w="704" w:type="dxa"/>
            <w:vAlign w:val="center"/>
          </w:tcPr>
          <w:p w:rsidR="00CC25B7" w:rsidRPr="000623AF" w:rsidRDefault="00CC25B7" w:rsidP="0098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vAlign w:val="center"/>
          </w:tcPr>
          <w:p w:rsidR="00CC25B7" w:rsidRPr="000623AF" w:rsidRDefault="00CC25B7" w:rsidP="00986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No 2021. gada 1. janvāra un turpmāk</w:t>
            </w:r>
          </w:p>
        </w:tc>
        <w:tc>
          <w:tcPr>
            <w:tcW w:w="2694" w:type="dxa"/>
            <w:vAlign w:val="center"/>
          </w:tcPr>
          <w:p w:rsidR="00CC25B7" w:rsidRPr="000623AF" w:rsidRDefault="00CC25B7" w:rsidP="0098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gandrīz nulles enerģijas ēka</w:t>
            </w:r>
          </w:p>
        </w:tc>
        <w:tc>
          <w:tcPr>
            <w:tcW w:w="2551" w:type="dxa"/>
            <w:vAlign w:val="center"/>
          </w:tcPr>
          <w:p w:rsidR="00CC25B7" w:rsidRPr="000623AF" w:rsidRDefault="00CC25B7" w:rsidP="0098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gandrīz nulles enerģijas ēka</w:t>
            </w:r>
          </w:p>
        </w:tc>
        <w:tc>
          <w:tcPr>
            <w:tcW w:w="2552" w:type="dxa"/>
            <w:vAlign w:val="center"/>
          </w:tcPr>
          <w:p w:rsidR="00CC25B7" w:rsidRPr="000623AF" w:rsidRDefault="00CC25B7" w:rsidP="0098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gandrīz nulles enerģijas ēka</w:t>
            </w:r>
          </w:p>
        </w:tc>
        <w:tc>
          <w:tcPr>
            <w:tcW w:w="2409" w:type="dxa"/>
            <w:vAlign w:val="center"/>
          </w:tcPr>
          <w:p w:rsidR="00CC25B7" w:rsidRPr="000623AF" w:rsidRDefault="00CC25B7" w:rsidP="0098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3AF">
              <w:rPr>
                <w:rFonts w:ascii="Times New Roman" w:hAnsi="Times New Roman" w:cs="Times New Roman"/>
                <w:sz w:val="24"/>
                <w:szCs w:val="24"/>
              </w:rPr>
              <w:t>gandrīz nulles enerģijas ēka</w:t>
            </w:r>
          </w:p>
        </w:tc>
      </w:tr>
    </w:tbl>
    <w:p w:rsidR="005351A0" w:rsidRDefault="005351A0" w:rsidP="00CC25B7">
      <w:bookmarkStart w:id="0" w:name="_GoBack"/>
      <w:bookmarkEnd w:id="0"/>
    </w:p>
    <w:sectPr w:rsidR="005351A0" w:rsidSect="00CC25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B7"/>
    <w:rsid w:val="005351A0"/>
    <w:rsid w:val="00CC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DE108B"/>
  <w15:chartTrackingRefBased/>
  <w15:docId w15:val="{7F9752D0-E2DE-4880-BD35-184A8112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C25B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C2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777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Urpena</dc:creator>
  <cp:keywords/>
  <dc:description/>
  <cp:lastModifiedBy>Evita Urpena</cp:lastModifiedBy>
  <cp:revision>1</cp:revision>
  <dcterms:created xsi:type="dcterms:W3CDTF">2019-07-03T08:43:00Z</dcterms:created>
  <dcterms:modified xsi:type="dcterms:W3CDTF">2019-07-03T08:43:00Z</dcterms:modified>
</cp:coreProperties>
</file>